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68" w:rsidRDefault="00432A68" w:rsidP="00432A68">
      <w:pPr>
        <w:pStyle w:val="NormalWeb"/>
        <w:shd w:val="clear" w:color="auto" w:fill="FFFFFF"/>
        <w:spacing w:after="0" w:afterAutospacing="0"/>
        <w:rPr>
          <w:rFonts w:ascii="Calibri" w:hAnsi="Calibri" w:cs="Calibri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Rosalind Salazar</w:t>
      </w:r>
      <w:r>
        <w:rPr>
          <w:rFonts w:ascii="Arial" w:hAnsi="Arial" w:cs="Arial"/>
          <w:b/>
          <w:bCs/>
          <w:color w:val="500050"/>
          <w:bdr w:val="none" w:sz="0" w:space="0" w:color="auto" w:frame="1"/>
          <w:lang w:val="en-US"/>
        </w:rPr>
        <w:t> </w:t>
      </w:r>
    </w:p>
    <w:p w:rsidR="00432A68" w:rsidRDefault="00432A68" w:rsidP="00432A68">
      <w:pPr>
        <w:pStyle w:val="NormalWeb"/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073763"/>
        </w:rPr>
        <w:t xml:space="preserve">Sales International </w:t>
      </w:r>
      <w:proofErr w:type="spellStart"/>
      <w:r>
        <w:rPr>
          <w:rFonts w:ascii="Arial" w:hAnsi="Arial" w:cs="Arial"/>
          <w:color w:val="073763"/>
        </w:rPr>
        <w:t>Department</w:t>
      </w:r>
      <w:proofErr w:type="spellEnd"/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HEAD OFFICE GIL STAUFFER:  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c/Fuentecillas</w:t>
      </w:r>
      <w:proofErr w:type="gram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s/n. </w:t>
      </w: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>Pol.Las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</w:rPr>
        <w:t xml:space="preserve"> Castellanas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</w:rPr>
        <w:t>28830 San Fernando de Henares – Madrid - SPAIN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Telf</w:t>
      </w:r>
      <w:proofErr w:type="spellEnd"/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/Phone Number: +34 91 678 49 90/8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E-mail:</w:t>
      </w: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4" w:tgtFrame="_blank" w:tooltip="mailto:rates@gil-stauffer.com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rates@gil-stauffer.com</w:t>
        </w:r>
      </w:hyperlink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00050"/>
        </w:rPr>
      </w:pPr>
      <w:r>
        <w:rPr>
          <w:rFonts w:ascii="Arial" w:hAnsi="Arial" w:cs="Arial"/>
          <w:b/>
          <w:bCs/>
          <w:color w:val="000080"/>
          <w:bdr w:val="none" w:sz="0" w:space="0" w:color="auto" w:frame="1"/>
          <w:lang w:val="en-US"/>
        </w:rPr>
        <w:t> </w:t>
      </w:r>
      <w:hyperlink r:id="rId5" w:tgtFrame="_blank" w:tooltip="http://www.gil-stauffer.com/" w:history="1">
        <w:r>
          <w:rPr>
            <w:rStyle w:val="Hipervnculo"/>
            <w:rFonts w:ascii="Arial" w:hAnsi="Arial" w:cs="Arial"/>
            <w:b/>
            <w:bCs/>
            <w:color w:val="1155CC"/>
            <w:bdr w:val="none" w:sz="0" w:space="0" w:color="auto" w:frame="1"/>
            <w:lang w:val="en-US"/>
          </w:rPr>
          <w:t>www.gil-stauffer.com</w:t>
        </w:r>
      </w:hyperlink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73763"/>
          <w:bdr w:val="none" w:sz="0" w:space="0" w:color="auto" w:frame="1"/>
          <w:lang w:val="en-US"/>
        </w:rPr>
        <w:t>MEMBERS of: FIDI (Madrid Office) - IAM</w:t>
      </w:r>
      <w:r>
        <w:rPr>
          <w:rFonts w:ascii="Arial" w:hAnsi="Arial" w:cs="Arial"/>
          <w:b/>
          <w:bCs/>
          <w:color w:val="002060"/>
          <w:bdr w:val="none" w:sz="0" w:space="0" w:color="auto" w:frame="1"/>
          <w:lang w:val="en-US"/>
        </w:rPr>
        <w:t> </w:t>
      </w:r>
    </w:p>
    <w:p w:rsidR="00432A68" w:rsidRDefault="00432A68" w:rsidP="00432A68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noProof/>
          <w:color w:val="500050"/>
        </w:rPr>
        <w:drawing>
          <wp:inline distT="0" distB="0" distL="0" distR="0">
            <wp:extent cx="2228850" cy="514350"/>
            <wp:effectExtent l="19050" t="0" r="0" b="0"/>
            <wp:docPr id="1" name="0 Imagen" descr="fidi-faim-i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fidi-faim-i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A6" w:rsidRDefault="00C877A6">
      <w:r>
        <w:rPr>
          <w:noProof/>
          <w:lang w:eastAsia="es-ES"/>
        </w:rPr>
        <w:drawing>
          <wp:inline distT="0" distB="0" distL="0" distR="0">
            <wp:extent cx="2838450" cy="638175"/>
            <wp:effectExtent l="19050" t="0" r="0" b="0"/>
            <wp:docPr id="2" name="ctl00_cntPlcHld1_imgSenderLogo" descr="https://data.moverspoe.com/senderlogos/11600.jpg?r=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ntPlcHld1_imgSenderLogo" descr="https://data.moverspoe.com/senderlogos/11600.jpg?r=5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7A6" w:rsidSect="004B0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A68"/>
    <w:rsid w:val="00432A68"/>
    <w:rsid w:val="004B0EAF"/>
    <w:rsid w:val="009017EB"/>
    <w:rsid w:val="00C8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2A6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il-stauffer.com/" TargetMode="External"/><Relationship Id="rId4" Type="http://schemas.openxmlformats.org/officeDocument/2006/relationships/hyperlink" Target="mailto:rates@gil-stauffer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</dc:creator>
  <cp:lastModifiedBy>Rosalind</cp:lastModifiedBy>
  <cp:revision>2</cp:revision>
  <dcterms:created xsi:type="dcterms:W3CDTF">2026-02-23T09:02:00Z</dcterms:created>
  <dcterms:modified xsi:type="dcterms:W3CDTF">2026-02-23T09:07:00Z</dcterms:modified>
</cp:coreProperties>
</file>