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xmlns:a14="http://schemas.microsoft.com/office/drawing/2010/main" mc:Ignorable="w14 w15 wp14">
  <w:body>
    <w:p w:rsidR="2BB887DD" w:rsidP="600A2F74" w:rsidRDefault="2BB887DD" w14:paraId="28AEF3A9" w14:textId="29E1CF72">
      <w:pPr>
        <w:pStyle w:val="Normal"/>
        <w:suppressLineNumbers w:val="0"/>
        <w:bidi w:val="0"/>
        <w:spacing w:before="0" w:beforeAutospacing="off" w:after="400" w:afterAutospacing="off" w:line="259" w:lineRule="auto"/>
        <w:ind w:left="0" w:right="0"/>
        <w:jc w:val="left"/>
      </w:pP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>Gxpress</w:t>
      </w: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 xml:space="preserve"> Solutions</w:t>
      </w:r>
    </w:p>
    <w:p xmlns:wp14="http://schemas.microsoft.com/office/word/2010/wordml" w:rsidP="5BA566DD" w14:paraId="252D4E6B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212ECE5C" w:rsidR="667F302F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Include</w:t>
      </w:r>
    </w:p>
    <w:p w:rsidR="75E53F87" w:rsidP="212ECE5C" w:rsidRDefault="75E53F87" w14:paraId="556132B6" w14:textId="3D0A3138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</w:pPr>
      <w:r w:rsidRPr="212ECE5C" w:rsidR="75E53F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  <w:t>Normal Clearance</w:t>
      </w:r>
    </w:p>
    <w:p w:rsidR="75E53F87" w:rsidP="212ECE5C" w:rsidRDefault="75E53F87" w14:paraId="50413D31" w14:textId="52B8AB66">
      <w:pPr>
        <w:pStyle w:val="ListParagraph"/>
        <w:numPr>
          <w:ilvl w:val="0"/>
          <w:numId w:val="10"/>
        </w:numPr>
        <w:shd w:val="clear" w:color="auto" w:fill="FFFFFF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</w:pPr>
      <w:r w:rsidRPr="212ECE5C" w:rsidR="75E53F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  <w:t>Last mile delivery</w:t>
      </w:r>
    </w:p>
    <w:p w:rsidR="75E53F87" w:rsidP="212ECE5C" w:rsidRDefault="75E53F87" w14:paraId="7256756E" w14:textId="51191BC3">
      <w:pPr>
        <w:pStyle w:val="ListParagraph"/>
        <w:numPr>
          <w:ilvl w:val="0"/>
          <w:numId w:val="10"/>
        </w:numPr>
        <w:shd w:val="clear" w:color="auto" w:fill="FFFFFF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</w:pPr>
      <w:r w:rsidRPr="212ECE5C" w:rsidR="75E53F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  <w:t xml:space="preserve">Unloading </w:t>
      </w:r>
    </w:p>
    <w:p w:rsidR="75E53F87" w:rsidP="212ECE5C" w:rsidRDefault="75E53F87" w14:paraId="7D1C5A0F" w14:textId="3A0373C0">
      <w:pPr>
        <w:pStyle w:val="ListParagraph"/>
        <w:numPr>
          <w:ilvl w:val="0"/>
          <w:numId w:val="10"/>
        </w:numPr>
        <w:shd w:val="clear" w:color="auto" w:fill="FFFFFF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</w:pPr>
      <w:r w:rsidRPr="212ECE5C" w:rsidR="75E53F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  <w:t xml:space="preserve">Unpacking </w:t>
      </w:r>
    </w:p>
    <w:p w:rsidR="75E53F87" w:rsidP="212ECE5C" w:rsidRDefault="75E53F87" w14:paraId="1D3FA18B" w14:textId="55A18F5B">
      <w:pPr>
        <w:pStyle w:val="ListParagraph"/>
        <w:numPr>
          <w:ilvl w:val="0"/>
          <w:numId w:val="10"/>
        </w:numPr>
        <w:shd w:val="clear" w:color="auto" w:fill="FFFFFF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</w:pPr>
      <w:r w:rsidRPr="212ECE5C" w:rsidR="75E53F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color w:val="242424"/>
          <w:sz w:val="24"/>
          <w:szCs w:val="24"/>
        </w:rPr>
        <w:t>Removals of debris on the delivery day only</w:t>
      </w:r>
    </w:p>
    <w:p w:rsidR="212ECE5C" w:rsidP="212ECE5C" w:rsidRDefault="212ECE5C" w14:paraId="059FFA6D" w14:textId="0CC615D1">
      <w:pPr>
        <w:pStyle w:val="ListParagraph"/>
        <w:spacing w:before="0" w:beforeAutospacing="off" w:after="0" w:afterAutospacing="off"/>
        <w:ind w:left="720"/>
        <w:rPr>
          <w:sz w:val="24"/>
          <w:szCs w:val="24"/>
        </w:rPr>
      </w:pPr>
    </w:p>
    <w:p xmlns:wp14="http://schemas.microsoft.com/office/word/2010/wordml" w:rsidP="5BA566DD" w14:paraId="0A37501D" wp14:textId="77777777">
      <w:pPr>
        <w:rPr>
          <w:rFonts w:ascii="Arial" w:hAnsi="Arial" w:eastAsia="Arial" w:cs="Arial"/>
          <w:color w:val="000000"/>
          <w:sz w:val="24"/>
          <w:szCs w:val="24"/>
        </w:rPr>
      </w:pPr>
    </w:p>
    <w:p xmlns:wp14="http://schemas.microsoft.com/office/word/2010/wordml" w:rsidP="212ECE5C" w14:paraId="5DAB6C7B" wp14:textId="2DED6B25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212ECE5C" w:rsidR="667F302F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Exclude</w:t>
      </w:r>
    </w:p>
    <w:p w:rsidR="1868C687" w:rsidP="212ECE5C" w:rsidRDefault="1868C687" w14:paraId="08DFC01A" w14:textId="119D2A87">
      <w:pPr>
        <w:pStyle w:val="ListParagraph"/>
        <w:numPr>
          <w:ilvl w:val="0"/>
          <w:numId w:val="9"/>
        </w:num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12ECE5C" w:rsidR="1868C687">
        <w:rPr>
          <w:rFonts w:ascii="Arial" w:hAnsi="Arial" w:eastAsia="Arial" w:cs="Arial"/>
          <w:noProof w:val="0"/>
          <w:sz w:val="24"/>
          <w:szCs w:val="24"/>
          <w:lang w:val="en-US"/>
        </w:rPr>
        <w:t>In</w:t>
      </w:r>
      <w:r w:rsidRPr="212ECE5C" w:rsidR="1868C6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surance </w:t>
      </w:r>
    </w:p>
    <w:p w:rsidR="1868C687" w:rsidP="212ECE5C" w:rsidRDefault="1868C687" w14:paraId="08315E8C" w14:textId="665C5ED0">
      <w:pPr>
        <w:pStyle w:val="ListParagraph"/>
        <w:numPr>
          <w:ilvl w:val="0"/>
          <w:numId w:val="9"/>
        </w:num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12ECE5C" w:rsidR="1868C687">
        <w:rPr>
          <w:rFonts w:ascii="Arial" w:hAnsi="Arial" w:eastAsia="Arial" w:cs="Arial"/>
          <w:noProof w:val="0"/>
          <w:sz w:val="24"/>
          <w:szCs w:val="24"/>
          <w:lang w:val="en-US"/>
        </w:rPr>
        <w:t>Sea freight charges</w:t>
      </w:r>
    </w:p>
    <w:p w:rsidR="600A2F74" w:rsidP="492C2D8B" w:rsidRDefault="600A2F74" w14:paraId="4C66C4CC" w14:textId="50BE9005">
      <w:pPr>
        <w:pStyle w:val="ListParagraph"/>
        <w:numPr>
          <w:ilvl w:val="0"/>
          <w:numId w:val="9"/>
        </w:numPr>
        <w:ind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 xml:space="preserve">DO/DTHC </w:t>
      </w:r>
      <w:r w:rsidRPr="212ECE5C" w:rsidR="61FBDF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3FF23490" w:rsidP="212ECE5C" w:rsidRDefault="3FF23490" w14:paraId="0BEF9821" w14:textId="668D3DA7">
      <w:pPr>
        <w:pStyle w:val="ListParagraph"/>
        <w:numPr>
          <w:ilvl w:val="0"/>
          <w:numId w:val="9"/>
        </w:numPr>
        <w:rPr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Demurrage &amp; detention </w:t>
      </w:r>
      <w:r w:rsidRPr="212ECE5C" w:rsidR="61FBDFA7">
        <w:rPr>
          <w:noProof w:val="0"/>
          <w:sz w:val="24"/>
          <w:szCs w:val="24"/>
          <w:lang w:val="en-US"/>
        </w:rPr>
        <w:t xml:space="preserve"> </w:t>
      </w:r>
    </w:p>
    <w:p w:rsidR="3FF23490" w:rsidP="212ECE5C" w:rsidRDefault="3FF23490" w14:paraId="65016962" w14:textId="4847F854">
      <w:pPr>
        <w:pStyle w:val="ListParagraph"/>
        <w:numPr>
          <w:ilvl w:val="0"/>
          <w:numId w:val="9"/>
        </w:numPr>
        <w:rPr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 xml:space="preserve">Insurance </w:t>
      </w:r>
      <w:r w:rsidRPr="212ECE5C" w:rsidR="61FBDFA7">
        <w:rPr>
          <w:noProof w:val="0"/>
          <w:sz w:val="24"/>
          <w:szCs w:val="24"/>
          <w:lang w:val="en-US"/>
        </w:rPr>
        <w:t xml:space="preserve"> </w:t>
      </w:r>
    </w:p>
    <w:p w:rsidR="3FF23490" w:rsidP="212ECE5C" w:rsidRDefault="3FF23490" w14:paraId="6DB9514D" w14:textId="53584FFF">
      <w:pPr>
        <w:pStyle w:val="ListParagraph"/>
        <w:numPr>
          <w:ilvl w:val="0"/>
          <w:numId w:val="9"/>
        </w:numPr>
        <w:rPr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>NVOCC/deconsolidation fee for LCL</w:t>
      </w:r>
    </w:p>
    <w:p w:rsidR="212ECE5C" w:rsidP="212ECE5C" w:rsidRDefault="212ECE5C" w14:paraId="7828B6C7" w14:textId="03718E5C">
      <w:pPr>
        <w:pStyle w:val="Normal"/>
        <w:rPr>
          <w:noProof w:val="0"/>
          <w:sz w:val="24"/>
          <w:szCs w:val="24"/>
          <w:lang w:val="en-US"/>
        </w:rPr>
      </w:pPr>
    </w:p>
    <w:p w:rsidR="7D11AE77" w:rsidP="212ECE5C" w:rsidRDefault="7D11AE77" w14:paraId="5BD771B0" w14:textId="3B98070C">
      <w:pPr>
        <w:pStyle w:val="Normal"/>
        <w:suppressLineNumbers w:val="0"/>
        <w:pBdr>
          <w:bottom w:val="single" w:color="1F4E79" w:sz="6" w:space="1"/>
        </w:pBdr>
        <w:bidi w:val="0"/>
        <w:spacing w:before="300" w:beforeAutospacing="off" w:after="100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212ECE5C" w:rsidR="7D11AE77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Additional Services</w:t>
      </w:r>
    </w:p>
    <w:p w:rsidR="212ECE5C" w:rsidP="212ECE5C" w:rsidRDefault="212ECE5C" w14:paraId="76672177" w14:textId="2ED6F6F2">
      <w:pPr>
        <w:pStyle w:val="Normal"/>
        <w:rPr>
          <w:noProof w:val="0"/>
          <w:sz w:val="24"/>
          <w:szCs w:val="24"/>
          <w:lang w:val="en-US"/>
        </w:rPr>
      </w:pPr>
    </w:p>
    <w:p w:rsidR="3FF23490" w:rsidP="212ECE5C" w:rsidRDefault="3FF23490" w14:paraId="467BEA83" w14:textId="6E96F2D4">
      <w:pPr>
        <w:pStyle w:val="ListParagraph"/>
        <w:numPr>
          <w:ilvl w:val="0"/>
          <w:numId w:val="9"/>
        </w:numPr>
        <w:rPr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>Shuttle service</w:t>
      </w:r>
    </w:p>
    <w:p w:rsidR="3FF23490" w:rsidP="212ECE5C" w:rsidRDefault="3FF23490" w14:paraId="3C7E03DD" w14:textId="2D7E3F44">
      <w:pPr>
        <w:pStyle w:val="ListParagraph"/>
        <w:numPr>
          <w:ilvl w:val="0"/>
          <w:numId w:val="9"/>
        </w:numPr>
        <w:rPr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>Upright piano</w:t>
      </w:r>
    </w:p>
    <w:p w:rsidR="3FF23490" w:rsidP="212ECE5C" w:rsidRDefault="3FF23490" w14:paraId="047B98D3" w14:textId="64E37A02">
      <w:pPr>
        <w:pStyle w:val="ListParagraph"/>
        <w:numPr>
          <w:ilvl w:val="0"/>
          <w:numId w:val="9"/>
        </w:numPr>
        <w:rPr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noProof w:val="0"/>
          <w:sz w:val="24"/>
          <w:szCs w:val="24"/>
          <w:lang w:val="en-US"/>
        </w:rPr>
        <w:t>Baby grand piano</w:t>
      </w:r>
    </w:p>
    <w:p w:rsidR="3FF23490" w:rsidP="212ECE5C" w:rsidRDefault="3FF23490" w14:paraId="1764D43C" w14:textId="78EB72E4">
      <w:pPr>
        <w:pStyle w:val="ListParagraph"/>
        <w:numPr>
          <w:ilvl w:val="0"/>
          <w:numId w:val="9"/>
        </w:numPr>
        <w:rPr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>Vehicles</w:t>
      </w:r>
    </w:p>
    <w:p w:rsidR="3FF23490" w:rsidP="212ECE5C" w:rsidRDefault="3FF23490" w14:paraId="158E9BC9" w14:textId="2C285498">
      <w:pPr>
        <w:pStyle w:val="ListParagraph"/>
        <w:numPr>
          <w:ilvl w:val="0"/>
          <w:numId w:val="9"/>
        </w:numPr>
        <w:rPr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>Handyman Service</w:t>
      </w:r>
    </w:p>
    <w:p w:rsidR="3FF23490" w:rsidP="212ECE5C" w:rsidRDefault="3FF23490" w14:paraId="2567ED6E" w14:textId="1DA818D5">
      <w:pPr>
        <w:pStyle w:val="ListParagraph"/>
        <w:numPr>
          <w:ilvl w:val="0"/>
          <w:numId w:val="9"/>
        </w:numPr>
        <w:rPr>
          <w:noProof w:val="0"/>
          <w:sz w:val="24"/>
          <w:szCs w:val="24"/>
          <w:lang w:val="en-US"/>
        </w:rPr>
      </w:pPr>
      <w:r w:rsidRPr="212ECE5C" w:rsidR="61FBDFA7">
        <w:rPr>
          <w:rFonts w:ascii="Arial" w:hAnsi="Arial" w:eastAsia="Arial" w:cs="Arial"/>
          <w:noProof w:val="0"/>
          <w:sz w:val="24"/>
          <w:szCs w:val="24"/>
          <w:lang w:val="en-US"/>
        </w:rPr>
        <w:t>Difficult access/ Long carry</w:t>
      </w:r>
    </w:p>
    <w:p w:rsidR="212ECE5C" w:rsidP="212ECE5C" w:rsidRDefault="212ECE5C" w14:paraId="5FD372E0" w14:textId="5CBEE1DF">
      <w:pPr>
        <w:pStyle w:val="Normal"/>
        <w:rPr>
          <w:noProof w:val="0"/>
          <w:sz w:val="24"/>
          <w:szCs w:val="24"/>
          <w:lang w:val="en-US"/>
        </w:rPr>
      </w:pPr>
    </w:p>
    <w:p w:rsidR="7D1CDCF2" w:rsidP="212ECE5C" w:rsidRDefault="7D1CDCF2" w14:paraId="4B23261C" w14:textId="71EC1318">
      <w:pPr>
        <w:pStyle w:val="Normal"/>
        <w:suppressLineNumbers w:val="0"/>
        <w:pBdr>
          <w:bottom w:val="single" w:color="1F4E79" w:sz="6" w:space="1"/>
        </w:pBdr>
        <w:bidi w:val="0"/>
        <w:spacing w:before="300" w:beforeAutospacing="off" w:after="100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color w:val="000000"/>
          <w:sz w:val="24"/>
          <w:szCs w:val="24"/>
          <w:lang w:val="en-US"/>
        </w:rPr>
      </w:pPr>
      <w:r w:rsidRPr="212ECE5C" w:rsidR="7D1CDCF2">
        <w:rPr>
          <w:rFonts w:ascii="Arial" w:hAnsi="Arial" w:eastAsia="Arial" w:cs="Arial"/>
          <w:b w:val="1"/>
          <w:bCs w:val="1"/>
          <w:color w:val="000000"/>
          <w:sz w:val="24"/>
          <w:szCs w:val="24"/>
          <w:lang w:val="en-US"/>
        </w:rPr>
        <w:t>Additional remarks / Terms of Service</w:t>
      </w:r>
    </w:p>
    <w:p w:rsidR="7D1CDCF2" w:rsidP="212ECE5C" w:rsidRDefault="7D1CDCF2" w14:paraId="5B7AB9B4" w14:textId="3137542C">
      <w:pPr>
        <w:pStyle w:val="ListParagraph"/>
        <w:numPr>
          <w:ilvl w:val="0"/>
          <w:numId w:val="11"/>
        </w:num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12ECE5C" w:rsidR="7D1CDCF2">
        <w:rPr>
          <w:rFonts w:ascii="Arial" w:hAnsi="Arial" w:eastAsia="Arial" w:cs="Arial"/>
          <w:noProof w:val="0"/>
          <w:sz w:val="24"/>
          <w:szCs w:val="24"/>
          <w:lang w:val="en-US"/>
        </w:rPr>
        <w:t>Difficult access/Long Carry</w:t>
      </w:r>
    </w:p>
    <w:p w:rsidR="5BA566DD" w:rsidP="5BA566DD" w:rsidRDefault="5BA566DD" w14:paraId="4798074D" w14:textId="4917F3A5">
      <w:pPr>
        <w:pStyle w:val="ListParagraph"/>
        <w:ind w:left="720"/>
        <w:rPr>
          <w:sz w:val="22"/>
          <w:szCs w:val="22"/>
        </w:rPr>
      </w:pPr>
    </w:p>
    <w:p xmlns:wp14="http://schemas.microsoft.com/office/word/2010/wordml" w14:paraId="02EB378F" wp14:textId="77777777"/>
    <w:p xmlns:wp14="http://schemas.microsoft.com/office/word/2010/wordml" w:rsidP="212ECE5C" w14:paraId="0D0B940D" wp14:textId="1CF0ADF4">
      <w:pPr>
        <w:pStyle w:val="Normal"/>
      </w:pPr>
      <w:r w:rsidR="515AD517">
        <w:drawing>
          <wp:inline xmlns:wp14="http://schemas.microsoft.com/office/word/2010/wordprocessingDrawing" wp14:editId="120F3B8F" wp14:anchorId="3B56E439">
            <wp:extent cx="5591955" cy="1743318"/>
            <wp:effectExtent l="0" t="0" r="0" b="0"/>
            <wp:docPr id="22937060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9370609" name="Picture 229370609"/>
                    <pic:cNvPicPr/>
                  </pic:nvPicPr>
                  <pic:blipFill>
                    <a:blip xmlns:r="http://schemas.openxmlformats.org/officeDocument/2006/relationships" r:embed="rId12934204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A566DD" w:rsidRDefault="5BA566DD" w14:paraId="2F330E94" w14:textId="484A9F00"/>
    <w:sectPr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11">
    <w:nsid w:val="752b62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24124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de30c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9ee99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f03ee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08b0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2a37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9de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52e7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21455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f7a74e6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04EE38A8"/>
    <w:rsid w:val="0207C8FA"/>
    <w:rsid w:val="03FBD016"/>
    <w:rsid w:val="04EE38A8"/>
    <w:rsid w:val="061DE4A5"/>
    <w:rsid w:val="0886ACD2"/>
    <w:rsid w:val="08D803E8"/>
    <w:rsid w:val="09284E5F"/>
    <w:rsid w:val="0B05B95E"/>
    <w:rsid w:val="0B8E4089"/>
    <w:rsid w:val="0C1794B2"/>
    <w:rsid w:val="0E80762E"/>
    <w:rsid w:val="0F24C3C1"/>
    <w:rsid w:val="0F9ED29E"/>
    <w:rsid w:val="1087D95B"/>
    <w:rsid w:val="112CF8E1"/>
    <w:rsid w:val="12DF1038"/>
    <w:rsid w:val="1521AE2E"/>
    <w:rsid w:val="152919B3"/>
    <w:rsid w:val="155E8F33"/>
    <w:rsid w:val="1868C687"/>
    <w:rsid w:val="1878218D"/>
    <w:rsid w:val="1A620C75"/>
    <w:rsid w:val="1C85D5DA"/>
    <w:rsid w:val="1EC45D8C"/>
    <w:rsid w:val="212ECE5C"/>
    <w:rsid w:val="25481EF2"/>
    <w:rsid w:val="25592412"/>
    <w:rsid w:val="28C7AEC9"/>
    <w:rsid w:val="28D05F20"/>
    <w:rsid w:val="2BB887DD"/>
    <w:rsid w:val="2C7CEDD2"/>
    <w:rsid w:val="302D7C80"/>
    <w:rsid w:val="3099718F"/>
    <w:rsid w:val="3112404B"/>
    <w:rsid w:val="320C31AE"/>
    <w:rsid w:val="324F3189"/>
    <w:rsid w:val="33CA19F5"/>
    <w:rsid w:val="33F6C766"/>
    <w:rsid w:val="34A0B3B0"/>
    <w:rsid w:val="39C2B63F"/>
    <w:rsid w:val="3A1809E9"/>
    <w:rsid w:val="3A5D5223"/>
    <w:rsid w:val="3AE954B8"/>
    <w:rsid w:val="3C027189"/>
    <w:rsid w:val="3C8A5ECB"/>
    <w:rsid w:val="3D032144"/>
    <w:rsid w:val="3D182C6A"/>
    <w:rsid w:val="3DC12D90"/>
    <w:rsid w:val="3ED69907"/>
    <w:rsid w:val="3F251092"/>
    <w:rsid w:val="3FF23490"/>
    <w:rsid w:val="410C1BFF"/>
    <w:rsid w:val="423CE696"/>
    <w:rsid w:val="43A8F367"/>
    <w:rsid w:val="43EDC7FD"/>
    <w:rsid w:val="44AB1DC9"/>
    <w:rsid w:val="4518436F"/>
    <w:rsid w:val="4917606F"/>
    <w:rsid w:val="492C2D8B"/>
    <w:rsid w:val="4A11C585"/>
    <w:rsid w:val="4A31388F"/>
    <w:rsid w:val="4F1D56A6"/>
    <w:rsid w:val="4FDB579C"/>
    <w:rsid w:val="5086CC92"/>
    <w:rsid w:val="515AD517"/>
    <w:rsid w:val="53F97F74"/>
    <w:rsid w:val="55F5C70A"/>
    <w:rsid w:val="5901D2DD"/>
    <w:rsid w:val="59541DAC"/>
    <w:rsid w:val="5968838E"/>
    <w:rsid w:val="5970D883"/>
    <w:rsid w:val="5A6DDB57"/>
    <w:rsid w:val="5BA566DD"/>
    <w:rsid w:val="5FAC067C"/>
    <w:rsid w:val="5FFC28E3"/>
    <w:rsid w:val="600A2F74"/>
    <w:rsid w:val="619F20E1"/>
    <w:rsid w:val="61FBDFA7"/>
    <w:rsid w:val="64C0B1E5"/>
    <w:rsid w:val="64E06153"/>
    <w:rsid w:val="659CFE1C"/>
    <w:rsid w:val="667F302F"/>
    <w:rsid w:val="68BC9EF0"/>
    <w:rsid w:val="6B82DF44"/>
    <w:rsid w:val="6D27D20F"/>
    <w:rsid w:val="6E2BA80B"/>
    <w:rsid w:val="714A1BF5"/>
    <w:rsid w:val="714A1BF5"/>
    <w:rsid w:val="72D392FA"/>
    <w:rsid w:val="742A7EDA"/>
    <w:rsid w:val="75E53F87"/>
    <w:rsid w:val="75F558DC"/>
    <w:rsid w:val="774F7205"/>
    <w:rsid w:val="78A01192"/>
    <w:rsid w:val="78A01192"/>
    <w:rsid w:val="7A0B87DF"/>
    <w:rsid w:val="7A29B2D7"/>
    <w:rsid w:val="7A5B18BF"/>
    <w:rsid w:val="7B889810"/>
    <w:rsid w:val="7C507DCE"/>
    <w:rsid w:val="7C576099"/>
    <w:rsid w:val="7C814D45"/>
    <w:rsid w:val="7D11AE77"/>
    <w:rsid w:val="7D1CDCF2"/>
    <w:rsid w:val="7DA7EB4A"/>
    <w:rsid w:val="7E3C0AD2"/>
  </w:rsids>
  <w14:docId w14:val="26BD43CF"/>
  <w15:docId w15:val="{FAF561FA-108A-44D3-8133-93B9DDFA6B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Relationship Type="http://schemas.openxmlformats.org/officeDocument/2006/relationships/image" Target="/media/image.png" Id="rId1293420425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Binah Tartaglia</lastModifiedBy>
  <revision>8</revision>
  <dcterms:created xsi:type="dcterms:W3CDTF">2026-05-27T16:45:04.3430000Z</dcterms:created>
  <dcterms:modified xsi:type="dcterms:W3CDTF">2026-09-08T07:57:56.5585201Z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