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16DF" w14:textId="42286C69" w:rsidR="00E835F4" w:rsidRPr="00CE56D7" w:rsidRDefault="001B1774" w:rsidP="00CE56D7">
      <w:pPr>
        <w:rPr>
          <w:b/>
          <w:bCs/>
          <w:color w:val="00B050"/>
          <w:sz w:val="28"/>
          <w:szCs w:val="28"/>
          <w:lang w:val="en-US"/>
        </w:rPr>
      </w:pPr>
      <w:r w:rsidRPr="00CE56D7">
        <w:rPr>
          <w:b/>
          <w:bCs/>
          <w:color w:val="00B050"/>
          <w:sz w:val="28"/>
          <w:szCs w:val="28"/>
          <w:lang w:val="en-US"/>
        </w:rPr>
        <w:t>Service Includes</w:t>
      </w:r>
    </w:p>
    <w:p w14:paraId="11EBEE0C" w14:textId="689997F7" w:rsidR="001B1774" w:rsidRPr="000B1918" w:rsidRDefault="001B1774" w:rsidP="001B1774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Customs inspection</w:t>
      </w:r>
    </w:p>
    <w:p w14:paraId="12C157F6" w14:textId="12F63977" w:rsidR="001B1774" w:rsidRPr="000B1918" w:rsidRDefault="001B1774" w:rsidP="001B1774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Normal inbound clearance as used HHG</w:t>
      </w:r>
    </w:p>
    <w:p w14:paraId="2F5B7FFD" w14:textId="3F7BC397" w:rsidR="001B1774" w:rsidRPr="000B1918" w:rsidRDefault="001B1774" w:rsidP="001B1774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Delivery to residence</w:t>
      </w:r>
    </w:p>
    <w:p w14:paraId="6D94FEFE" w14:textId="63429A0B" w:rsidR="001B1774" w:rsidRPr="000B1918" w:rsidRDefault="001B1774" w:rsidP="001B1774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Unpacking of the boxes onto flat surface available</w:t>
      </w:r>
    </w:p>
    <w:p w14:paraId="1BD41C0A" w14:textId="6DCFD30C" w:rsidR="001B1774" w:rsidRPr="000B1918" w:rsidRDefault="001B1774" w:rsidP="001B1774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Reassembly of furniture</w:t>
      </w:r>
    </w:p>
    <w:p w14:paraId="342BBF2A" w14:textId="774D0A9F" w:rsidR="001B1774" w:rsidRPr="000B1918" w:rsidRDefault="001B1774" w:rsidP="001B1774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Transportation of container from port and return of empty container</w:t>
      </w:r>
    </w:p>
    <w:p w14:paraId="70675A9D" w14:textId="37ED7322" w:rsidR="001B1774" w:rsidRPr="000B1918" w:rsidRDefault="001B1774" w:rsidP="001B1774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Destination services with unloading</w:t>
      </w:r>
    </w:p>
    <w:p w14:paraId="1D12530A" w14:textId="67B6EC1A" w:rsidR="001B1774" w:rsidRPr="000B1918" w:rsidRDefault="001B1774" w:rsidP="001B1774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Removal of debris (on the delivery day)</w:t>
      </w:r>
    </w:p>
    <w:p w14:paraId="509BDCE2" w14:textId="285BEC0C" w:rsidR="001B1774" w:rsidRPr="000B1918" w:rsidRDefault="001B1774" w:rsidP="001B1774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Normal access up to first floor with direct access in front of residence (maximum long carry of 25meters)</w:t>
      </w:r>
    </w:p>
    <w:p w14:paraId="3BE6620C" w14:textId="5DB82CFC" w:rsidR="001B1774" w:rsidRPr="000B1918" w:rsidRDefault="00AF1647" w:rsidP="00AF1647">
      <w:p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Do note that as we have encountered</w:t>
      </w:r>
      <w:r w:rsidRPr="000B1918">
        <w:rPr>
          <w:sz w:val="20"/>
          <w:szCs w:val="20"/>
          <w:lang w:val="en-US"/>
        </w:rPr>
        <w:tab/>
        <w:t xml:space="preserve"> on numerous occasions that there were new/flat packed and IKEA type furniture &amp; also 3 to 4 door cabinets/ wardrobe and complicated furniture included in the shipments which will require the services of a craftsman/ handyman to reassemble. Take note that our services only include the re-assembly of simple dismantled furniture. Excluding craftsman/handyman</w:t>
      </w:r>
      <w:r w:rsidR="003F77B5" w:rsidRPr="000B1918">
        <w:rPr>
          <w:sz w:val="20"/>
          <w:szCs w:val="20"/>
          <w:lang w:val="en-US"/>
        </w:rPr>
        <w:t xml:space="preserve"> services at USD 150 per hour minimum 4 hours.</w:t>
      </w:r>
    </w:p>
    <w:p w14:paraId="31BDE99E" w14:textId="44BC7B6F" w:rsidR="003F77B5" w:rsidRPr="00CE56D7" w:rsidRDefault="003F77B5" w:rsidP="00AF1647">
      <w:pPr>
        <w:tabs>
          <w:tab w:val="center" w:pos="4513"/>
        </w:tabs>
        <w:rPr>
          <w:b/>
          <w:bCs/>
          <w:color w:val="00B050"/>
          <w:sz w:val="28"/>
          <w:szCs w:val="28"/>
          <w:lang w:val="en-US"/>
        </w:rPr>
      </w:pPr>
      <w:r w:rsidRPr="00CE56D7">
        <w:rPr>
          <w:b/>
          <w:bCs/>
          <w:color w:val="00B050"/>
          <w:sz w:val="28"/>
          <w:szCs w:val="28"/>
          <w:lang w:val="en-US"/>
        </w:rPr>
        <w:t>Service Excludes</w:t>
      </w:r>
    </w:p>
    <w:p w14:paraId="3ABD27C1" w14:textId="56E72032" w:rsidR="003F77B5" w:rsidRPr="000B1918" w:rsidRDefault="003F77B5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DTHC</w:t>
      </w:r>
    </w:p>
    <w:p w14:paraId="386D43F0" w14:textId="54CC12D9" w:rsidR="003F77B5" w:rsidRPr="000B1918" w:rsidRDefault="003F77B5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Shipping line detention, demurrage and port storage charges at port or airport</w:t>
      </w:r>
    </w:p>
    <w:p w14:paraId="60AE8DF3" w14:textId="1896DBA0" w:rsidR="003F77B5" w:rsidRPr="000B1918" w:rsidRDefault="003F77B5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Customs inspection, taxes and duties if any</w:t>
      </w:r>
    </w:p>
    <w:p w14:paraId="7EBE1529" w14:textId="6F8F73E7" w:rsidR="003F77B5" w:rsidRPr="000B1918" w:rsidRDefault="003F77B5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Document transfer fees and any additional charges billed by shipping line, exchange BL or NVOCC fees</w:t>
      </w:r>
    </w:p>
    <w:p w14:paraId="5A1D9F37" w14:textId="5608006C" w:rsidR="003F77B5" w:rsidRPr="000B1918" w:rsidRDefault="003F77B5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 xml:space="preserve">Please make sure to ship under 1 </w:t>
      </w:r>
      <w:r w:rsidRPr="000B1918">
        <w:rPr>
          <w:rFonts w:cstheme="minorHAnsi"/>
          <w:sz w:val="20"/>
          <w:szCs w:val="20"/>
          <w:lang w:val="en-US"/>
        </w:rPr>
        <w:t>×</w:t>
      </w:r>
      <w:r w:rsidRPr="000B1918">
        <w:rPr>
          <w:sz w:val="20"/>
          <w:szCs w:val="20"/>
          <w:lang w:val="en-US"/>
        </w:rPr>
        <w:t xml:space="preserve"> master shipping line BL</w:t>
      </w:r>
    </w:p>
    <w:p w14:paraId="3908E643" w14:textId="4551CD3A" w:rsidR="003F77B5" w:rsidRPr="000B1918" w:rsidRDefault="003F77B5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Shuttle service if the container</w:t>
      </w:r>
      <w:r w:rsidR="002343B9" w:rsidRPr="000B1918">
        <w:rPr>
          <w:sz w:val="20"/>
          <w:szCs w:val="20"/>
          <w:lang w:val="en-US"/>
        </w:rPr>
        <w:t xml:space="preserve"> cannot be placed directly to delivery address and extra handling due to unusual access to residence</w:t>
      </w:r>
    </w:p>
    <w:p w14:paraId="6A598492" w14:textId="5CCD66BC" w:rsidR="002343B9" w:rsidRPr="000B1918" w:rsidRDefault="002343B9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Long carry, stair carry, delivery above first floor/second level</w:t>
      </w:r>
    </w:p>
    <w:p w14:paraId="2BCC5040" w14:textId="0C5171F8" w:rsidR="002343B9" w:rsidRPr="000B1918" w:rsidRDefault="002343B9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Electrical and /or water connections</w:t>
      </w:r>
    </w:p>
    <w:p w14:paraId="1F23EB7C" w14:textId="33B2E2D6" w:rsidR="002343B9" w:rsidRPr="000B1918" w:rsidRDefault="002343B9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Wall mounting of TV. Assembly of wall units and third-party services such as carpenter/plumber/electrician/handyman etc.</w:t>
      </w:r>
    </w:p>
    <w:p w14:paraId="6811DFED" w14:textId="0B442D36" w:rsidR="002343B9" w:rsidRPr="000B1918" w:rsidRDefault="002343B9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 xml:space="preserve">External elevator </w:t>
      </w:r>
    </w:p>
    <w:p w14:paraId="6798E71F" w14:textId="4A66C000" w:rsidR="002343B9" w:rsidRPr="000B1918" w:rsidRDefault="002343B9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Assembly of flat packed furniture or brand-new furniture which requires a handyman.</w:t>
      </w:r>
    </w:p>
    <w:p w14:paraId="7E1CA689" w14:textId="3FC0E882" w:rsidR="002343B9" w:rsidRPr="000B1918" w:rsidRDefault="002343B9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Handling of items above 100kg like pianos, safes etc.</w:t>
      </w:r>
    </w:p>
    <w:p w14:paraId="591F58D0" w14:textId="5C5FCA51" w:rsidR="002343B9" w:rsidRPr="000B1918" w:rsidRDefault="002343B9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Extra pick up of debris after delivery day</w:t>
      </w:r>
    </w:p>
    <w:p w14:paraId="1E893FF2" w14:textId="7FA923CD" w:rsidR="002343B9" w:rsidRPr="000B1918" w:rsidRDefault="002343B9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Rates also do not include insurance and are subject to the terms and conditions.</w:t>
      </w:r>
    </w:p>
    <w:p w14:paraId="31AAC736" w14:textId="1C193A8D" w:rsidR="002343B9" w:rsidRPr="000B1918" w:rsidRDefault="002343B9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Container washing fee/maintenance fee while retuning the empty container to port.</w:t>
      </w:r>
    </w:p>
    <w:p w14:paraId="011EF7E8" w14:textId="68EE5D33" w:rsidR="002343B9" w:rsidRPr="000B1918" w:rsidRDefault="00903658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Warehouse handling and storage</w:t>
      </w:r>
    </w:p>
    <w:p w14:paraId="3DD14A28" w14:textId="668A5D2C" w:rsidR="00903658" w:rsidRPr="000B1918" w:rsidRDefault="00903658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Working on weekends, public holidays or non-office hours.</w:t>
      </w:r>
    </w:p>
    <w:p w14:paraId="6353D689" w14:textId="1AEDE9DA" w:rsidR="00903658" w:rsidRPr="000B1918" w:rsidRDefault="00903658" w:rsidP="003F77B5">
      <w:pPr>
        <w:pStyle w:val="ListParagraph"/>
        <w:numPr>
          <w:ilvl w:val="0"/>
          <w:numId w:val="2"/>
        </w:numPr>
        <w:tabs>
          <w:tab w:val="center" w:pos="4513"/>
        </w:tabs>
        <w:rPr>
          <w:sz w:val="20"/>
          <w:szCs w:val="20"/>
          <w:lang w:val="en-US"/>
        </w:rPr>
      </w:pPr>
      <w:r w:rsidRPr="000B1918">
        <w:rPr>
          <w:sz w:val="20"/>
          <w:szCs w:val="20"/>
          <w:lang w:val="en-US"/>
        </w:rPr>
        <w:t>Maid service: placement of boxes content on to shelves.</w:t>
      </w:r>
    </w:p>
    <w:p w14:paraId="0772AED4" w14:textId="77777777" w:rsidR="002343B9" w:rsidRDefault="002343B9" w:rsidP="00903658">
      <w:pPr>
        <w:pStyle w:val="ListParagraph"/>
        <w:tabs>
          <w:tab w:val="center" w:pos="4513"/>
        </w:tabs>
        <w:rPr>
          <w:lang w:val="en-US"/>
        </w:rPr>
      </w:pPr>
    </w:p>
    <w:p w14:paraId="636CF964" w14:textId="77777777" w:rsidR="000B1918" w:rsidRDefault="000B1918" w:rsidP="005D4DA3">
      <w:pPr>
        <w:rPr>
          <w:b/>
          <w:bCs/>
          <w:color w:val="00B050"/>
          <w:sz w:val="28"/>
          <w:szCs w:val="28"/>
          <w:lang w:val="en-US"/>
        </w:rPr>
      </w:pPr>
    </w:p>
    <w:p w14:paraId="664389A5" w14:textId="77777777" w:rsidR="000B1918" w:rsidRDefault="000B1918" w:rsidP="005D4DA3">
      <w:pPr>
        <w:rPr>
          <w:b/>
          <w:bCs/>
          <w:color w:val="00B050"/>
          <w:sz w:val="28"/>
          <w:szCs w:val="28"/>
          <w:lang w:val="en-US"/>
        </w:rPr>
      </w:pPr>
    </w:p>
    <w:p w14:paraId="6F328440" w14:textId="77777777" w:rsidR="000B1918" w:rsidRDefault="000B1918" w:rsidP="005D4DA3">
      <w:pPr>
        <w:rPr>
          <w:b/>
          <w:bCs/>
          <w:color w:val="00B050"/>
          <w:sz w:val="28"/>
          <w:szCs w:val="28"/>
          <w:lang w:val="en-US"/>
        </w:rPr>
      </w:pPr>
    </w:p>
    <w:p w14:paraId="03A0B76F" w14:textId="771E41CF" w:rsidR="005D4DA3" w:rsidRDefault="005D4DA3" w:rsidP="005D4DA3">
      <w:pPr>
        <w:rPr>
          <w:b/>
          <w:bCs/>
          <w:color w:val="00B050"/>
          <w:u w:val="single"/>
          <w:lang w:val="en-US"/>
        </w:rPr>
      </w:pPr>
      <w:r w:rsidRPr="005D4DA3">
        <w:rPr>
          <w:b/>
          <w:bCs/>
          <w:color w:val="00B050"/>
          <w:u w:val="single"/>
          <w:lang w:val="en-US"/>
        </w:rPr>
        <w:lastRenderedPageBreak/>
        <w:t>Documents Needed:</w:t>
      </w:r>
    </w:p>
    <w:p w14:paraId="5C1AD7D2" w14:textId="1E24AAD8" w:rsidR="005D4DA3" w:rsidRDefault="005D4DA3" w:rsidP="005D4DA3">
      <w:pPr>
        <w:pStyle w:val="ListParagraph"/>
        <w:numPr>
          <w:ilvl w:val="0"/>
          <w:numId w:val="5"/>
        </w:numPr>
        <w:rPr>
          <w:lang w:val="en-US"/>
        </w:rPr>
      </w:pPr>
      <w:r w:rsidRPr="005D4DA3">
        <w:rPr>
          <w:lang w:val="en-US"/>
        </w:rPr>
        <w:t>Copy of passport</w:t>
      </w:r>
    </w:p>
    <w:p w14:paraId="06FD2B93" w14:textId="4E88948B" w:rsidR="005D4DA3" w:rsidRDefault="005D4DA3" w:rsidP="005D4DA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Copy of UAE visa</w:t>
      </w:r>
    </w:p>
    <w:p w14:paraId="630E635E" w14:textId="6AE69C6F" w:rsidR="005D4DA3" w:rsidRDefault="005D4DA3" w:rsidP="005D4DA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Copy of Emirates ID</w:t>
      </w:r>
    </w:p>
    <w:p w14:paraId="6ECBA72F" w14:textId="06DBCF67" w:rsidR="005D4DA3" w:rsidRDefault="005D4DA3" w:rsidP="005D4DA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Express B/L</w:t>
      </w:r>
    </w:p>
    <w:p w14:paraId="0E138C77" w14:textId="18770F0D" w:rsidR="005D4DA3" w:rsidRDefault="005D4DA3" w:rsidP="005D4DA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Copy packing list in English translation</w:t>
      </w:r>
    </w:p>
    <w:p w14:paraId="62BF3040" w14:textId="0DAD8367" w:rsidR="00F12D61" w:rsidRPr="00F12D61" w:rsidRDefault="00F12D61" w:rsidP="005D4DA3">
      <w:pPr>
        <w:rPr>
          <w:sz w:val="28"/>
          <w:szCs w:val="28"/>
          <w:u w:val="single"/>
          <w:lang w:val="en-US"/>
        </w:rPr>
      </w:pPr>
      <w:r w:rsidRPr="00F12D61">
        <w:rPr>
          <w:sz w:val="28"/>
          <w:szCs w:val="28"/>
          <w:u w:val="single"/>
          <w:lang w:val="en-US"/>
        </w:rPr>
        <w:t>Optional Charges If required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555"/>
        <w:gridCol w:w="2343"/>
        <w:gridCol w:w="2628"/>
        <w:gridCol w:w="2397"/>
      </w:tblGrid>
      <w:tr w:rsidR="00F12D61" w14:paraId="44060512" w14:textId="77777777" w:rsidTr="009867C8">
        <w:trPr>
          <w:trHeight w:val="479"/>
        </w:trPr>
        <w:tc>
          <w:tcPr>
            <w:tcW w:w="2555" w:type="dxa"/>
          </w:tcPr>
          <w:p w14:paraId="75228DAC" w14:textId="0A8BABFF" w:rsidR="00F12D61" w:rsidRPr="000B1918" w:rsidRDefault="00F12D61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Monthly storage</w:t>
            </w:r>
          </w:p>
        </w:tc>
        <w:tc>
          <w:tcPr>
            <w:tcW w:w="2343" w:type="dxa"/>
          </w:tcPr>
          <w:p w14:paraId="49A1E875" w14:textId="131A86CD" w:rsidR="00F12D61" w:rsidRPr="000B1918" w:rsidRDefault="00F12D61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$1</w:t>
            </w:r>
            <w:r w:rsidR="008E354F">
              <w:rPr>
                <w:sz w:val="20"/>
                <w:szCs w:val="20"/>
                <w:lang w:val="en-US"/>
              </w:rPr>
              <w:t>5</w:t>
            </w:r>
            <w:r w:rsidRPr="000B1918">
              <w:rPr>
                <w:sz w:val="20"/>
                <w:szCs w:val="20"/>
                <w:lang w:val="en-US"/>
              </w:rPr>
              <w:t xml:space="preserve"> per CBM/month</w:t>
            </w:r>
          </w:p>
        </w:tc>
        <w:tc>
          <w:tcPr>
            <w:tcW w:w="2628" w:type="dxa"/>
          </w:tcPr>
          <w:p w14:paraId="635FBCC6" w14:textId="7FE2BC7E" w:rsidR="00F12D61" w:rsidRPr="000B1918" w:rsidRDefault="00F12D61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Long Carry/15m</w:t>
            </w:r>
          </w:p>
        </w:tc>
        <w:tc>
          <w:tcPr>
            <w:tcW w:w="2397" w:type="dxa"/>
          </w:tcPr>
          <w:p w14:paraId="6AD9E3D3" w14:textId="3018D36B" w:rsidR="00F12D61" w:rsidRPr="000B1918" w:rsidRDefault="00AA461C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</w:t>
            </w:r>
            <w:r w:rsidR="008E354F">
              <w:rPr>
                <w:sz w:val="20"/>
                <w:szCs w:val="20"/>
                <w:lang w:val="en-US"/>
              </w:rPr>
              <w:t>190</w:t>
            </w:r>
            <w:r w:rsidRPr="000B1918">
              <w:rPr>
                <w:sz w:val="20"/>
                <w:szCs w:val="20"/>
                <w:lang w:val="en-US"/>
              </w:rPr>
              <w:t>.00</w:t>
            </w:r>
          </w:p>
        </w:tc>
      </w:tr>
      <w:tr w:rsidR="00F12D61" w14:paraId="720B5113" w14:textId="77777777" w:rsidTr="009867C8">
        <w:trPr>
          <w:trHeight w:val="415"/>
        </w:trPr>
        <w:tc>
          <w:tcPr>
            <w:tcW w:w="2555" w:type="dxa"/>
          </w:tcPr>
          <w:p w14:paraId="35FD6146" w14:textId="4355455D" w:rsidR="00F12D61" w:rsidRPr="000B1918" w:rsidRDefault="00F12D61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Storage In/Out</w:t>
            </w:r>
          </w:p>
        </w:tc>
        <w:tc>
          <w:tcPr>
            <w:tcW w:w="2343" w:type="dxa"/>
          </w:tcPr>
          <w:p w14:paraId="54899D2F" w14:textId="7E070980" w:rsidR="00F12D61" w:rsidRPr="000B1918" w:rsidRDefault="00F12D61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</w:t>
            </w:r>
            <w:r w:rsidR="008E354F">
              <w:rPr>
                <w:sz w:val="20"/>
                <w:szCs w:val="20"/>
                <w:lang w:val="en-US"/>
              </w:rPr>
              <w:t>9</w:t>
            </w:r>
            <w:r w:rsidRPr="000B1918">
              <w:rPr>
                <w:sz w:val="20"/>
                <w:szCs w:val="20"/>
                <w:lang w:val="en-US"/>
              </w:rPr>
              <w:t xml:space="preserve"> per CBM</w:t>
            </w:r>
          </w:p>
        </w:tc>
        <w:tc>
          <w:tcPr>
            <w:tcW w:w="2628" w:type="dxa"/>
          </w:tcPr>
          <w:p w14:paraId="3E5FFD59" w14:textId="1D678E49" w:rsidR="00F12D61" w:rsidRPr="000B1918" w:rsidRDefault="00AA461C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Up-right piano</w:t>
            </w:r>
          </w:p>
        </w:tc>
        <w:tc>
          <w:tcPr>
            <w:tcW w:w="2397" w:type="dxa"/>
          </w:tcPr>
          <w:p w14:paraId="0387210B" w14:textId="416C179E" w:rsidR="00F12D61" w:rsidRPr="000B1918" w:rsidRDefault="00AA461C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$2</w:t>
            </w:r>
            <w:r w:rsidR="008E354F">
              <w:rPr>
                <w:sz w:val="20"/>
                <w:szCs w:val="20"/>
                <w:lang w:val="en-US"/>
              </w:rPr>
              <w:t>0</w:t>
            </w:r>
            <w:r w:rsidRPr="000B1918">
              <w:rPr>
                <w:sz w:val="20"/>
                <w:szCs w:val="20"/>
                <w:lang w:val="en-US"/>
              </w:rPr>
              <w:t>0.00</w:t>
            </w:r>
          </w:p>
        </w:tc>
      </w:tr>
      <w:tr w:rsidR="00F12D61" w14:paraId="6E6FAE3D" w14:textId="77777777" w:rsidTr="009867C8">
        <w:trPr>
          <w:trHeight w:val="421"/>
        </w:trPr>
        <w:tc>
          <w:tcPr>
            <w:tcW w:w="2555" w:type="dxa"/>
          </w:tcPr>
          <w:p w14:paraId="37323AF1" w14:textId="6E811A5C" w:rsidR="00F12D61" w:rsidRPr="000B1918" w:rsidRDefault="00F12D61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Inside Elevator</w:t>
            </w:r>
          </w:p>
        </w:tc>
        <w:tc>
          <w:tcPr>
            <w:tcW w:w="2343" w:type="dxa"/>
          </w:tcPr>
          <w:p w14:paraId="1D0BFEE7" w14:textId="35E1BF66" w:rsidR="00F12D61" w:rsidRPr="000B1918" w:rsidRDefault="00F12D61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</w:t>
            </w:r>
            <w:r w:rsidR="008E354F">
              <w:rPr>
                <w:sz w:val="20"/>
                <w:szCs w:val="20"/>
                <w:lang w:val="en-US"/>
              </w:rPr>
              <w:t>150</w:t>
            </w:r>
            <w:r w:rsidRPr="000B1918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2628" w:type="dxa"/>
          </w:tcPr>
          <w:p w14:paraId="703EA51A" w14:textId="4518A27B" w:rsidR="00F12D61" w:rsidRPr="000B1918" w:rsidRDefault="00AA461C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Baby grand Piano</w:t>
            </w:r>
          </w:p>
        </w:tc>
        <w:tc>
          <w:tcPr>
            <w:tcW w:w="2397" w:type="dxa"/>
          </w:tcPr>
          <w:p w14:paraId="2E50D7B3" w14:textId="608BA3AE" w:rsidR="00F12D61" w:rsidRPr="000B1918" w:rsidRDefault="00AA461C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</w:t>
            </w:r>
            <w:r w:rsidR="008E354F">
              <w:rPr>
                <w:sz w:val="20"/>
                <w:szCs w:val="20"/>
                <w:lang w:val="en-US"/>
              </w:rPr>
              <w:t>350</w:t>
            </w:r>
            <w:r w:rsidRPr="000B1918">
              <w:rPr>
                <w:sz w:val="20"/>
                <w:szCs w:val="20"/>
                <w:lang w:val="en-US"/>
              </w:rPr>
              <w:t>.00</w:t>
            </w:r>
          </w:p>
        </w:tc>
      </w:tr>
      <w:tr w:rsidR="00F12D61" w14:paraId="2FE5A387" w14:textId="77777777" w:rsidTr="008E354F">
        <w:trPr>
          <w:trHeight w:val="398"/>
        </w:trPr>
        <w:tc>
          <w:tcPr>
            <w:tcW w:w="2555" w:type="dxa"/>
          </w:tcPr>
          <w:p w14:paraId="4D7C4D8D" w14:textId="540B3E2B" w:rsidR="00F12D61" w:rsidRPr="000B1918" w:rsidRDefault="00F12D61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Outside Elevator</w:t>
            </w:r>
          </w:p>
        </w:tc>
        <w:tc>
          <w:tcPr>
            <w:tcW w:w="2343" w:type="dxa"/>
          </w:tcPr>
          <w:p w14:paraId="34B7E993" w14:textId="2511BDF6" w:rsidR="00F12D61" w:rsidRPr="000B1918" w:rsidRDefault="008E354F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NIL</w:t>
            </w:r>
          </w:p>
        </w:tc>
        <w:tc>
          <w:tcPr>
            <w:tcW w:w="2628" w:type="dxa"/>
          </w:tcPr>
          <w:p w14:paraId="0E886D98" w14:textId="48EF86C1" w:rsidR="00F12D61" w:rsidRPr="000B1918" w:rsidRDefault="00AA461C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Grand Piano</w:t>
            </w:r>
          </w:p>
        </w:tc>
        <w:tc>
          <w:tcPr>
            <w:tcW w:w="2397" w:type="dxa"/>
          </w:tcPr>
          <w:p w14:paraId="22E114BF" w14:textId="2317A6BA" w:rsidR="00F12D61" w:rsidRPr="000B1918" w:rsidRDefault="00AA461C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</w:t>
            </w:r>
            <w:r w:rsidR="008E354F">
              <w:rPr>
                <w:sz w:val="20"/>
                <w:szCs w:val="20"/>
                <w:lang w:val="en-US"/>
              </w:rPr>
              <w:t>400</w:t>
            </w:r>
            <w:r w:rsidRPr="000B1918">
              <w:rPr>
                <w:sz w:val="20"/>
                <w:szCs w:val="20"/>
                <w:lang w:val="en-US"/>
              </w:rPr>
              <w:t>.00</w:t>
            </w:r>
          </w:p>
        </w:tc>
      </w:tr>
      <w:tr w:rsidR="00F12D61" w14:paraId="426B16CA" w14:textId="77777777" w:rsidTr="008E354F">
        <w:trPr>
          <w:trHeight w:val="433"/>
        </w:trPr>
        <w:tc>
          <w:tcPr>
            <w:tcW w:w="2555" w:type="dxa"/>
          </w:tcPr>
          <w:p w14:paraId="17BF381B" w14:textId="5D6D86EE" w:rsidR="00F12D61" w:rsidRPr="000B1918" w:rsidRDefault="00F12D61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Shuttle</w:t>
            </w:r>
          </w:p>
        </w:tc>
        <w:tc>
          <w:tcPr>
            <w:tcW w:w="2343" w:type="dxa"/>
          </w:tcPr>
          <w:p w14:paraId="1DD810EB" w14:textId="4020F7B0" w:rsidR="00F12D61" w:rsidRPr="000B1918" w:rsidRDefault="00F12D61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</w:t>
            </w:r>
            <w:r w:rsidR="008E354F">
              <w:rPr>
                <w:sz w:val="20"/>
                <w:szCs w:val="20"/>
                <w:lang w:val="en-US"/>
              </w:rPr>
              <w:t>9</w:t>
            </w:r>
            <w:r w:rsidRPr="000B1918">
              <w:rPr>
                <w:sz w:val="20"/>
                <w:szCs w:val="20"/>
                <w:lang w:val="en-US"/>
              </w:rPr>
              <w:t>/CBM</w:t>
            </w:r>
          </w:p>
        </w:tc>
        <w:tc>
          <w:tcPr>
            <w:tcW w:w="2628" w:type="dxa"/>
          </w:tcPr>
          <w:p w14:paraId="050DC830" w14:textId="698BD70D" w:rsidR="00F12D61" w:rsidRPr="000B1918" w:rsidRDefault="00AA461C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Car handling</w:t>
            </w:r>
          </w:p>
        </w:tc>
        <w:tc>
          <w:tcPr>
            <w:tcW w:w="2397" w:type="dxa"/>
          </w:tcPr>
          <w:p w14:paraId="7CC5917B" w14:textId="3F26E11B" w:rsidR="00F12D61" w:rsidRPr="000B1918" w:rsidRDefault="00AA461C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$250.00</w:t>
            </w:r>
          </w:p>
        </w:tc>
      </w:tr>
      <w:tr w:rsidR="00F12D61" w14:paraId="65C0A2F7" w14:textId="77777777" w:rsidTr="008E354F">
        <w:trPr>
          <w:trHeight w:val="411"/>
        </w:trPr>
        <w:tc>
          <w:tcPr>
            <w:tcW w:w="2555" w:type="dxa"/>
          </w:tcPr>
          <w:p w14:paraId="21562E02" w14:textId="43BFBC23" w:rsidR="00F12D61" w:rsidRPr="000B1918" w:rsidRDefault="00F12D61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Parking Permits</w:t>
            </w:r>
          </w:p>
        </w:tc>
        <w:tc>
          <w:tcPr>
            <w:tcW w:w="2343" w:type="dxa"/>
          </w:tcPr>
          <w:p w14:paraId="022FC86A" w14:textId="36B19793" w:rsidR="00F12D61" w:rsidRPr="000B1918" w:rsidRDefault="00F12D61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$20</w:t>
            </w:r>
          </w:p>
        </w:tc>
        <w:tc>
          <w:tcPr>
            <w:tcW w:w="2628" w:type="dxa"/>
          </w:tcPr>
          <w:p w14:paraId="7E283B22" w14:textId="1CE4973D" w:rsidR="00F12D61" w:rsidRPr="000B1918" w:rsidRDefault="00AA461C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Motorbike Handling</w:t>
            </w:r>
          </w:p>
        </w:tc>
        <w:tc>
          <w:tcPr>
            <w:tcW w:w="2397" w:type="dxa"/>
          </w:tcPr>
          <w:p w14:paraId="68718322" w14:textId="537EB65D" w:rsidR="00F12D61" w:rsidRPr="000B1918" w:rsidRDefault="00AA461C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$100.00</w:t>
            </w:r>
          </w:p>
        </w:tc>
      </w:tr>
      <w:tr w:rsidR="00F12D61" w14:paraId="6F12DB2E" w14:textId="77777777" w:rsidTr="008E354F">
        <w:trPr>
          <w:trHeight w:val="417"/>
        </w:trPr>
        <w:tc>
          <w:tcPr>
            <w:tcW w:w="2555" w:type="dxa"/>
          </w:tcPr>
          <w:p w14:paraId="2A38C1FC" w14:textId="33B2E873" w:rsidR="00F12D61" w:rsidRPr="000B1918" w:rsidRDefault="00F12D61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Stair Carry/floor (from 2</w:t>
            </w:r>
            <w:r w:rsidRPr="000B1918">
              <w:rPr>
                <w:b/>
                <w:bCs/>
                <w:sz w:val="20"/>
                <w:szCs w:val="20"/>
                <w:vertAlign w:val="superscript"/>
                <w:lang w:val="en-US"/>
              </w:rPr>
              <w:t>nd</w:t>
            </w:r>
            <w:r w:rsidRPr="000B1918">
              <w:rPr>
                <w:b/>
                <w:bCs/>
                <w:sz w:val="20"/>
                <w:szCs w:val="20"/>
                <w:lang w:val="en-US"/>
              </w:rPr>
              <w:t xml:space="preserve"> floor)</w:t>
            </w:r>
          </w:p>
        </w:tc>
        <w:tc>
          <w:tcPr>
            <w:tcW w:w="2343" w:type="dxa"/>
          </w:tcPr>
          <w:p w14:paraId="5E76BBBC" w14:textId="557D1A6B" w:rsidR="00F12D61" w:rsidRPr="000B1918" w:rsidRDefault="00F12D61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$300.00</w:t>
            </w:r>
          </w:p>
        </w:tc>
        <w:tc>
          <w:tcPr>
            <w:tcW w:w="2628" w:type="dxa"/>
          </w:tcPr>
          <w:p w14:paraId="0C0CF750" w14:textId="6E08F86A" w:rsidR="00F12D61" w:rsidRPr="000B1918" w:rsidRDefault="00AA461C" w:rsidP="005D4DA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B1918">
              <w:rPr>
                <w:b/>
                <w:bCs/>
                <w:sz w:val="20"/>
                <w:szCs w:val="20"/>
                <w:lang w:val="en-US"/>
              </w:rPr>
              <w:t>Delivery via Warehouse</w:t>
            </w:r>
          </w:p>
        </w:tc>
        <w:tc>
          <w:tcPr>
            <w:tcW w:w="2397" w:type="dxa"/>
          </w:tcPr>
          <w:p w14:paraId="68786DA2" w14:textId="19B86EC8" w:rsidR="00F12D61" w:rsidRPr="000B1918" w:rsidRDefault="00AA461C" w:rsidP="005D4DA3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$200/20ft and $400/40ft</w:t>
            </w:r>
          </w:p>
        </w:tc>
      </w:tr>
    </w:tbl>
    <w:p w14:paraId="0730F8FF" w14:textId="77777777" w:rsidR="005D4DA3" w:rsidRDefault="005D4DA3" w:rsidP="005D4DA3">
      <w:pPr>
        <w:pStyle w:val="ListParagraph"/>
        <w:rPr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AA461C" w14:paraId="4ECA1C83" w14:textId="77777777" w:rsidTr="008E354F">
        <w:trPr>
          <w:trHeight w:val="402"/>
        </w:trPr>
        <w:tc>
          <w:tcPr>
            <w:tcW w:w="3964" w:type="dxa"/>
          </w:tcPr>
          <w:p w14:paraId="0B24B8C2" w14:textId="0E9D747A" w:rsidR="00AA461C" w:rsidRPr="000B1918" w:rsidRDefault="00AA461C" w:rsidP="00AA461C">
            <w:pPr>
              <w:tabs>
                <w:tab w:val="left" w:pos="3312"/>
              </w:tabs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 xml:space="preserve">Air Shipment DO approx.     </w:t>
            </w:r>
          </w:p>
        </w:tc>
        <w:tc>
          <w:tcPr>
            <w:tcW w:w="5954" w:type="dxa"/>
          </w:tcPr>
          <w:p w14:paraId="4B96B179" w14:textId="77777777" w:rsidR="00AA461C" w:rsidRPr="000B1918" w:rsidRDefault="00AA461C" w:rsidP="00AA461C">
            <w:pPr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USD 120 to 130</w:t>
            </w:r>
          </w:p>
          <w:p w14:paraId="1AD093FD" w14:textId="77777777" w:rsidR="00AA461C" w:rsidRPr="000B1918" w:rsidRDefault="00AA461C" w:rsidP="00AA461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A461C" w14:paraId="1B228AD4" w14:textId="77777777" w:rsidTr="008B6BA4">
        <w:tc>
          <w:tcPr>
            <w:tcW w:w="3964" w:type="dxa"/>
          </w:tcPr>
          <w:p w14:paraId="3AB4B1FF" w14:textId="36A417AE" w:rsidR="00AA461C" w:rsidRPr="000B1918" w:rsidRDefault="00AA461C" w:rsidP="00AA461C">
            <w:pPr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Air Shipment THC</w:t>
            </w:r>
          </w:p>
        </w:tc>
        <w:tc>
          <w:tcPr>
            <w:tcW w:w="5954" w:type="dxa"/>
          </w:tcPr>
          <w:p w14:paraId="411D4666" w14:textId="730C15BC" w:rsidR="00AA461C" w:rsidRPr="000B1918" w:rsidRDefault="00AA461C" w:rsidP="00AA461C">
            <w:pPr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0.50/kg</w:t>
            </w:r>
          </w:p>
        </w:tc>
      </w:tr>
      <w:tr w:rsidR="00AA461C" w14:paraId="3CF3D008" w14:textId="77777777" w:rsidTr="008B6BA4">
        <w:tc>
          <w:tcPr>
            <w:tcW w:w="3964" w:type="dxa"/>
          </w:tcPr>
          <w:p w14:paraId="3822A281" w14:textId="2088271C" w:rsidR="00AA461C" w:rsidRPr="000B1918" w:rsidRDefault="00AA461C" w:rsidP="00AA461C">
            <w:pPr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Inspection Fee</w:t>
            </w:r>
          </w:p>
        </w:tc>
        <w:tc>
          <w:tcPr>
            <w:tcW w:w="5954" w:type="dxa"/>
          </w:tcPr>
          <w:p w14:paraId="23C0F7EC" w14:textId="530B1F75" w:rsidR="00AA461C" w:rsidRPr="000B1918" w:rsidRDefault="00CE56D7" w:rsidP="00AA461C">
            <w:pPr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USD 210 for 20ft and USD 430 for 40ft (will be billed as per actual receipt)</w:t>
            </w:r>
          </w:p>
        </w:tc>
      </w:tr>
      <w:tr w:rsidR="00AA461C" w14:paraId="7CA697A5" w14:textId="77777777" w:rsidTr="008B6BA4">
        <w:tc>
          <w:tcPr>
            <w:tcW w:w="3964" w:type="dxa"/>
          </w:tcPr>
          <w:p w14:paraId="17349D57" w14:textId="2DD25C8C" w:rsidR="00AA461C" w:rsidRPr="000B1918" w:rsidRDefault="00AA461C" w:rsidP="00AA461C">
            <w:pPr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Non-Palletization Fine</w:t>
            </w:r>
          </w:p>
        </w:tc>
        <w:tc>
          <w:tcPr>
            <w:tcW w:w="5954" w:type="dxa"/>
          </w:tcPr>
          <w:p w14:paraId="5884E088" w14:textId="6216461D" w:rsidR="00AA461C" w:rsidRPr="000B1918" w:rsidRDefault="00CE56D7" w:rsidP="00AA461C">
            <w:pPr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USD 350 for 20ft and USD 400 for 40ft (will be billed as per actual receipt)</w:t>
            </w:r>
          </w:p>
        </w:tc>
      </w:tr>
      <w:tr w:rsidR="00AA461C" w14:paraId="395B31D7" w14:textId="77777777" w:rsidTr="008B6BA4">
        <w:tc>
          <w:tcPr>
            <w:tcW w:w="3964" w:type="dxa"/>
          </w:tcPr>
          <w:p w14:paraId="1E1497C5" w14:textId="5FF74537" w:rsidR="00AA461C" w:rsidRPr="000B1918" w:rsidRDefault="00AA461C" w:rsidP="00AA461C">
            <w:pPr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Note</w:t>
            </w:r>
          </w:p>
        </w:tc>
        <w:tc>
          <w:tcPr>
            <w:tcW w:w="5954" w:type="dxa"/>
          </w:tcPr>
          <w:p w14:paraId="170F19BD" w14:textId="24040741" w:rsidR="00AA461C" w:rsidRPr="000B1918" w:rsidRDefault="00CE56D7" w:rsidP="00AA461C">
            <w:pPr>
              <w:rPr>
                <w:sz w:val="20"/>
                <w:szCs w:val="20"/>
                <w:lang w:val="en-US"/>
              </w:rPr>
            </w:pPr>
            <w:r w:rsidRPr="000B1918">
              <w:rPr>
                <w:sz w:val="20"/>
                <w:szCs w:val="20"/>
                <w:lang w:val="en-US"/>
              </w:rPr>
              <w:t>Official charges are not fixed, changing port and custom authorities</w:t>
            </w:r>
          </w:p>
        </w:tc>
      </w:tr>
    </w:tbl>
    <w:p w14:paraId="3BA6E602" w14:textId="77777777" w:rsidR="000B1918" w:rsidRDefault="000B1918" w:rsidP="000B1918">
      <w:pPr>
        <w:rPr>
          <w:b/>
          <w:bCs/>
          <w:sz w:val="28"/>
          <w:szCs w:val="28"/>
          <w:u w:val="single"/>
          <w:lang w:val="en-US"/>
        </w:rPr>
      </w:pPr>
      <w:r w:rsidRPr="005D4DA3">
        <w:rPr>
          <w:b/>
          <w:bCs/>
          <w:sz w:val="28"/>
          <w:szCs w:val="28"/>
          <w:u w:val="single"/>
          <w:lang w:val="en-US"/>
        </w:rPr>
        <w:t>Settlement Terms</w:t>
      </w:r>
      <w:r>
        <w:rPr>
          <w:b/>
          <w:bCs/>
          <w:sz w:val="28"/>
          <w:szCs w:val="28"/>
          <w:u w:val="single"/>
          <w:lang w:val="en-US"/>
        </w:rPr>
        <w:t>:</w:t>
      </w:r>
    </w:p>
    <w:p w14:paraId="0CD2B1B9" w14:textId="77777777" w:rsidR="000B1918" w:rsidRDefault="000B1918" w:rsidP="000B1918">
      <w:pPr>
        <w:rPr>
          <w:lang w:val="en-US"/>
        </w:rPr>
      </w:pPr>
      <w:r w:rsidRPr="005D4DA3">
        <w:rPr>
          <w:lang w:val="en-US"/>
        </w:rPr>
        <w:t>FIDI Agents:</w:t>
      </w:r>
      <w:r>
        <w:rPr>
          <w:lang w:val="en-US"/>
        </w:rPr>
        <w:t xml:space="preserve"> We are pleased to allow 30 days credit</w:t>
      </w:r>
    </w:p>
    <w:p w14:paraId="09F8B544" w14:textId="77777777" w:rsidR="000B1918" w:rsidRDefault="000B1918" w:rsidP="000B1918">
      <w:pPr>
        <w:rPr>
          <w:lang w:val="en-US"/>
        </w:rPr>
      </w:pPr>
      <w:r>
        <w:rPr>
          <w:lang w:val="en-US"/>
        </w:rPr>
        <w:t>Non FIDI Agents: We will require payment before delivery</w:t>
      </w:r>
    </w:p>
    <w:p w14:paraId="254EA7E1" w14:textId="77777777" w:rsidR="000B1918" w:rsidRDefault="000B1918" w:rsidP="000B1918">
      <w:pPr>
        <w:rPr>
          <w:lang w:val="en-US"/>
        </w:rPr>
      </w:pPr>
      <w:r>
        <w:rPr>
          <w:lang w:val="en-US"/>
        </w:rPr>
        <w:t>Any amount/invoice under 500.00$, we will require pre-payment</w:t>
      </w:r>
    </w:p>
    <w:p w14:paraId="558B22BA" w14:textId="77777777" w:rsidR="000B1918" w:rsidRDefault="000B1918" w:rsidP="000B1918">
      <w:pPr>
        <w:rPr>
          <w:lang w:val="en-US"/>
        </w:rPr>
      </w:pPr>
      <w:r>
        <w:rPr>
          <w:lang w:val="en-US"/>
        </w:rPr>
        <w:t>Should you have any questions or concerns, please do not hesitate to contact me.</w:t>
      </w:r>
    </w:p>
    <w:p w14:paraId="43AB97F2" w14:textId="4491611C" w:rsidR="00AA461C" w:rsidRDefault="000B1918" w:rsidP="00AA461C">
      <w:pPr>
        <w:rPr>
          <w:b/>
          <w:bCs/>
          <w:sz w:val="28"/>
          <w:szCs w:val="28"/>
          <w:lang w:val="en-US"/>
        </w:rPr>
      </w:pPr>
      <w:r>
        <w:rPr>
          <w:lang w:val="en-US"/>
        </w:rPr>
        <w:t>We look forward to hearing from you.</w:t>
      </w:r>
      <w:r w:rsidR="009867C8">
        <w:rPr>
          <w:noProof/>
        </w:rPr>
        <w:drawing>
          <wp:inline distT="0" distB="0" distL="0" distR="0" wp14:anchorId="4CE1502B" wp14:editId="34B13B0B">
            <wp:extent cx="6273800" cy="1532890"/>
            <wp:effectExtent l="0" t="0" r="0" b="0"/>
            <wp:docPr id="1335413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413204" name="Picture 133541320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A0D0B" w14:textId="77777777" w:rsidR="00AA461C" w:rsidRPr="00AA461C" w:rsidRDefault="00AA461C" w:rsidP="00AA461C">
      <w:pPr>
        <w:rPr>
          <w:b/>
          <w:bCs/>
          <w:sz w:val="28"/>
          <w:szCs w:val="28"/>
          <w:lang w:val="en-US"/>
        </w:rPr>
      </w:pPr>
    </w:p>
    <w:sectPr w:rsidR="00AA461C" w:rsidRPr="00AA4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9146D" w14:textId="77777777" w:rsidR="00B72247" w:rsidRDefault="00B72247" w:rsidP="001B1774">
      <w:pPr>
        <w:spacing w:after="0" w:line="240" w:lineRule="auto"/>
      </w:pPr>
      <w:r>
        <w:separator/>
      </w:r>
    </w:p>
  </w:endnote>
  <w:endnote w:type="continuationSeparator" w:id="0">
    <w:p w14:paraId="027DF7AA" w14:textId="77777777" w:rsidR="00B72247" w:rsidRDefault="00B72247" w:rsidP="001B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B61D5" w14:textId="77777777" w:rsidR="00B72247" w:rsidRDefault="00B72247" w:rsidP="001B1774">
      <w:pPr>
        <w:spacing w:after="0" w:line="240" w:lineRule="auto"/>
      </w:pPr>
      <w:r>
        <w:separator/>
      </w:r>
    </w:p>
  </w:footnote>
  <w:footnote w:type="continuationSeparator" w:id="0">
    <w:p w14:paraId="7C9D25DE" w14:textId="77777777" w:rsidR="00B72247" w:rsidRDefault="00B72247" w:rsidP="001B1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A41BA"/>
    <w:multiLevelType w:val="hybridMultilevel"/>
    <w:tmpl w:val="5AFE379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22D7D"/>
    <w:multiLevelType w:val="hybridMultilevel"/>
    <w:tmpl w:val="51EADCE8"/>
    <w:lvl w:ilvl="0" w:tplc="67B2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A791A"/>
    <w:multiLevelType w:val="hybridMultilevel"/>
    <w:tmpl w:val="3D1E28B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56B26"/>
    <w:multiLevelType w:val="hybridMultilevel"/>
    <w:tmpl w:val="B3A2C488"/>
    <w:lvl w:ilvl="0" w:tplc="25386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B70B4"/>
    <w:multiLevelType w:val="hybridMultilevel"/>
    <w:tmpl w:val="6602F7D2"/>
    <w:lvl w:ilvl="0" w:tplc="E6784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17387">
    <w:abstractNumId w:val="2"/>
  </w:num>
  <w:num w:numId="2" w16cid:durableId="1988898325">
    <w:abstractNumId w:val="0"/>
  </w:num>
  <w:num w:numId="3" w16cid:durableId="590042692">
    <w:abstractNumId w:val="1"/>
  </w:num>
  <w:num w:numId="4" w16cid:durableId="1421754254">
    <w:abstractNumId w:val="4"/>
  </w:num>
  <w:num w:numId="5" w16cid:durableId="973172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74"/>
    <w:rsid w:val="000B1918"/>
    <w:rsid w:val="001512C2"/>
    <w:rsid w:val="001B1774"/>
    <w:rsid w:val="002343B9"/>
    <w:rsid w:val="003F77B5"/>
    <w:rsid w:val="00587023"/>
    <w:rsid w:val="005904CA"/>
    <w:rsid w:val="005D4DA3"/>
    <w:rsid w:val="008448D8"/>
    <w:rsid w:val="0086673B"/>
    <w:rsid w:val="008B6BA4"/>
    <w:rsid w:val="008E354F"/>
    <w:rsid w:val="008F3FA1"/>
    <w:rsid w:val="00903658"/>
    <w:rsid w:val="009867C8"/>
    <w:rsid w:val="009B1CDE"/>
    <w:rsid w:val="00AA461C"/>
    <w:rsid w:val="00AC0E38"/>
    <w:rsid w:val="00AF1647"/>
    <w:rsid w:val="00B72247"/>
    <w:rsid w:val="00CE56D7"/>
    <w:rsid w:val="00E835F4"/>
    <w:rsid w:val="00F1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4BE2"/>
  <w15:chartTrackingRefBased/>
  <w15:docId w15:val="{477FF835-06C9-4158-9B7F-195F7784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7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7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7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7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77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1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774"/>
  </w:style>
  <w:style w:type="paragraph" w:styleId="Footer">
    <w:name w:val="footer"/>
    <w:basedOn w:val="Normal"/>
    <w:link w:val="FooterChar"/>
    <w:uiPriority w:val="99"/>
    <w:unhideWhenUsed/>
    <w:rsid w:val="001B1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774"/>
  </w:style>
  <w:style w:type="table" w:styleId="TableGrid">
    <w:name w:val="Table Grid"/>
    <w:basedOn w:val="TableNormal"/>
    <w:uiPriority w:val="39"/>
    <w:rsid w:val="00F1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Sparkle Relocation</dc:creator>
  <cp:keywords/>
  <dc:description/>
  <cp:lastModifiedBy>Sparkle Relocation</cp:lastModifiedBy>
  <cp:revision>5</cp:revision>
  <dcterms:created xsi:type="dcterms:W3CDTF">2025-02-16T08:19:00Z</dcterms:created>
  <dcterms:modified xsi:type="dcterms:W3CDTF">2025-02-16T08:28:00Z</dcterms:modified>
</cp:coreProperties>
</file>