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1C85D5DA" w14:paraId="18A40599" wp14:textId="1ABDE9AA">
      <w:pPr>
        <w:spacing w:after="400"/>
        <w:jc w:val="left"/>
        <w:rPr>
          <w:rFonts w:ascii="Arial" w:hAnsi="Arial" w:eastAsia="Arial" w:cs="Arial"/>
          <w:b w:val="1"/>
          <w:bCs w:val="1"/>
          <w:color w:val="auto"/>
          <w:sz w:val="36"/>
          <w:szCs w:val="36"/>
        </w:rPr>
      </w:pPr>
      <w:r w:rsidRPr="1C85D5DA" w:rsidR="04EE38A8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Best Move</w:t>
      </w:r>
    </w:p>
    <w:p xmlns:wp14="http://schemas.microsoft.com/office/word/2010/wordml" w:rsidP="1C85D5DA" w14:paraId="252D4E6B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Rates Include</w:t>
      </w:r>
    </w:p>
    <w:p xmlns:wp14="http://schemas.microsoft.com/office/word/2010/wordml" w14:paraId="672A6659" wp14:textId="77777777">
      <w:r/>
    </w:p>
    <w:p xmlns:wp14="http://schemas.microsoft.com/office/word/2010/wordml" w14:paraId="348C01A9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Import customs clearance</w:t>
      </w:r>
    </w:p>
    <w:p xmlns:wp14="http://schemas.microsoft.com/office/word/2010/wordml" w14:paraId="0CADAA28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Import customs formalities</w:t>
      </w:r>
    </w:p>
    <w:p xmlns:wp14="http://schemas.microsoft.com/office/word/2010/wordml" w14:paraId="6A3FD7F1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Delivery to residence (up to 2nd floor)</w:t>
      </w:r>
    </w:p>
    <w:p xmlns:wp14="http://schemas.microsoft.com/office/word/2010/wordml" w14:paraId="55CA43C4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Unloading, unpacking of cartons onto a flat surface and removal of debris</w:t>
      </w:r>
    </w:p>
    <w:p xmlns:wp14="http://schemas.microsoft.com/office/word/2010/wordml" w14:paraId="0A37501D" wp14:textId="77777777">
      <w:r/>
    </w:p>
    <w:p xmlns:wp14="http://schemas.microsoft.com/office/word/2010/wordml" w:rsidP="1C85D5DA" w14:paraId="14DD0E39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Rates Exclude</w:t>
      </w:r>
    </w:p>
    <w:p xmlns:wp14="http://schemas.microsoft.com/office/word/2010/wordml" w14:paraId="5DAB6C7B" wp14:textId="77777777">
      <w:r/>
    </w:p>
    <w:p xmlns:wp14="http://schemas.microsoft.com/office/word/2010/wordml" w14:paraId="208CAB0F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DTHC</w:t>
      </w:r>
    </w:p>
    <w:p xmlns:wp14="http://schemas.microsoft.com/office/word/2010/wordml" w14:paraId="686BABC4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Demurrage &amp; detention</w:t>
      </w:r>
    </w:p>
    <w:p xmlns:wp14="http://schemas.microsoft.com/office/word/2010/wordml" w14:paraId="53A64365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Insurance</w:t>
      </w:r>
    </w:p>
    <w:p xmlns:wp14="http://schemas.microsoft.com/office/word/2010/wordml" w14:paraId="08C20187" wp14:textId="77777777">
      <w:pPr>
        <w:pStyle w:val="ListParagraph"/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 xml:space="preserve">NVOCC / deconsolidation fee for LCL</w:t>
      </w:r>
    </w:p>
    <w:p xmlns:wp14="http://schemas.microsoft.com/office/word/2010/wordml" w14:paraId="02EB378F" wp14:textId="77777777">
      <w:r/>
    </w:p>
    <w:p xmlns:wp14="http://schemas.microsoft.com/office/word/2010/wordml" w:rsidP="1C85D5DA" w14:paraId="79A44A57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Additional Services</w:t>
      </w:r>
    </w:p>
    <w:p xmlns:wp14="http://schemas.microsoft.com/office/word/2010/wordml" w14:paraId="6A05A809" wp14:textId="77777777">
      <w:r/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 xmlns:wp14="http://schemas.microsoft.com/office/word/2010/wordml" w:rsidTr="1C85D5DA" w14:paraId="5F393EF8" wp14:textId="77777777">
        <w:tc>
          <w:tcPr>
            <w:tcW w:w="62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595959" w:themeFill="accent6" w:themeFillTint="A6"/>
            <w:tcMar>
              <w:top w:w="80" w:type="dxa"/>
              <w:left w:w="120" w:type="dxa"/>
              <w:bottom w:w="80" w:type="dxa"/>
              <w:right w:w="120" w:type="dxa"/>
            </w:tcMar>
          </w:tcPr>
          <w:p w:rsidP="1C85D5DA" w14:paraId="08D49549" wp14:textId="77777777">
            <w:pPr>
              <w:pStyle w:val="Normal"/>
            </w:pPr>
            <w:r w:rsidRPr="1C85D5DA" w:rsidR="1C85D5DA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</w:rPr>
              <w:t>Service</w:t>
            </w:r>
          </w:p>
        </w:tc>
        <w:tc>
          <w:tcPr>
            <w:tcW w:w="312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595959" w:themeFill="accent6" w:themeFillTint="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C301F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Price (USD)</w:t>
            </w:r>
          </w:p>
        </w:tc>
      </w:tr>
      <w:tr xmlns:wp14="http://schemas.microsoft.com/office/word/2010/wordml" w:rsidTr="1C85D5DA" w14:paraId="12AEB80A" wp14:textId="77777777">
        <w:tc>
          <w:tcPr>
            <w:tcW w:w="62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81A2F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Shuttle service</w:t>
            </w:r>
          </w:p>
        </w:tc>
        <w:tc>
          <w:tcPr>
            <w:tcW w:w="312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A0559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$250</w:t>
            </w:r>
          </w:p>
        </w:tc>
      </w:tr>
      <w:tr xmlns:wp14="http://schemas.microsoft.com/office/word/2010/wordml" w:rsidTr="1C85D5DA" w14:paraId="514DDCDC" wp14:textId="77777777">
        <w:tc>
          <w:tcPr>
            <w:tcW w:w="62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FB241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Upright piano</w:t>
            </w:r>
          </w:p>
        </w:tc>
        <w:tc>
          <w:tcPr>
            <w:tcW w:w="312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A0C0C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$500</w:t>
            </w:r>
          </w:p>
        </w:tc>
      </w:tr>
      <w:tr xmlns:wp14="http://schemas.microsoft.com/office/word/2010/wordml" w:rsidTr="1C85D5DA" w14:paraId="79F93980" wp14:textId="77777777">
        <w:tc>
          <w:tcPr>
            <w:tcW w:w="62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36368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Baby grand piano</w:t>
            </w:r>
          </w:p>
        </w:tc>
        <w:tc>
          <w:tcPr>
            <w:tcW w:w="312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8FEB6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$700</w:t>
            </w:r>
          </w:p>
        </w:tc>
      </w:tr>
      <w:tr xmlns:wp14="http://schemas.microsoft.com/office/word/2010/wordml" w:rsidTr="1C85D5DA" w14:paraId="6DFABC21" wp14:textId="77777777">
        <w:tc>
          <w:tcPr>
            <w:tcW w:w="62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8034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Vehicles</w:t>
            </w:r>
          </w:p>
        </w:tc>
        <w:tc>
          <w:tcPr>
            <w:tcW w:w="312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B9C43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$800</w:t>
            </w:r>
          </w:p>
        </w:tc>
      </w:tr>
    </w:tbl>
    <w:p xmlns:wp14="http://schemas.microsoft.com/office/word/2010/wordml" w14:paraId="5A39BBE3" wp14:textId="77777777"/>
    <w:p xmlns:wp14="http://schemas.microsoft.com/office/word/2010/wordml" w14:paraId="72A3D3EC" wp14:textId="77777777">
      <w:r/>
    </w:p>
    <w:p xmlns:wp14="http://schemas.microsoft.com/office/word/2010/wordml" w:rsidP="1C85D5DA" w14:paraId="4BBB5A41" wp14:textId="77777777">
      <w:pPr>
        <w:pBdr>
          <w:bottom w:val="single" w:color="1F4E79" w:sz="6" w:space="1"/>
        </w:pBdr>
        <w:spacing w:before="300" w:after="100"/>
        <w:rPr>
          <w:rFonts w:ascii="Arial" w:hAnsi="Arial" w:eastAsia="Arial" w:cs="Arial"/>
          <w:b w:val="1"/>
          <w:bCs w:val="1"/>
          <w:color w:val="auto"/>
          <w:sz w:val="26"/>
          <w:szCs w:val="26"/>
        </w:rPr>
      </w:pPr>
      <w:r w:rsidRPr="1C85D5DA" w:rsidR="1C85D5DA">
        <w:rPr>
          <w:rFonts w:ascii="Arial" w:hAnsi="Arial" w:eastAsia="Arial" w:cs="Arial"/>
          <w:b w:val="1"/>
          <w:bCs w:val="1"/>
          <w:color w:val="auto"/>
          <w:sz w:val="26"/>
          <w:szCs w:val="26"/>
        </w:rPr>
        <w:t>Contact Information</w:t>
      </w:r>
    </w:p>
    <w:p xmlns:wp14="http://schemas.microsoft.com/office/word/2010/wordml" w14:paraId="0D0B940D" wp14:textId="77777777">
      <w:r/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 xmlns:wp14="http://schemas.microsoft.com/office/word/2010/wordml" w:rsidTr="1C85D5DA" w14:paraId="609C9487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FE92D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Email(s)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32524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panama@bestmovegroup.com</w:t>
            </w:r>
          </w:p>
        </w:tc>
      </w:tr>
      <w:tr xmlns:wp14="http://schemas.microsoft.com/office/word/2010/wordml" w:rsidTr="1C85D5DA" w14:paraId="2D6613F0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BEFC0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Name(s)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5EA05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Hector Alejandro Rodriguez</w:t>
            </w:r>
          </w:p>
        </w:tc>
      </w:tr>
      <w:tr xmlns:wp14="http://schemas.microsoft.com/office/word/2010/wordml" w:rsidTr="1C85D5DA" w14:paraId="75DB0C17" wp14:textId="77777777">
        <w:tc>
          <w:tcPr>
            <w:tcW w:w="28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DBB32" wp14:textId="77777777"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Phone Number(s)</w:t>
            </w:r>
          </w:p>
        </w:tc>
        <w:tc>
          <w:tcPr>
            <w:tcW w:w="65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4DF84" wp14:textId="77777777">
            <w:r>
              <w:rPr>
                <w:rFonts w:ascii="Arial" w:hAnsi="Arial" w:eastAsia="Arial" w:cs="Arial"/>
                <w:sz w:val="22"/>
                <w:szCs w:val="22"/>
              </w:rPr>
              <w:t xml:space="preserve">507 6077 4139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d721455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f7a74e6"/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26BD43CF"/>
  <w15:docId w15:val="{FAF561FA-108A-44D3-8133-93B9DDFA6BF4}"/>
  <w:rsids>
    <w:rsidRoot w:val="04EE38A8"/>
    <w:rsid w:val="04EE38A8"/>
    <w:rsid w:val="1878218D"/>
    <w:rsid w:val="1C85D5DA"/>
    <w:rsid w:val="714A1BF5"/>
    <w:rsid w:val="714A1BF5"/>
    <w:rsid w:val="7C576099"/>
    <w:rsid w:val="7E3C0AD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Binah Tartaglia</lastModifiedBy>
  <revision>2</revision>
  <dcterms:created xsi:type="dcterms:W3CDTF">2026-05-27T16:45:04.3430000Z</dcterms:created>
  <dcterms:modified xsi:type="dcterms:W3CDTF">2026-05-27T16:50:56.6760369Z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