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A70222" wp14:textId="45B02838"/>
    <w:p xmlns:wp14="http://schemas.microsoft.com/office/word/2010/wordml" w:rsidP="3353A5EF" wp14:paraId="7A0CEAD9" wp14:textId="1058435F">
      <w:pPr>
        <w:spacing w:before="240" w:beforeAutospacing="off" w:after="240" w:afterAutospacing="off"/>
      </w:pPr>
      <w:r w:rsidRPr="3353A5EF" w:rsidR="78D0B3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Rates include</w:t>
      </w:r>
    </w:p>
    <w:p xmlns:wp14="http://schemas.microsoft.com/office/word/2010/wordml" w:rsidP="3353A5EF" wp14:paraId="1E2EF7C7" wp14:textId="1F0850F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Import customs clearance</w:t>
      </w:r>
    </w:p>
    <w:p xmlns:wp14="http://schemas.microsoft.com/office/word/2010/wordml" w:rsidP="3353A5EF" wp14:paraId="62EE92DA" wp14:textId="166BB80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Import customs formalities</w:t>
      </w:r>
    </w:p>
    <w:p xmlns:wp14="http://schemas.microsoft.com/office/word/2010/wordml" w:rsidP="3353A5EF" wp14:paraId="16AFAD2B" wp14:textId="5D9D0F6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Delivery to residence (up to 2nd floor)</w:t>
      </w:r>
    </w:p>
    <w:p xmlns:wp14="http://schemas.microsoft.com/office/word/2010/wordml" w:rsidP="3353A5EF" wp14:paraId="50903374" wp14:textId="0F7CCC2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Unloading, unpacking of cartons onto a flat surface, and removal of debris</w:t>
      </w:r>
    </w:p>
    <w:p xmlns:wp14="http://schemas.microsoft.com/office/word/2010/wordml" w:rsidP="3353A5EF" wp14:paraId="43056223" wp14:textId="6F8539FA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3353A5EF" wp14:paraId="53488597" wp14:textId="0EC8B6B7">
      <w:pPr>
        <w:spacing w:before="240" w:beforeAutospacing="off" w:after="240" w:afterAutospacing="off"/>
      </w:pPr>
      <w:r w:rsidRPr="3353A5EF" w:rsidR="78D0B3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Rates Exclude</w:t>
      </w:r>
    </w:p>
    <w:p xmlns:wp14="http://schemas.microsoft.com/office/word/2010/wordml" w:rsidP="3353A5EF" wp14:paraId="581A099E" wp14:textId="39326D7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DTHC: $375 per container</w:t>
      </w:r>
    </w:p>
    <w:p xmlns:wp14="http://schemas.microsoft.com/office/word/2010/wordml" w:rsidP="3353A5EF" wp14:paraId="5A9D0D35" wp14:textId="074CE8D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Demurrage &amp; detention: $125 per day</w:t>
      </w:r>
    </w:p>
    <w:p xmlns:wp14="http://schemas.microsoft.com/office/word/2010/wordml" w:rsidP="3353A5EF" wp14:paraId="0E3F7AFF" wp14:textId="5DF63E0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Insurance: 3% / declared value</w:t>
      </w:r>
    </w:p>
    <w:p xmlns:wp14="http://schemas.microsoft.com/office/word/2010/wordml" w:rsidP="3353A5EF" wp14:paraId="35831E89" wp14:textId="057561E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NVOCC/deconsolidation fee for LCL: $86.50 x CBM</w:t>
      </w:r>
    </w:p>
    <w:p xmlns:wp14="http://schemas.microsoft.com/office/word/2010/wordml" w:rsidP="3353A5EF" wp14:paraId="005E65F9" wp14:textId="58228B7F">
      <w:pPr>
        <w:spacing w:before="0" w:beforeAutospacing="off" w:after="0" w:afterAutospacing="off"/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353A5EF" wp14:paraId="54788FB5" wp14:textId="7758B663">
      <w:pPr>
        <w:spacing w:before="240" w:beforeAutospacing="off" w:after="240" w:afterAutospacing="off"/>
      </w:pPr>
      <w:r w:rsidRPr="3353A5EF" w:rsidR="78D0B3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Additional Services</w:t>
      </w:r>
    </w:p>
    <w:p xmlns:wp14="http://schemas.microsoft.com/office/word/2010/wordml" w:rsidP="3353A5EF" wp14:paraId="59A1A8DC" wp14:textId="2BD3CC8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Shuttle service: $160 / Day</w:t>
      </w:r>
    </w:p>
    <w:p xmlns:wp14="http://schemas.microsoft.com/office/word/2010/wordml" w:rsidP="3353A5EF" wp14:paraId="23C4174A" wp14:textId="0712B923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Upright piano: $275</w:t>
      </w:r>
    </w:p>
    <w:p xmlns:wp14="http://schemas.microsoft.com/office/word/2010/wordml" w:rsidP="3353A5EF" wp14:paraId="3EB7CE69" wp14:textId="33BE26C5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Baby grand piano: $215</w:t>
      </w:r>
    </w:p>
    <w:p xmlns:wp14="http://schemas.microsoft.com/office/word/2010/wordml" w:rsidP="3353A5EF" wp14:paraId="66AE60F9" wp14:textId="28A86F7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Vehicles: $385</w:t>
      </w:r>
    </w:p>
    <w:p xmlns:wp14="http://schemas.microsoft.com/office/word/2010/wordml" w:rsidP="3353A5EF" wp14:paraId="759DD01A" wp14:textId="187E7ED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Uncrating from Third: $35 Each</w:t>
      </w:r>
    </w:p>
    <w:p xmlns:wp14="http://schemas.microsoft.com/office/word/2010/wordml" w:rsidP="3353A5EF" wp14:paraId="5F5EF062" wp14:textId="3149FBA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Additional transport: $255</w:t>
      </w:r>
    </w:p>
    <w:p xmlns:wp14="http://schemas.microsoft.com/office/word/2010/wordml" w:rsidP="3353A5EF" wp14:paraId="4DF846CB" wp14:textId="1AC8B2D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Storage: $24.50 x CBM Monthly </w:t>
      </w:r>
      <w:r w:rsidRPr="3353A5EF" w:rsidR="7E489D2B">
        <w:rPr>
          <w:rFonts w:ascii="Aptos" w:hAnsi="Aptos" w:eastAsia="Aptos" w:cs="Aptos"/>
          <w:noProof w:val="0"/>
          <w:sz w:val="24"/>
          <w:szCs w:val="24"/>
          <w:lang w:val="en-US"/>
        </w:rPr>
        <w:t>($</w:t>
      </w: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125 in/out)</w:t>
      </w:r>
    </w:p>
    <w:p xmlns:wp14="http://schemas.microsoft.com/office/word/2010/wordml" w:rsidP="3353A5EF" wp14:paraId="52A3007B" wp14:textId="0FD3866E">
      <w:pPr>
        <w:spacing w:before="240" w:beforeAutospacing="off" w:after="240" w:afterAutospacing="off"/>
      </w:pPr>
      <w:r w:rsidRPr="3353A5EF" w:rsidR="78D0B30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Contact information:</w:t>
      </w:r>
    </w:p>
    <w:p xmlns:wp14="http://schemas.microsoft.com/office/word/2010/wordml" w:rsidP="3353A5EF" wp14:paraId="73D7159C" wp14:textId="73E09EE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Email(s): </w:t>
      </w:r>
      <w:hyperlink r:id="Rde29c77a12594a8e">
        <w:r w:rsidRPr="3353A5EF" w:rsidR="78D0B30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ventas@extrememoverspty.com</w:t>
        </w:r>
      </w:hyperlink>
    </w:p>
    <w:p xmlns:wp14="http://schemas.microsoft.com/office/word/2010/wordml" w:rsidP="3353A5EF" wp14:paraId="6541809A" wp14:textId="7A652946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Name(s): Carlos Cogollos</w:t>
      </w:r>
    </w:p>
    <w:p xmlns:wp14="http://schemas.microsoft.com/office/word/2010/wordml" w:rsidP="3353A5EF" wp14:paraId="1E1E7BC5" wp14:textId="7599FD1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353A5EF" w:rsidR="78D0B308">
        <w:rPr>
          <w:rFonts w:ascii="Aptos" w:hAnsi="Aptos" w:eastAsia="Aptos" w:cs="Aptos"/>
          <w:noProof w:val="0"/>
          <w:sz w:val="24"/>
          <w:szCs w:val="24"/>
          <w:lang w:val="en-US"/>
        </w:rPr>
        <w:t>Phone number(s): (507)3726011</w:t>
      </w:r>
    </w:p>
    <w:p xmlns:wp14="http://schemas.microsoft.com/office/word/2010/wordml" wp14:paraId="34F4EA91" wp14:textId="0D61C898"/>
    <w:p xmlns:wp14="http://schemas.microsoft.com/office/word/2010/wordml" wp14:paraId="2C078E63" wp14:textId="588DA30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06df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ac0c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9dea1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1f94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37F0A"/>
    <w:rsid w:val="1B8F9DBE"/>
    <w:rsid w:val="33437F0A"/>
    <w:rsid w:val="3353A5EF"/>
    <w:rsid w:val="3734DA1F"/>
    <w:rsid w:val="78D0B308"/>
    <w:rsid w:val="7E48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7F0A"/>
  <w15:chartTrackingRefBased/>
  <w15:docId w15:val="{0085F3BC-1116-4814-9FF6-68E1B22BF9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353A5E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353A5E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ventas@extrememoverspty.com" TargetMode="External" Id="Rde29c77a12594a8e" /><Relationship Type="http://schemas.openxmlformats.org/officeDocument/2006/relationships/numbering" Target="numbering.xml" Id="R8596f2fc86de45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2025-03-11T11:08:45.0774764Z</dcterms:created>
  <dcterms:modified xsi:type="dcterms:W3CDTF">2025-03-13T10:07:49.6486994Z</dcterms:modified>
  <dc:creator>binah MoversPOE</dc:creator>
  <lastModifiedBy>binah MoversPOE</lastModifiedBy>
</coreProperties>
</file>