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DB83" w14:textId="77777777" w:rsidR="007E490C" w:rsidRPr="004327DD" w:rsidRDefault="007E490C" w:rsidP="007E490C">
      <w:pPr>
        <w:pStyle w:val="NoSpacing"/>
        <w:rPr>
          <w:rFonts w:asciiTheme="minorBidi" w:hAnsiTheme="minorBidi"/>
          <w:b/>
          <w:bCs/>
        </w:rPr>
      </w:pPr>
    </w:p>
    <w:p w14:paraId="4E56619C" w14:textId="77777777" w:rsidR="007E490C" w:rsidRPr="004327DD" w:rsidRDefault="007E490C" w:rsidP="007E490C">
      <w:pPr>
        <w:pStyle w:val="NoSpacing"/>
        <w:rPr>
          <w:rFonts w:asciiTheme="minorBidi" w:hAnsiTheme="minorBidi"/>
          <w:b/>
          <w:bCs/>
        </w:rPr>
      </w:pPr>
    </w:p>
    <w:p w14:paraId="4DCB7381" w14:textId="19DD0004" w:rsidR="007E490C" w:rsidRPr="004327DD" w:rsidRDefault="007E490C" w:rsidP="007E490C">
      <w:pPr>
        <w:pStyle w:val="NoSpacing"/>
        <w:rPr>
          <w:rFonts w:asciiTheme="minorBidi" w:hAnsiTheme="minorBidi"/>
          <w:b/>
          <w:bCs/>
        </w:rPr>
      </w:pPr>
      <w:r w:rsidRPr="004327DD">
        <w:rPr>
          <w:rFonts w:asciiTheme="minorBidi" w:hAnsiTheme="minorBidi"/>
          <w:b/>
          <w:bCs/>
        </w:rPr>
        <w:t>Rates include</w:t>
      </w:r>
    </w:p>
    <w:p w14:paraId="111B0690" w14:textId="6ECEBFAC" w:rsidR="007E490C" w:rsidRPr="004327DD" w:rsidRDefault="003E5EF4" w:rsidP="007E490C">
      <w:pPr>
        <w:pStyle w:val="NoSpacing"/>
        <w:rPr>
          <w:rFonts w:asciiTheme="minorBidi" w:hAnsiTheme="minorBidi"/>
        </w:rPr>
      </w:pPr>
      <w:r w:rsidRPr="004327DD">
        <w:rPr>
          <w:rFonts w:asciiTheme="minorBidi" w:hAnsiTheme="minorBidi"/>
        </w:rPr>
        <w:t xml:space="preserve">Import Security Filing 10+2 (ISF) </w:t>
      </w:r>
    </w:p>
    <w:p w14:paraId="0C9C178F" w14:textId="588E309E" w:rsidR="003E5EF4" w:rsidRPr="004327DD" w:rsidRDefault="003E5EF4" w:rsidP="007E490C">
      <w:pPr>
        <w:pStyle w:val="NoSpacing"/>
        <w:rPr>
          <w:rFonts w:asciiTheme="minorBidi" w:hAnsiTheme="minorBidi"/>
        </w:rPr>
      </w:pPr>
      <w:r w:rsidRPr="004327DD">
        <w:rPr>
          <w:rFonts w:asciiTheme="minorBidi" w:hAnsiTheme="minorBidi"/>
        </w:rPr>
        <w:t>Normal Custom Clearance of used household goods and personal effects</w:t>
      </w:r>
    </w:p>
    <w:p w14:paraId="6F7131C5" w14:textId="68674CE5" w:rsidR="003E5EF4" w:rsidRPr="004327DD" w:rsidRDefault="003E5EF4" w:rsidP="007E490C">
      <w:pPr>
        <w:pStyle w:val="NoSpacing"/>
        <w:rPr>
          <w:rFonts w:asciiTheme="minorBidi" w:hAnsiTheme="minorBidi"/>
        </w:rPr>
      </w:pPr>
      <w:r w:rsidRPr="004327DD">
        <w:rPr>
          <w:rFonts w:asciiTheme="minorBidi" w:eastAsiaTheme="minorEastAsia" w:hAnsiTheme="minorBidi"/>
          <w:color w:val="404040"/>
        </w:rPr>
        <w:t>Pick up &amp; return container from port</w:t>
      </w:r>
      <w:r w:rsidRPr="004327DD">
        <w:rPr>
          <w:rFonts w:asciiTheme="minorBidi" w:hAnsiTheme="minorBidi"/>
        </w:rPr>
        <w:t xml:space="preserve"> </w:t>
      </w:r>
    </w:p>
    <w:p w14:paraId="19C56C27" w14:textId="77777777" w:rsidR="003E5EF4" w:rsidRPr="004327DD" w:rsidRDefault="003E5EF4" w:rsidP="007E490C">
      <w:pPr>
        <w:pStyle w:val="NoSpacing"/>
        <w:rPr>
          <w:rFonts w:asciiTheme="minorBidi" w:hAnsiTheme="minorBidi"/>
        </w:rPr>
      </w:pPr>
      <w:r w:rsidRPr="004327DD">
        <w:rPr>
          <w:rFonts w:asciiTheme="minorBidi" w:eastAsiaTheme="minorEastAsia" w:hAnsiTheme="minorBidi"/>
          <w:color w:val="404040"/>
        </w:rPr>
        <w:t>Direct delivery to residence within 30 miles of quoted city</w:t>
      </w:r>
      <w:r w:rsidRPr="004327DD">
        <w:rPr>
          <w:rFonts w:asciiTheme="minorBidi" w:hAnsiTheme="minorBidi"/>
        </w:rPr>
        <w:t xml:space="preserve"> </w:t>
      </w:r>
    </w:p>
    <w:p w14:paraId="64DD6C74" w14:textId="77777777" w:rsidR="003E5EF4" w:rsidRPr="004327DD" w:rsidRDefault="003E5EF4" w:rsidP="003E5EF4">
      <w:pPr>
        <w:pStyle w:val="NoSpacing"/>
        <w:rPr>
          <w:rFonts w:asciiTheme="minorBidi" w:eastAsiaTheme="minorEastAsia" w:hAnsiTheme="minorBidi"/>
          <w:color w:val="404040"/>
        </w:rPr>
      </w:pPr>
      <w:r w:rsidRPr="004327DD">
        <w:rPr>
          <w:rFonts w:asciiTheme="minorBidi" w:eastAsiaTheme="minorEastAsia" w:hAnsiTheme="minorBidi"/>
          <w:color w:val="404040"/>
        </w:rPr>
        <w:t>Normal access to residence with maximum 1 flight stair carry &amp; 75 foot long carry</w:t>
      </w:r>
    </w:p>
    <w:p w14:paraId="55FD4A77" w14:textId="3EF11DF5" w:rsidR="007E490C" w:rsidRPr="004327DD" w:rsidRDefault="003E5EF4" w:rsidP="007E490C">
      <w:pPr>
        <w:pStyle w:val="NoSpacing"/>
        <w:rPr>
          <w:rFonts w:asciiTheme="minorBidi" w:eastAsiaTheme="minorEastAsia" w:hAnsiTheme="minorBidi"/>
          <w:color w:val="404040"/>
        </w:rPr>
      </w:pPr>
      <w:r w:rsidRPr="004327DD">
        <w:rPr>
          <w:rFonts w:asciiTheme="minorBidi" w:eastAsiaTheme="minorEastAsia" w:hAnsiTheme="minorBidi"/>
          <w:color w:val="404040"/>
        </w:rPr>
        <w:t>Placement of cartons as directed, unwrapping of furniture with simple assmbly and removal of debris at time of delivery</w:t>
      </w:r>
    </w:p>
    <w:p w14:paraId="7EFB8840" w14:textId="77777777" w:rsidR="003E5EF4" w:rsidRPr="004327DD" w:rsidRDefault="003E5EF4" w:rsidP="007E490C">
      <w:pPr>
        <w:pStyle w:val="NoSpacing"/>
        <w:rPr>
          <w:rFonts w:asciiTheme="minorBidi" w:hAnsiTheme="minorBidi"/>
          <w:lang w:val="en-US"/>
        </w:rPr>
      </w:pPr>
    </w:p>
    <w:p w14:paraId="711E9377" w14:textId="77777777" w:rsidR="007E490C" w:rsidRPr="004327DD" w:rsidRDefault="007E490C" w:rsidP="007E490C">
      <w:pPr>
        <w:pStyle w:val="NoSpacing"/>
        <w:rPr>
          <w:rFonts w:asciiTheme="minorBidi" w:hAnsiTheme="minorBidi"/>
          <w:b/>
          <w:bCs/>
        </w:rPr>
      </w:pPr>
      <w:r w:rsidRPr="004327DD">
        <w:rPr>
          <w:rFonts w:asciiTheme="minorBidi" w:hAnsiTheme="minorBidi"/>
          <w:b/>
          <w:bCs/>
        </w:rPr>
        <w:t>Rates exclude</w:t>
      </w:r>
    </w:p>
    <w:p w14:paraId="3D0C2D13" w14:textId="4DCA42EB" w:rsidR="007E490C" w:rsidRPr="004327DD" w:rsidRDefault="003E5EF4" w:rsidP="007E490C">
      <w:pPr>
        <w:pStyle w:val="NoSpacing"/>
        <w:rPr>
          <w:rFonts w:asciiTheme="minorBidi" w:hAnsiTheme="minorBidi"/>
        </w:rPr>
      </w:pPr>
      <w:r w:rsidRPr="004327DD">
        <w:rPr>
          <w:rFonts w:asciiTheme="minorBidi" w:hAnsiTheme="minorBidi"/>
        </w:rPr>
        <w:t>Destination Terminal Handling or Port Charges</w:t>
      </w:r>
    </w:p>
    <w:p w14:paraId="63761EEB" w14:textId="4FA4D355" w:rsidR="003E5EF4" w:rsidRPr="004327DD" w:rsidRDefault="003E5EF4" w:rsidP="007E490C">
      <w:pPr>
        <w:pStyle w:val="NoSpacing"/>
        <w:rPr>
          <w:rFonts w:asciiTheme="minorBidi" w:hAnsiTheme="minorBidi"/>
        </w:rPr>
      </w:pPr>
      <w:r w:rsidRPr="004327DD">
        <w:rPr>
          <w:rFonts w:asciiTheme="minorBidi" w:hAnsiTheme="minorBidi"/>
        </w:rPr>
        <w:t>Customs Inspection, X-Ray, VACIS charges</w:t>
      </w:r>
    </w:p>
    <w:p w14:paraId="1729FAA9" w14:textId="3E0C7B9F" w:rsidR="007E490C" w:rsidRPr="004327DD" w:rsidRDefault="007E490C" w:rsidP="007E490C">
      <w:pPr>
        <w:pStyle w:val="NoSpacing"/>
        <w:rPr>
          <w:rFonts w:asciiTheme="minorBidi" w:hAnsiTheme="minorBidi"/>
        </w:rPr>
      </w:pPr>
      <w:r w:rsidRPr="004327DD">
        <w:rPr>
          <w:rFonts w:asciiTheme="minorBidi" w:hAnsiTheme="minorBidi"/>
        </w:rPr>
        <w:t>Demurrage</w:t>
      </w:r>
      <w:r w:rsidR="003E5EF4" w:rsidRPr="004327DD">
        <w:rPr>
          <w:rFonts w:asciiTheme="minorBidi" w:hAnsiTheme="minorBidi"/>
        </w:rPr>
        <w:t>, Chassis Rental</w:t>
      </w:r>
      <w:r w:rsidRPr="004327DD">
        <w:rPr>
          <w:rFonts w:asciiTheme="minorBidi" w:hAnsiTheme="minorBidi"/>
        </w:rPr>
        <w:t xml:space="preserve"> </w:t>
      </w:r>
      <w:r w:rsidR="003E5EF4" w:rsidRPr="004327DD">
        <w:rPr>
          <w:rFonts w:asciiTheme="minorBidi" w:hAnsiTheme="minorBidi"/>
        </w:rPr>
        <w:t>and/or</w:t>
      </w:r>
      <w:r w:rsidRPr="004327DD">
        <w:rPr>
          <w:rFonts w:asciiTheme="minorBidi" w:hAnsiTheme="minorBidi"/>
        </w:rPr>
        <w:t xml:space="preserve"> </w:t>
      </w:r>
      <w:r w:rsidR="003E5EF4" w:rsidRPr="004327DD">
        <w:rPr>
          <w:rFonts w:asciiTheme="minorBidi" w:hAnsiTheme="minorBidi"/>
        </w:rPr>
        <w:t>D</w:t>
      </w:r>
      <w:r w:rsidRPr="004327DD">
        <w:rPr>
          <w:rFonts w:asciiTheme="minorBidi" w:hAnsiTheme="minorBidi"/>
        </w:rPr>
        <w:t>etention</w:t>
      </w:r>
    </w:p>
    <w:p w14:paraId="48CE7815" w14:textId="77777777" w:rsidR="007E490C" w:rsidRPr="004327DD" w:rsidRDefault="007E490C" w:rsidP="007E490C">
      <w:pPr>
        <w:pStyle w:val="NoSpacing"/>
        <w:rPr>
          <w:rFonts w:asciiTheme="minorBidi" w:hAnsiTheme="minorBidi"/>
        </w:rPr>
      </w:pPr>
      <w:r w:rsidRPr="004327DD">
        <w:rPr>
          <w:rFonts w:asciiTheme="minorBidi" w:hAnsiTheme="minorBidi"/>
        </w:rPr>
        <w:t>Long carry or moving over 2nd floor via stairs</w:t>
      </w:r>
    </w:p>
    <w:p w14:paraId="33E186AF" w14:textId="6A6C7F4E" w:rsidR="007E490C" w:rsidRPr="004327DD" w:rsidRDefault="007E490C" w:rsidP="007E490C">
      <w:pPr>
        <w:pStyle w:val="NoSpacing"/>
        <w:rPr>
          <w:rFonts w:asciiTheme="minorBidi" w:hAnsiTheme="minorBidi"/>
        </w:rPr>
      </w:pPr>
      <w:r w:rsidRPr="004327DD">
        <w:rPr>
          <w:rFonts w:asciiTheme="minorBidi" w:hAnsiTheme="minorBidi"/>
        </w:rPr>
        <w:t xml:space="preserve">Duties </w:t>
      </w:r>
      <w:r w:rsidR="003E5EF4" w:rsidRPr="004327DD">
        <w:rPr>
          <w:rFonts w:asciiTheme="minorBidi" w:hAnsiTheme="minorBidi"/>
        </w:rPr>
        <w:t>and/</w:t>
      </w:r>
      <w:r w:rsidRPr="004327DD">
        <w:rPr>
          <w:rFonts w:asciiTheme="minorBidi" w:hAnsiTheme="minorBidi"/>
        </w:rPr>
        <w:t xml:space="preserve">or </w:t>
      </w:r>
      <w:r w:rsidR="003E5EF4" w:rsidRPr="004327DD">
        <w:rPr>
          <w:rFonts w:asciiTheme="minorBidi" w:hAnsiTheme="minorBidi"/>
        </w:rPr>
        <w:t>T</w:t>
      </w:r>
      <w:r w:rsidRPr="004327DD">
        <w:rPr>
          <w:rFonts w:asciiTheme="minorBidi" w:hAnsiTheme="minorBidi"/>
        </w:rPr>
        <w:t>axes</w:t>
      </w:r>
    </w:p>
    <w:p w14:paraId="69FBD8C9" w14:textId="77777777" w:rsidR="003E5EF4" w:rsidRPr="004327DD" w:rsidRDefault="003E5EF4" w:rsidP="007E490C">
      <w:pPr>
        <w:pStyle w:val="NoSpacing"/>
        <w:rPr>
          <w:rFonts w:asciiTheme="minorBidi" w:eastAsiaTheme="minorEastAsia" w:hAnsiTheme="minorBidi"/>
        </w:rPr>
      </w:pPr>
      <w:r w:rsidRPr="004327DD">
        <w:rPr>
          <w:rFonts w:asciiTheme="minorBidi" w:eastAsiaTheme="minorEastAsia" w:hAnsiTheme="minorBidi"/>
        </w:rPr>
        <w:t>Heavy lift (safes/pianos, pool tables), reassembly or specialist fees (IKEA type items)</w:t>
      </w:r>
    </w:p>
    <w:p w14:paraId="7BB36A95" w14:textId="63A7D59D" w:rsidR="007E490C" w:rsidRPr="004327DD" w:rsidRDefault="003E5EF4" w:rsidP="007E490C">
      <w:pPr>
        <w:pStyle w:val="NoSpacing"/>
        <w:rPr>
          <w:rFonts w:asciiTheme="minorBidi" w:hAnsiTheme="minorBidi"/>
        </w:rPr>
      </w:pPr>
      <w:r w:rsidRPr="004327DD">
        <w:rPr>
          <w:rFonts w:asciiTheme="minorBidi" w:hAnsiTheme="minorBidi"/>
        </w:rPr>
        <w:t xml:space="preserve">Transfer or reloading at warehouse, </w:t>
      </w:r>
      <w:r w:rsidRPr="004327DD">
        <w:rPr>
          <w:rFonts w:asciiTheme="minorBidi" w:eastAsiaTheme="minorEastAsia" w:hAnsiTheme="minorBidi"/>
        </w:rPr>
        <w:t>storage or storage handling fees</w:t>
      </w:r>
    </w:p>
    <w:p w14:paraId="5DB8ACF5" w14:textId="0281EF69" w:rsidR="007E490C" w:rsidRPr="004327DD" w:rsidRDefault="003E5EF4" w:rsidP="007E490C">
      <w:pPr>
        <w:pStyle w:val="NoSpacing"/>
        <w:rPr>
          <w:rFonts w:asciiTheme="minorBidi" w:eastAsiaTheme="minorEastAsia" w:hAnsiTheme="minorBidi"/>
        </w:rPr>
      </w:pPr>
      <w:r w:rsidRPr="004327DD">
        <w:rPr>
          <w:rFonts w:asciiTheme="minorBidi" w:eastAsiaTheme="minorEastAsia" w:hAnsiTheme="minorBidi"/>
        </w:rPr>
        <w:t>Delivery above 1st floor, use of elevator or stairs (more than 1 flight), shuttle service or long carry/excessive distance, permits</w:t>
      </w:r>
    </w:p>
    <w:p w14:paraId="3F5E55DC" w14:textId="77777777" w:rsidR="003E5EF4" w:rsidRPr="004327DD" w:rsidRDefault="003E5EF4" w:rsidP="003E5EF4">
      <w:pPr>
        <w:pStyle w:val="NoSpacing"/>
        <w:rPr>
          <w:rFonts w:asciiTheme="minorBidi" w:hAnsiTheme="minorBidi"/>
        </w:rPr>
      </w:pPr>
      <w:r w:rsidRPr="004327DD">
        <w:rPr>
          <w:rFonts w:asciiTheme="minorBidi" w:hAnsiTheme="minorBidi"/>
        </w:rPr>
        <w:t>Insurance</w:t>
      </w:r>
    </w:p>
    <w:p w14:paraId="7F81C683" w14:textId="1D9690B5" w:rsidR="003E5EF4" w:rsidRPr="004327DD" w:rsidRDefault="003E5EF4" w:rsidP="007E490C">
      <w:pPr>
        <w:pStyle w:val="NoSpacing"/>
        <w:rPr>
          <w:rFonts w:asciiTheme="minorBidi" w:hAnsiTheme="minorBidi"/>
          <w:b/>
          <w:bCs/>
        </w:rPr>
      </w:pPr>
    </w:p>
    <w:p w14:paraId="38023E64" w14:textId="77777777" w:rsidR="003E5EF4" w:rsidRPr="004327DD" w:rsidRDefault="003E5EF4" w:rsidP="003E5EF4">
      <w:pPr>
        <w:rPr>
          <w:rFonts w:asciiTheme="minorBidi" w:eastAsiaTheme="minorEastAsia" w:hAnsiTheme="minorBidi"/>
          <w:noProof/>
          <w:color w:val="404040"/>
        </w:rPr>
      </w:pPr>
      <w:r w:rsidRPr="004327DD">
        <w:rPr>
          <w:rFonts w:asciiTheme="minorBidi" w:eastAsiaTheme="minorEastAsia" w:hAnsiTheme="minorBidi"/>
          <w:b/>
          <w:bCs/>
          <w:noProof/>
          <w:color w:val="404040"/>
        </w:rPr>
        <w:t>Terms:</w:t>
      </w:r>
      <w:r w:rsidRPr="004327DD">
        <w:rPr>
          <w:rFonts w:asciiTheme="minorBidi" w:eastAsiaTheme="minorEastAsia" w:hAnsiTheme="minorBidi"/>
          <w:noProof/>
          <w:color w:val="404040"/>
        </w:rPr>
        <w:t xml:space="preserve"> Please note that all charges are due and payable </w:t>
      </w:r>
      <w:r w:rsidRPr="004327DD">
        <w:rPr>
          <w:rFonts w:asciiTheme="minorBidi" w:eastAsiaTheme="minorEastAsia" w:hAnsiTheme="minorBidi"/>
          <w:b/>
          <w:bCs/>
          <w:noProof/>
          <w:color w:val="404040"/>
        </w:rPr>
        <w:t>PRIOR</w:t>
      </w:r>
      <w:r w:rsidRPr="004327DD">
        <w:rPr>
          <w:rFonts w:asciiTheme="minorBidi" w:eastAsiaTheme="minorEastAsia" w:hAnsiTheme="minorBidi"/>
          <w:noProof/>
          <w:color w:val="404040"/>
        </w:rPr>
        <w:t xml:space="preserve"> to the scheduling and delivery of the shipment unless otherwise agreed and established credit terms appoved.  A wire transfer fee of US$55.00 will be added to each invoice.  Charges incurred due to late payment will be collected directly against the shipper at destination.  This quote is valid for 90 days.</w:t>
      </w:r>
    </w:p>
    <w:p w14:paraId="49206529" w14:textId="77777777" w:rsidR="003E5EF4" w:rsidRPr="004327DD" w:rsidRDefault="003E5EF4" w:rsidP="003E5EF4">
      <w:pPr>
        <w:rPr>
          <w:rFonts w:asciiTheme="minorBidi" w:eastAsiaTheme="minorEastAsia" w:hAnsiTheme="minorBidi"/>
          <w:noProof/>
        </w:rPr>
      </w:pPr>
    </w:p>
    <w:p w14:paraId="7AD59FC5" w14:textId="77777777" w:rsidR="003E5EF4" w:rsidRPr="004327DD" w:rsidRDefault="003E5EF4" w:rsidP="003E5EF4">
      <w:pPr>
        <w:rPr>
          <w:rFonts w:asciiTheme="minorBidi" w:eastAsiaTheme="minorEastAsia" w:hAnsiTheme="minorBidi"/>
          <w:noProof/>
        </w:rPr>
      </w:pPr>
      <w:r w:rsidRPr="004327DD">
        <w:rPr>
          <w:rFonts w:asciiTheme="minorBidi" w:eastAsiaTheme="minorEastAsia" w:hAnsiTheme="minorBidi"/>
          <w:noProof/>
        </w:rPr>
        <w:t xml:space="preserve">Thanks for the opportunity, </w:t>
      </w:r>
    </w:p>
    <w:p w14:paraId="705F4C83" w14:textId="77777777" w:rsidR="003E5EF4" w:rsidRPr="004327DD" w:rsidRDefault="003E5EF4" w:rsidP="003E5EF4">
      <w:pPr>
        <w:rPr>
          <w:rFonts w:asciiTheme="minorBidi" w:eastAsiaTheme="minorEastAsia" w:hAnsiTheme="minorBidi"/>
          <w:noProof/>
        </w:rPr>
      </w:pPr>
    </w:p>
    <w:p w14:paraId="130738DA" w14:textId="77777777" w:rsidR="003E5EF4" w:rsidRPr="004327DD" w:rsidRDefault="003E5EF4" w:rsidP="003E5EF4">
      <w:pPr>
        <w:rPr>
          <w:rFonts w:asciiTheme="minorBidi" w:eastAsiaTheme="minorEastAsia" w:hAnsiTheme="minorBidi"/>
          <w:b/>
          <w:bCs/>
          <w:noProof/>
          <w:color w:val="2F5496"/>
        </w:rPr>
      </w:pPr>
      <w:r w:rsidRPr="004327DD">
        <w:rPr>
          <w:rFonts w:asciiTheme="minorBidi" w:eastAsiaTheme="minorEastAsia" w:hAnsiTheme="minorBidi"/>
          <w:b/>
          <w:bCs/>
          <w:noProof/>
          <w:color w:val="2F5496"/>
        </w:rPr>
        <w:t>Manny</w:t>
      </w:r>
    </w:p>
    <w:p w14:paraId="171CAF08" w14:textId="77777777" w:rsidR="003E5EF4" w:rsidRPr="004327DD" w:rsidRDefault="003E5EF4" w:rsidP="003E5EF4">
      <w:pPr>
        <w:rPr>
          <w:rFonts w:asciiTheme="minorBidi" w:eastAsiaTheme="minorEastAsia" w:hAnsiTheme="minorBidi"/>
          <w:noProof/>
        </w:rPr>
      </w:pPr>
    </w:p>
    <w:p w14:paraId="42738359" w14:textId="77777777" w:rsidR="003E5EF4" w:rsidRPr="004327DD" w:rsidRDefault="003E5EF4" w:rsidP="003E5EF4">
      <w:pPr>
        <w:rPr>
          <w:rFonts w:asciiTheme="minorBidi" w:eastAsiaTheme="minorEastAsia" w:hAnsiTheme="minorBidi"/>
          <w:noProof/>
          <w:color w:val="2F5496"/>
          <w:spacing w:val="14"/>
        </w:rPr>
      </w:pPr>
      <w:r w:rsidRPr="004327DD">
        <w:rPr>
          <w:rFonts w:asciiTheme="minorBidi" w:eastAsiaTheme="minorEastAsia" w:hAnsiTheme="minorBidi"/>
          <w:b/>
          <w:bCs/>
          <w:noProof/>
          <w:color w:val="C45911"/>
          <w:spacing w:val="14"/>
        </w:rPr>
        <w:t>Manuel J. Rojas Nóa</w:t>
      </w:r>
      <w:r w:rsidRPr="004327DD">
        <w:rPr>
          <w:rFonts w:asciiTheme="minorBidi" w:eastAsiaTheme="minorEastAsia" w:hAnsiTheme="minorBidi"/>
          <w:noProof/>
          <w:color w:val="C45911"/>
          <w:spacing w:val="14"/>
        </w:rPr>
        <w:t> </w:t>
      </w:r>
    </w:p>
    <w:p w14:paraId="6482C512" w14:textId="77777777" w:rsidR="003E5EF4" w:rsidRPr="004327DD" w:rsidRDefault="003E5EF4" w:rsidP="003E5EF4">
      <w:pPr>
        <w:rPr>
          <w:rFonts w:asciiTheme="minorBidi" w:eastAsiaTheme="minorEastAsia" w:hAnsiTheme="minorBidi"/>
          <w:noProof/>
          <w:color w:val="3B3838"/>
          <w:spacing w:val="14"/>
        </w:rPr>
      </w:pPr>
      <w:r w:rsidRPr="004327DD">
        <w:rPr>
          <w:rFonts w:asciiTheme="minorBidi" w:eastAsiaTheme="minorEastAsia" w:hAnsiTheme="minorBidi"/>
          <w:i/>
          <w:iCs/>
          <w:noProof/>
          <w:color w:val="C45911"/>
        </w:rPr>
        <w:t>1</w:t>
      </w:r>
      <w:r w:rsidRPr="004327DD">
        <w:rPr>
          <w:rFonts w:asciiTheme="minorBidi" w:eastAsiaTheme="minorEastAsia" w:hAnsiTheme="minorBidi"/>
          <w:noProof/>
          <w:color w:val="2F5496"/>
        </w:rPr>
        <w:t xml:space="preserve">Relocation Worldwide </w:t>
      </w:r>
      <w:r w:rsidRPr="004327DD">
        <w:rPr>
          <w:rFonts w:asciiTheme="minorBidi" w:eastAsiaTheme="minorEastAsia" w:hAnsiTheme="minorBidi"/>
          <w:noProof/>
          <w:color w:val="3B3838"/>
          <w:spacing w:val="14"/>
        </w:rPr>
        <w:t xml:space="preserve">| </w:t>
      </w:r>
      <w:r w:rsidRPr="004327DD">
        <w:rPr>
          <w:rFonts w:asciiTheme="minorBidi" w:eastAsiaTheme="minorEastAsia" w:hAnsiTheme="minorBidi"/>
          <w:noProof/>
          <w:color w:val="C45911"/>
          <w:spacing w:val="14"/>
        </w:rPr>
        <w:t>Executive Moving &amp; Storage Services</w:t>
      </w:r>
      <w:r w:rsidRPr="004327DD">
        <w:rPr>
          <w:rFonts w:asciiTheme="minorBidi" w:eastAsiaTheme="minorEastAsia" w:hAnsiTheme="minorBidi"/>
          <w:noProof/>
          <w:color w:val="3B3838"/>
          <w:spacing w:val="14"/>
        </w:rPr>
        <w:t xml:space="preserve"> </w:t>
      </w:r>
    </w:p>
    <w:p w14:paraId="07CF3848" w14:textId="77777777" w:rsidR="003E5EF4" w:rsidRPr="004327DD" w:rsidRDefault="003E5EF4" w:rsidP="003E5EF4">
      <w:pPr>
        <w:rPr>
          <w:rFonts w:asciiTheme="minorBidi" w:eastAsiaTheme="minorEastAsia" w:hAnsiTheme="minorBidi"/>
          <w:noProof/>
          <w:color w:val="3B3838"/>
          <w:spacing w:val="14"/>
        </w:rPr>
      </w:pPr>
      <w:r w:rsidRPr="004327DD">
        <w:rPr>
          <w:rFonts w:asciiTheme="minorBidi" w:eastAsiaTheme="minorEastAsia" w:hAnsiTheme="minorBidi"/>
          <w:noProof/>
          <w:color w:val="3B3838"/>
          <w:spacing w:val="14"/>
        </w:rPr>
        <w:t>8336 N.W. 30</w:t>
      </w:r>
      <w:r w:rsidRPr="004327DD">
        <w:rPr>
          <w:rFonts w:asciiTheme="minorBidi" w:eastAsiaTheme="minorEastAsia" w:hAnsiTheme="minorBidi"/>
          <w:noProof/>
          <w:color w:val="3B3838"/>
          <w:spacing w:val="14"/>
          <w:vertAlign w:val="superscript"/>
        </w:rPr>
        <w:t>th</w:t>
      </w:r>
      <w:r w:rsidRPr="004327DD">
        <w:rPr>
          <w:rFonts w:asciiTheme="minorBidi" w:eastAsiaTheme="minorEastAsia" w:hAnsiTheme="minorBidi"/>
          <w:noProof/>
          <w:color w:val="3B3838"/>
          <w:spacing w:val="14"/>
        </w:rPr>
        <w:t xml:space="preserve"> Terrace, Miami, Florida 33122 – USA</w:t>
      </w:r>
    </w:p>
    <w:p w14:paraId="33AED57C" w14:textId="77777777" w:rsidR="003E5EF4" w:rsidRPr="004327DD" w:rsidRDefault="003E5EF4" w:rsidP="003E5EF4">
      <w:pPr>
        <w:rPr>
          <w:rFonts w:asciiTheme="minorBidi" w:eastAsiaTheme="minorEastAsia" w:hAnsiTheme="minorBidi"/>
          <w:noProof/>
          <w:color w:val="3B3838"/>
          <w:spacing w:val="14"/>
        </w:rPr>
      </w:pPr>
    </w:p>
    <w:p w14:paraId="5540B9C8" w14:textId="77777777" w:rsidR="003E5EF4" w:rsidRPr="004327DD" w:rsidRDefault="003E5EF4" w:rsidP="003E5EF4">
      <w:pPr>
        <w:rPr>
          <w:rFonts w:asciiTheme="minorBidi" w:eastAsiaTheme="minorEastAsia" w:hAnsiTheme="minorBidi"/>
          <w:noProof/>
        </w:rPr>
      </w:pPr>
      <w:r w:rsidRPr="004327DD">
        <w:rPr>
          <w:rFonts w:asciiTheme="minorBidi" w:eastAsiaTheme="minorEastAsia" w:hAnsiTheme="minorBidi"/>
          <w:noProof/>
        </w:rPr>
        <w:drawing>
          <wp:inline distT="0" distB="0" distL="0" distR="0" wp14:anchorId="5BEAFE45" wp14:editId="61297734">
            <wp:extent cx="190500" cy="190500"/>
            <wp:effectExtent l="0" t="0" r="0" b="0"/>
            <wp:docPr id="3" name="Picture 3" descr="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7DD">
        <w:rPr>
          <w:rFonts w:asciiTheme="minorBidi" w:eastAsiaTheme="minorEastAsia" w:hAnsiTheme="minorBidi"/>
          <w:noProof/>
        </w:rPr>
        <w:t> 305.491.4040</w:t>
      </w:r>
    </w:p>
    <w:p w14:paraId="2F240F4A" w14:textId="77777777" w:rsidR="003E5EF4" w:rsidRPr="004327DD" w:rsidRDefault="003E5EF4" w:rsidP="003E5EF4">
      <w:pPr>
        <w:rPr>
          <w:rFonts w:asciiTheme="minorBidi" w:eastAsiaTheme="minorEastAsia" w:hAnsiTheme="minorBidi"/>
          <w:noProof/>
        </w:rPr>
      </w:pPr>
      <w:r w:rsidRPr="004327DD">
        <w:rPr>
          <w:rFonts w:asciiTheme="minorBidi" w:eastAsiaTheme="minorEastAsia" w:hAnsiTheme="minorBidi"/>
          <w:noProof/>
        </w:rPr>
        <w:drawing>
          <wp:inline distT="0" distB="0" distL="0" distR="0" wp14:anchorId="0ECEF370" wp14:editId="345DD898">
            <wp:extent cx="190500" cy="190500"/>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a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7DD">
        <w:rPr>
          <w:rFonts w:asciiTheme="minorBidi" w:eastAsiaTheme="minorEastAsia" w:hAnsiTheme="minorBidi"/>
          <w:noProof/>
        </w:rPr>
        <w:t> </w:t>
      </w:r>
      <w:hyperlink r:id="rId6" w:history="1">
        <w:r w:rsidRPr="004327DD">
          <w:rPr>
            <w:rStyle w:val="Hyperlink"/>
            <w:rFonts w:asciiTheme="minorBidi" w:eastAsiaTheme="minorEastAsia" w:hAnsiTheme="minorBidi"/>
            <w:noProof/>
          </w:rPr>
          <w:t>manny@1relo.com</w:t>
        </w:r>
      </w:hyperlink>
    </w:p>
    <w:p w14:paraId="156B575D" w14:textId="77777777" w:rsidR="003E5EF4" w:rsidRPr="004327DD" w:rsidRDefault="003E5EF4" w:rsidP="003E5EF4">
      <w:pPr>
        <w:rPr>
          <w:rFonts w:asciiTheme="minorBidi" w:eastAsia="Calibri" w:hAnsiTheme="minorBidi"/>
          <w:noProof/>
        </w:rPr>
      </w:pPr>
      <w:r w:rsidRPr="004327DD">
        <w:rPr>
          <w:rFonts w:asciiTheme="minorBidi" w:eastAsiaTheme="minorEastAsia" w:hAnsiTheme="minorBidi"/>
          <w:noProof/>
        </w:rPr>
        <w:drawing>
          <wp:inline distT="0" distB="0" distL="0" distR="0" wp14:anchorId="0F4B0EF2" wp14:editId="4D891794">
            <wp:extent cx="190500" cy="190500"/>
            <wp:effectExtent l="0" t="0" r="0"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27DD">
        <w:rPr>
          <w:rFonts w:asciiTheme="minorBidi" w:eastAsiaTheme="minorEastAsia" w:hAnsiTheme="minorBidi"/>
          <w:noProof/>
          <w:color w:val="3B3838"/>
        </w:rPr>
        <w:t> </w:t>
      </w:r>
      <w:hyperlink r:id="rId8" w:history="1">
        <w:r w:rsidRPr="004327DD">
          <w:rPr>
            <w:rStyle w:val="Hyperlink"/>
            <w:rFonts w:asciiTheme="minorBidi" w:eastAsiaTheme="minorEastAsia" w:hAnsiTheme="minorBidi"/>
            <w:noProof/>
          </w:rPr>
          <w:t>www.1relo.com</w:t>
        </w:r>
      </w:hyperlink>
    </w:p>
    <w:p w14:paraId="52033738" w14:textId="77777777" w:rsidR="003E5EF4" w:rsidRPr="004327DD" w:rsidRDefault="003E5EF4" w:rsidP="003E5EF4">
      <w:pPr>
        <w:rPr>
          <w:rFonts w:asciiTheme="minorBidi" w:eastAsiaTheme="minorEastAsia" w:hAnsiTheme="minorBidi"/>
          <w:noProof/>
        </w:rPr>
      </w:pPr>
    </w:p>
    <w:p w14:paraId="606A2E2B" w14:textId="77777777" w:rsidR="003E5EF4" w:rsidRPr="004327DD" w:rsidRDefault="003E5EF4" w:rsidP="003E5EF4">
      <w:pPr>
        <w:rPr>
          <w:rFonts w:asciiTheme="minorBidi" w:eastAsiaTheme="minorEastAsia" w:hAnsiTheme="minorBidi"/>
          <w:noProof/>
        </w:rPr>
      </w:pPr>
      <w:r w:rsidRPr="004327DD">
        <w:rPr>
          <w:rFonts w:asciiTheme="minorBidi" w:eastAsiaTheme="minorEastAsia" w:hAnsiTheme="minorBidi"/>
          <w:noProof/>
          <w:highlight w:val="yellow"/>
        </w:rPr>
        <w:t xml:space="preserve">Visit our channel at </w:t>
      </w:r>
      <w:hyperlink r:id="rId9" w:history="1">
        <w:r w:rsidRPr="004327DD">
          <w:rPr>
            <w:rStyle w:val="Hyperlink"/>
            <w:rFonts w:asciiTheme="minorBidi" w:eastAsiaTheme="minorEastAsia" w:hAnsiTheme="minorBidi"/>
            <w:noProof/>
            <w:highlight w:val="yellow"/>
          </w:rPr>
          <w:t>https://www.youtube.com/channel/UCB5tk1uCe3m1plt_fZfMIog.</w:t>
        </w:r>
      </w:hyperlink>
    </w:p>
    <w:p w14:paraId="647A04C1" w14:textId="77777777" w:rsidR="003E5EF4" w:rsidRDefault="003E5EF4" w:rsidP="003E5EF4">
      <w:pPr>
        <w:rPr>
          <w:rFonts w:eastAsiaTheme="minorEastAsia"/>
          <w:noProof/>
        </w:rPr>
      </w:pPr>
    </w:p>
    <w:p w14:paraId="381557D9" w14:textId="77777777" w:rsidR="003E5EF4" w:rsidRPr="00DB22D5" w:rsidRDefault="003E5EF4" w:rsidP="003E5EF4">
      <w:pPr>
        <w:rPr>
          <w:rFonts w:ascii="Arial Black" w:eastAsiaTheme="minorEastAsia" w:hAnsi="Arial Black" w:cs="Arial"/>
          <w:b/>
          <w:bCs/>
          <w:noProof/>
          <w:color w:val="C45A12"/>
          <w:spacing w:val="14"/>
          <w:sz w:val="16"/>
          <w:szCs w:val="16"/>
        </w:rPr>
      </w:pPr>
      <w:r w:rsidRPr="00DB22D5">
        <w:rPr>
          <w:rFonts w:ascii="Arial Black" w:eastAsiaTheme="minorEastAsia" w:hAnsi="Arial Black" w:cs="Arial"/>
          <w:b/>
          <w:bCs/>
          <w:noProof/>
          <w:color w:val="315295"/>
          <w:spacing w:val="14"/>
          <w:sz w:val="16"/>
          <w:szCs w:val="16"/>
        </w:rPr>
        <w:t xml:space="preserve">ARIZONA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CALIFORNIA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COLORADO</w:t>
      </w:r>
      <w:r w:rsidRPr="00DB22D5">
        <w:rPr>
          <w:rFonts w:ascii="Arial Black" w:eastAsiaTheme="minorEastAsia" w:hAnsi="Arial Black" w:cs="Arial"/>
          <w:b/>
          <w:bCs/>
          <w:noProof/>
          <w:color w:val="C45A12"/>
          <w:spacing w:val="14"/>
          <w:sz w:val="16"/>
          <w:szCs w:val="16"/>
        </w:rPr>
        <w:t xml:space="preserve"> | </w:t>
      </w:r>
      <w:r w:rsidRPr="00DB22D5">
        <w:rPr>
          <w:rFonts w:ascii="Arial Black" w:eastAsiaTheme="minorEastAsia" w:hAnsi="Arial Black" w:cs="Arial"/>
          <w:b/>
          <w:bCs/>
          <w:noProof/>
          <w:color w:val="315295"/>
          <w:spacing w:val="14"/>
          <w:sz w:val="16"/>
          <w:szCs w:val="16"/>
        </w:rPr>
        <w:t xml:space="preserve">FLORIDA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NEW YORK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NORTH CAROLINA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SOUTH CAROLINA </w:t>
      </w:r>
      <w:r w:rsidRPr="00DB22D5">
        <w:rPr>
          <w:rFonts w:ascii="Arial Black" w:eastAsiaTheme="minorEastAsia" w:hAnsi="Arial Black" w:cs="Arial"/>
          <w:b/>
          <w:bCs/>
          <w:noProof/>
          <w:color w:val="C45A12"/>
          <w:spacing w:val="14"/>
          <w:sz w:val="16"/>
          <w:szCs w:val="16"/>
        </w:rPr>
        <w:t xml:space="preserve">|  </w:t>
      </w:r>
      <w:r w:rsidRPr="00DB22D5">
        <w:rPr>
          <w:rFonts w:ascii="Arial Black" w:eastAsiaTheme="minorEastAsia" w:hAnsi="Arial Black" w:cs="Arial"/>
          <w:b/>
          <w:bCs/>
          <w:noProof/>
          <w:color w:val="315295"/>
          <w:spacing w:val="14"/>
          <w:sz w:val="16"/>
          <w:szCs w:val="16"/>
        </w:rPr>
        <w:t xml:space="preserve">TEXAS </w:t>
      </w:r>
      <w:r w:rsidRPr="00DB22D5">
        <w:rPr>
          <w:rFonts w:ascii="Arial Black" w:eastAsiaTheme="minorEastAsia" w:hAnsi="Arial Black" w:cs="Arial"/>
          <w:b/>
          <w:bCs/>
          <w:noProof/>
          <w:color w:val="C45A12"/>
          <w:spacing w:val="14"/>
          <w:sz w:val="16"/>
          <w:szCs w:val="16"/>
        </w:rPr>
        <w:t xml:space="preserve">| </w:t>
      </w:r>
      <w:r w:rsidRPr="00DB22D5">
        <w:rPr>
          <w:rFonts w:ascii="Arial Black" w:eastAsiaTheme="minorEastAsia" w:hAnsi="Arial Black" w:cs="Arial"/>
          <w:b/>
          <w:bCs/>
          <w:noProof/>
          <w:color w:val="315295"/>
          <w:spacing w:val="14"/>
          <w:sz w:val="16"/>
          <w:szCs w:val="16"/>
        </w:rPr>
        <w:t xml:space="preserve">WASHINGTON </w:t>
      </w:r>
      <w:r>
        <w:rPr>
          <w:rFonts w:ascii="Arial" w:eastAsiaTheme="minorEastAsia" w:hAnsi="Arial" w:cs="Arial"/>
          <w:noProof/>
          <w:color w:val="3B3838"/>
          <w:spacing w:val="14"/>
          <w:sz w:val="16"/>
          <w:szCs w:val="16"/>
        </w:rPr>
        <w:t>|</w:t>
      </w:r>
      <w:r w:rsidRPr="00DB22D5">
        <w:rPr>
          <w:rFonts w:ascii="Arial Black" w:eastAsiaTheme="minorEastAsia" w:hAnsi="Arial Black" w:cs="Arial"/>
          <w:b/>
          <w:bCs/>
          <w:noProof/>
          <w:color w:val="315295"/>
          <w:spacing w:val="14"/>
          <w:sz w:val="16"/>
          <w:szCs w:val="16"/>
        </w:rPr>
        <w:t xml:space="preserve"> </w:t>
      </w:r>
      <w:r w:rsidRPr="00DB22D5">
        <w:rPr>
          <w:rFonts w:ascii="Arial Black" w:eastAsiaTheme="minorEastAsia" w:hAnsi="Arial Black" w:cs="Arial"/>
          <w:b/>
          <w:bCs/>
          <w:noProof/>
          <w:color w:val="C45A12"/>
          <w:spacing w:val="14"/>
          <w:sz w:val="16"/>
          <w:szCs w:val="16"/>
        </w:rPr>
        <w:t>ALL USA</w:t>
      </w:r>
    </w:p>
    <w:p w14:paraId="25D803B7" w14:textId="77777777" w:rsidR="003E5EF4" w:rsidRDefault="003E5EF4" w:rsidP="003E5EF4">
      <w:pPr>
        <w:rPr>
          <w:rFonts w:eastAsiaTheme="minorEastAsia"/>
          <w:noProof/>
        </w:rPr>
      </w:pPr>
    </w:p>
    <w:p w14:paraId="343A3F2E" w14:textId="6B133BD3" w:rsidR="003E5EF4" w:rsidRDefault="003E5EF4" w:rsidP="003E5EF4">
      <w:pPr>
        <w:pStyle w:val="NoSpacing"/>
        <w:rPr>
          <w:rFonts w:cstheme="minorHAnsi"/>
          <w:b/>
          <w:bCs/>
          <w:sz w:val="28"/>
          <w:szCs w:val="28"/>
        </w:rPr>
      </w:pPr>
      <w:r>
        <w:rPr>
          <w:rFonts w:ascii="Arial" w:eastAsiaTheme="minorEastAsia" w:hAnsi="Arial" w:cs="Arial"/>
          <w:color w:val="404040"/>
          <w:sz w:val="16"/>
          <w:szCs w:val="16"/>
        </w:rPr>
        <w:t>This e-mail message contains information from Removals, Inc. d/ba 1Relocation Worldwide., and/or its affiliated companies, which is privileged, confidential or otherwise, the exclusive property of the intended recipient or Removals, Inc. d/ba 1Relocation Worldwide. This information is intended for the sole use of the individual or entity that is the intended recipient. If you are not the designated recipient, please be aware that any dissemination, distribution or copying of this communication is strictly prohibited. If you have received this electronic transmission in error, please notify us immediately by return e-mail and please permanently remove any copies of this message from your system and do not retain any copies, whether in electronic or physical form or</w:t>
      </w:r>
    </w:p>
    <w:sectPr w:rsidR="003E5EF4"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C"/>
    <w:rsid w:val="003634B6"/>
    <w:rsid w:val="003E5EF4"/>
    <w:rsid w:val="004327DD"/>
    <w:rsid w:val="007E490C"/>
    <w:rsid w:val="00ED1489"/>
    <w:rsid w:val="00FC4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1FC4"/>
  <w15:chartTrackingRefBased/>
  <w15:docId w15:val="{ADFED392-C3BF-4F5F-B403-FB635472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F4"/>
    <w:pPr>
      <w:spacing w:after="0" w:line="240"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90C"/>
    <w:pPr>
      <w:spacing w:after="0" w:line="240" w:lineRule="auto"/>
    </w:pPr>
    <w:rPr>
      <w:noProof/>
      <w:lang w:val="en-GB" w:bidi="ar-SA"/>
    </w:rPr>
  </w:style>
  <w:style w:type="character" w:styleId="Hyperlink">
    <w:name w:val="Hyperlink"/>
    <w:basedOn w:val="DefaultParagraphFont"/>
    <w:uiPriority w:val="99"/>
    <w:semiHidden/>
    <w:unhideWhenUsed/>
    <w:rsid w:val="003E5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elo.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ny@1relo.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channel/UCB5tk1uCe3m1plt_fZfM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3</cp:revision>
  <dcterms:created xsi:type="dcterms:W3CDTF">2021-10-01T14:08:00Z</dcterms:created>
  <dcterms:modified xsi:type="dcterms:W3CDTF">2021-10-01T14:08:00Z</dcterms:modified>
</cp:coreProperties>
</file>