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6203" w14:textId="77777777" w:rsidR="0052443B" w:rsidRDefault="0052443B" w:rsidP="0052443B">
      <w:pPr>
        <w:pStyle w:val="Heading1"/>
        <w:spacing w:line="342" w:lineRule="atLeast"/>
        <w:rPr>
          <w:color w:val="CC0000"/>
        </w:rPr>
      </w:pPr>
      <w:r>
        <w:rPr>
          <w:color w:val="CC0000"/>
        </w:rPr>
        <w:t>Remarks</w:t>
      </w:r>
    </w:p>
    <w:p w14:paraId="53BF1706" w14:textId="77777777" w:rsidR="0052443B" w:rsidRDefault="0052443B" w:rsidP="0052443B">
      <w:pPr>
        <w:spacing w:line="235" w:lineRule="atLeast"/>
        <w:rPr>
          <w:color w:val="000000"/>
        </w:rPr>
      </w:pPr>
    </w:p>
    <w:p w14:paraId="4214BF96" w14:textId="6F315CB9" w:rsidR="0052443B" w:rsidRDefault="0052443B" w:rsidP="0052443B">
      <w:pPr>
        <w:spacing w:line="235" w:lineRule="atLeast"/>
        <w:rPr>
          <w:color w:val="000000"/>
        </w:rPr>
      </w:pPr>
      <w:r>
        <w:rPr>
          <w:color w:val="000000"/>
        </w:rPr>
        <w:t>Shown rates do not include sea/air freight rate. Please contact us for the most up to date pricing details</w:t>
      </w:r>
    </w:p>
    <w:p w14:paraId="2A8C8EA4" w14:textId="77777777" w:rsidR="00B82BB9" w:rsidRDefault="00B82BB9" w:rsidP="0052443B">
      <w:pPr>
        <w:pStyle w:val="Heading1"/>
        <w:spacing w:line="342" w:lineRule="atLeast"/>
        <w:rPr>
          <w:color w:val="CC0000"/>
        </w:rPr>
      </w:pPr>
    </w:p>
    <w:p w14:paraId="3106A9C5" w14:textId="151A3C6B" w:rsidR="0052443B" w:rsidRDefault="0052443B" w:rsidP="0052443B">
      <w:pPr>
        <w:pStyle w:val="Heading1"/>
        <w:spacing w:line="342" w:lineRule="atLeast"/>
        <w:rPr>
          <w:color w:val="CC0000"/>
        </w:rPr>
      </w:pPr>
      <w:r>
        <w:rPr>
          <w:color w:val="CC0000"/>
        </w:rPr>
        <w:t>Services Included</w:t>
      </w:r>
    </w:p>
    <w:p w14:paraId="43166167" w14:textId="77777777" w:rsidR="0052443B" w:rsidRDefault="0052443B" w:rsidP="0052443B">
      <w:pPr>
        <w:spacing w:line="308" w:lineRule="atLeast"/>
        <w:rPr>
          <w:color w:val="000000"/>
        </w:rPr>
      </w:pPr>
      <w:r>
        <w:rPr>
          <w:color w:val="000000"/>
        </w:rPr>
        <w:t>Custom clearance at origin, export documentation, expediting fees, Layered packing, using quality white news print paper or non-stick paper, bubble/foam sheets, multi-ply-corrugated rolls and flat/hard cardboard sheets inserts and different size of cartons with high compression strength, Dismantling of basic furniture item like beds, dining tables, wardrobes other than modular furniture like IKEA etc...</w:t>
      </w:r>
    </w:p>
    <w:p w14:paraId="4CA3838F" w14:textId="25570E92" w:rsidR="0052443B" w:rsidRDefault="0052443B" w:rsidP="0052443B">
      <w:pPr>
        <w:rPr>
          <w:rFonts w:ascii="Times New Roman" w:hAnsi="Times New Roman" w:cs="Times New Roman"/>
          <w:sz w:val="24"/>
          <w:szCs w:val="24"/>
        </w:rPr>
      </w:pPr>
    </w:p>
    <w:p w14:paraId="37FAE84E" w14:textId="77777777" w:rsidR="0052443B" w:rsidRDefault="0052443B" w:rsidP="0052443B">
      <w:pPr>
        <w:pStyle w:val="Heading1"/>
        <w:spacing w:line="342" w:lineRule="atLeast"/>
        <w:rPr>
          <w:color w:val="CC0000"/>
        </w:rPr>
      </w:pPr>
      <w:r>
        <w:rPr>
          <w:color w:val="CC0000"/>
        </w:rPr>
        <w:t>Services Excluded</w:t>
      </w:r>
    </w:p>
    <w:p w14:paraId="5FED2397" w14:textId="77777777" w:rsidR="0052443B" w:rsidRDefault="0052443B" w:rsidP="0052443B">
      <w:pPr>
        <w:spacing w:line="308" w:lineRule="atLeast"/>
        <w:rPr>
          <w:color w:val="000000"/>
        </w:rPr>
      </w:pPr>
      <w:r>
        <w:rPr>
          <w:color w:val="000000"/>
        </w:rPr>
        <w:t>Custom duty/ tax / VAT,GST, port storage / shipping line demurrage, handyman services like plumber, carpenter, electrician, assembly of complicated or new furniture like IKEA or modular, complicated water bed, wall hangings / curtain fixing, handling of heavy items like pianos, safes, pool table, delivery above first floor level manually without elevator, bad or difficult access which would require shuttle and hand/long/stair carry, partial deliveries, odd time delivery other than country specific work timing, holiday working and insurance.</w:t>
      </w:r>
    </w:p>
    <w:p w14:paraId="277B2F4C" w14:textId="6AE9E96E" w:rsidR="0052443B" w:rsidRDefault="0052443B" w:rsidP="0052443B">
      <w:pPr>
        <w:rPr>
          <w:rFonts w:ascii="Times New Roman" w:hAnsi="Times New Roman" w:cs="Times New Roman"/>
          <w:sz w:val="24"/>
          <w:szCs w:val="24"/>
        </w:rPr>
      </w:pPr>
    </w:p>
    <w:p w14:paraId="3BD24F7A" w14:textId="77777777" w:rsidR="0052443B" w:rsidRDefault="0052443B" w:rsidP="0052443B">
      <w:pPr>
        <w:pStyle w:val="Heading1"/>
        <w:spacing w:line="342" w:lineRule="atLeast"/>
        <w:rPr>
          <w:color w:val="CC0000"/>
        </w:rPr>
      </w:pPr>
      <w:r>
        <w:rPr>
          <w:color w:val="CC0000"/>
        </w:rPr>
        <w:t>Additional Charges ($US)</w:t>
      </w:r>
    </w:p>
    <w:tbl>
      <w:tblPr>
        <w:tblW w:w="4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102"/>
      </w:tblGrid>
      <w:tr w:rsidR="0052443B" w14:paraId="38A73B08" w14:textId="77777777" w:rsidTr="0052443B">
        <w:trPr>
          <w:trHeight w:val="330"/>
          <w:tblCellSpacing w:w="0" w:type="dxa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45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8"/>
              <w:gridCol w:w="1702"/>
            </w:tblGrid>
            <w:tr w:rsidR="0052443B" w14:paraId="580B9336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3FBF22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Storage In/Out: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943D97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$10.00/ CBM</w:t>
                  </w:r>
                </w:p>
              </w:tc>
            </w:tr>
            <w:tr w:rsidR="0052443B" w14:paraId="146B9179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1B51C9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Monthly Storage: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1D7DAF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$15.00/ CBM</w:t>
                  </w:r>
                </w:p>
              </w:tc>
            </w:tr>
            <w:tr w:rsidR="0052443B" w14:paraId="579B82CC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B87BD6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Long Walk: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73B961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$5.00/ CBM</w:t>
                  </w:r>
                </w:p>
              </w:tc>
            </w:tr>
            <w:tr w:rsidR="0052443B" w14:paraId="3AD9DA68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F5ADAC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Shuttle: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143FA2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$250.00</w:t>
                  </w:r>
                </w:p>
              </w:tc>
            </w:tr>
            <w:tr w:rsidR="0052443B" w14:paraId="10666EA2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9C963C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Over 2nd floor: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3C4D18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$10.00/ CBM</w:t>
                  </w:r>
                </w:p>
              </w:tc>
            </w:tr>
            <w:tr w:rsidR="0052443B" w14:paraId="0E4AE5B6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AEF952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Upright Piano: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9F88AC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$150.00</w:t>
                  </w:r>
                </w:p>
              </w:tc>
            </w:tr>
            <w:tr w:rsidR="0052443B" w14:paraId="08D57F8C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5B2592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Baby Grand: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5BD438E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$200.00</w:t>
                  </w:r>
                </w:p>
              </w:tc>
            </w:tr>
            <w:tr w:rsidR="0052443B" w14:paraId="5F9680FE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8AD2FD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lastRenderedPageBreak/>
                    <w:t>Grand Piano: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5CCDF12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$300.00</w:t>
                  </w:r>
                </w:p>
              </w:tc>
            </w:tr>
            <w:tr w:rsidR="0052443B" w14:paraId="7BEDF2D5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DF7235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Handover of Car: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2D1E3E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$300.00</w:t>
                  </w:r>
                </w:p>
              </w:tc>
            </w:tr>
            <w:tr w:rsidR="0052443B" w14:paraId="14F8B7D3" w14:textId="77777777">
              <w:trPr>
                <w:trHeight w:val="330"/>
                <w:tblCellSpacing w:w="0" w:type="dxa"/>
              </w:trPr>
              <w:tc>
                <w:tcPr>
                  <w:tcW w:w="2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89CC10" w14:textId="77777777" w:rsidR="0052443B" w:rsidRDefault="0052443B">
                  <w:pPr>
                    <w:spacing w:line="235" w:lineRule="atLeast"/>
                  </w:pPr>
                  <w:r>
                    <w:rPr>
                      <w:lang w:val="nl-NL"/>
                    </w:rPr>
                    <w:t>Motorbike: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66773A" w14:textId="77777777" w:rsidR="0052443B" w:rsidRDefault="0052443B">
                  <w:pPr>
                    <w:spacing w:line="235" w:lineRule="atLeast"/>
                    <w:jc w:val="right"/>
                  </w:pPr>
                  <w:r>
                    <w:rPr>
                      <w:lang w:val="nl-NL"/>
                    </w:rPr>
                    <w:t>$250.00</w:t>
                  </w:r>
                </w:p>
              </w:tc>
            </w:tr>
          </w:tbl>
          <w:p w14:paraId="24B0E5A2" w14:textId="77777777" w:rsidR="0052443B" w:rsidRDefault="0052443B"/>
        </w:tc>
        <w:tc>
          <w:tcPr>
            <w:tcW w:w="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6325F" w14:textId="77777777" w:rsidR="0052443B" w:rsidRDefault="0052443B">
            <w:pPr>
              <w:spacing w:line="235" w:lineRule="atLeast"/>
              <w:jc w:val="right"/>
            </w:pPr>
            <w:r>
              <w:rPr>
                <w:lang w:val="nl-NL"/>
              </w:rPr>
              <w:lastRenderedPageBreak/>
              <w:t> </w:t>
            </w:r>
          </w:p>
        </w:tc>
      </w:tr>
    </w:tbl>
    <w:p w14:paraId="5A777924" w14:textId="527B92EF" w:rsidR="00851BED" w:rsidRPr="0052443B" w:rsidRDefault="00851BED" w:rsidP="0052443B">
      <w:pPr>
        <w:rPr>
          <w:rtl/>
        </w:rPr>
      </w:pPr>
    </w:p>
    <w:sectPr w:rsidR="00851BED" w:rsidRPr="0052443B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2C3"/>
    <w:multiLevelType w:val="multilevel"/>
    <w:tmpl w:val="D59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50CE6"/>
    <w:multiLevelType w:val="multilevel"/>
    <w:tmpl w:val="241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E367E"/>
    <w:multiLevelType w:val="multilevel"/>
    <w:tmpl w:val="645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325A0"/>
    <w:multiLevelType w:val="multilevel"/>
    <w:tmpl w:val="588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B1755"/>
    <w:multiLevelType w:val="multilevel"/>
    <w:tmpl w:val="99E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E333D"/>
    <w:multiLevelType w:val="multilevel"/>
    <w:tmpl w:val="C46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76719"/>
    <w:multiLevelType w:val="multilevel"/>
    <w:tmpl w:val="EB7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08606A"/>
    <w:rsid w:val="0012157B"/>
    <w:rsid w:val="001C07AC"/>
    <w:rsid w:val="00251DD8"/>
    <w:rsid w:val="00296FDB"/>
    <w:rsid w:val="002A418B"/>
    <w:rsid w:val="003D10B6"/>
    <w:rsid w:val="004805A8"/>
    <w:rsid w:val="0052443B"/>
    <w:rsid w:val="00627BA6"/>
    <w:rsid w:val="00675E5C"/>
    <w:rsid w:val="006E4A8C"/>
    <w:rsid w:val="007071A7"/>
    <w:rsid w:val="00751180"/>
    <w:rsid w:val="00851BED"/>
    <w:rsid w:val="008760D8"/>
    <w:rsid w:val="008D7F72"/>
    <w:rsid w:val="008F5DF3"/>
    <w:rsid w:val="00903936"/>
    <w:rsid w:val="00954784"/>
    <w:rsid w:val="00B104E5"/>
    <w:rsid w:val="00B6088E"/>
    <w:rsid w:val="00B82BB9"/>
    <w:rsid w:val="00B861CF"/>
    <w:rsid w:val="00BD0BAC"/>
    <w:rsid w:val="00BE7D2D"/>
    <w:rsid w:val="00C25092"/>
    <w:rsid w:val="00C33A41"/>
    <w:rsid w:val="00C33C0E"/>
    <w:rsid w:val="00C44AEA"/>
    <w:rsid w:val="00C460CC"/>
    <w:rsid w:val="00CB5A25"/>
    <w:rsid w:val="00D44467"/>
    <w:rsid w:val="00DE6BEC"/>
    <w:rsid w:val="00E04B3D"/>
    <w:rsid w:val="00E8774F"/>
    <w:rsid w:val="00EA4BB8"/>
    <w:rsid w:val="00EB39C7"/>
    <w:rsid w:val="00F048AE"/>
    <w:rsid w:val="00F14542"/>
    <w:rsid w:val="00F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uiPriority w:val="99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  <w:style w:type="paragraph" w:customStyle="1" w:styleId="auto-style40">
    <w:name w:val="auto-style40"/>
    <w:basedOn w:val="Normal"/>
    <w:rsid w:val="004805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o-style43">
    <w:name w:val="auto-style43"/>
    <w:basedOn w:val="Normal"/>
    <w:rsid w:val="00D44467"/>
    <w:pPr>
      <w:shd w:val="clear" w:color="auto" w:fill="FFFFFF"/>
      <w:spacing w:after="0" w:line="240" w:lineRule="auto"/>
    </w:pPr>
    <w:rPr>
      <w:rFonts w:ascii="Calibri" w:hAnsi="Calibri" w:cs="Calibri"/>
    </w:rPr>
  </w:style>
  <w:style w:type="paragraph" w:customStyle="1" w:styleId="auto-style44">
    <w:name w:val="auto-style44"/>
    <w:basedOn w:val="Normal"/>
    <w:rsid w:val="00D44467"/>
    <w:pPr>
      <w:shd w:val="clear" w:color="auto" w:fill="FFFFFF"/>
      <w:spacing w:after="0" w:line="240" w:lineRule="auto"/>
      <w:jc w:val="both"/>
    </w:pPr>
    <w:rPr>
      <w:rFonts w:ascii="Calibri" w:hAnsi="Calibri" w:cs="Calibri"/>
    </w:rPr>
  </w:style>
  <w:style w:type="paragraph" w:customStyle="1" w:styleId="auto-style45">
    <w:name w:val="auto-style45"/>
    <w:basedOn w:val="Normal"/>
    <w:uiPriority w:val="99"/>
    <w:semiHidden/>
    <w:rsid w:val="00E8774F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  <w:style w:type="character" w:customStyle="1" w:styleId="auto-style431">
    <w:name w:val="auto-style431"/>
    <w:basedOn w:val="DefaultParagraphFont"/>
    <w:rsid w:val="00E8774F"/>
    <w:rPr>
      <w:shd w:val="clear" w:color="auto" w:fill="FFFF00"/>
    </w:rPr>
  </w:style>
  <w:style w:type="character" w:customStyle="1" w:styleId="auto-style441">
    <w:name w:val="auto-style441"/>
    <w:basedOn w:val="DefaultParagraphFont"/>
    <w:rsid w:val="00E8774F"/>
    <w:rPr>
      <w:color w:val="FF3300"/>
    </w:rPr>
  </w:style>
  <w:style w:type="paragraph" w:customStyle="1" w:styleId="auto-style41">
    <w:name w:val="auto-style41"/>
    <w:basedOn w:val="Normal"/>
    <w:uiPriority w:val="99"/>
    <w:semiHidden/>
    <w:rsid w:val="00675E5C"/>
    <w:pPr>
      <w:spacing w:before="100" w:beforeAutospacing="1" w:after="100" w:afterAutospacing="1" w:line="240" w:lineRule="auto"/>
      <w:ind w:left="600"/>
    </w:pPr>
    <w:rPr>
      <w:rFonts w:ascii="Calibri" w:hAnsi="Calibri" w:cs="Calibri"/>
      <w:color w:val="FF3300"/>
    </w:rPr>
  </w:style>
  <w:style w:type="paragraph" w:customStyle="1" w:styleId="auto-style42">
    <w:name w:val="auto-style42"/>
    <w:basedOn w:val="Normal"/>
    <w:uiPriority w:val="99"/>
    <w:semiHidden/>
    <w:rsid w:val="00675E5C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  <w:style w:type="paragraph" w:styleId="ListParagraph">
    <w:name w:val="List Paragraph"/>
    <w:basedOn w:val="Normal"/>
    <w:uiPriority w:val="34"/>
    <w:qFormat/>
    <w:rsid w:val="00F1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7">
    <w:name w:val="auto-style37"/>
    <w:basedOn w:val="DefaultParagraphFont"/>
    <w:rsid w:val="00627BA6"/>
  </w:style>
  <w:style w:type="paragraph" w:customStyle="1" w:styleId="auto-style11">
    <w:name w:val="auto-style11"/>
    <w:basedOn w:val="Normal"/>
    <w:rsid w:val="0062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31">
    <w:name w:val="auto-style331"/>
    <w:basedOn w:val="DefaultParagraphFont"/>
    <w:rsid w:val="0052443B"/>
  </w:style>
  <w:style w:type="paragraph" w:customStyle="1" w:styleId="auto-style17">
    <w:name w:val="auto-style17"/>
    <w:basedOn w:val="Normal"/>
    <w:rsid w:val="005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30</cp:revision>
  <dcterms:created xsi:type="dcterms:W3CDTF">2021-07-07T12:32:00Z</dcterms:created>
  <dcterms:modified xsi:type="dcterms:W3CDTF">2021-07-13T11:34:00Z</dcterms:modified>
</cp:coreProperties>
</file>