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27F5" w14:textId="77777777" w:rsidR="009520A9" w:rsidRDefault="009520A9" w:rsidP="009520A9">
      <w:pPr>
        <w:jc w:val="both"/>
        <w:rPr>
          <w:rFonts w:ascii="Calibri Light" w:hAnsi="Calibri Light" w:cs="Calibri Light"/>
          <w:b/>
          <w:bCs/>
          <w:color w:val="ED7D31"/>
          <w:sz w:val="28"/>
          <w:szCs w:val="28"/>
          <w:lang w:val="it-IT"/>
        </w:rPr>
      </w:pPr>
      <w:r>
        <w:rPr>
          <w:rFonts w:ascii="Calibri Light" w:hAnsi="Calibri Light" w:cs="Calibri Light"/>
          <w:b/>
          <w:bCs/>
          <w:color w:val="ED7D31"/>
          <w:sz w:val="28"/>
          <w:szCs w:val="28"/>
          <w:lang w:val="it-IT"/>
        </w:rPr>
        <w:t>Services included and excluded</w:t>
      </w:r>
    </w:p>
    <w:p w14:paraId="797FA0A4" w14:textId="42E07ADC" w:rsidR="009520A9" w:rsidRDefault="009520A9" w:rsidP="009520A9">
      <w:pPr>
        <w:jc w:val="both"/>
        <w:rPr>
          <w:rFonts w:ascii="Calibri Light" w:hAnsi="Calibri Light" w:cs="Calibri Light"/>
          <w:sz w:val="20"/>
          <w:szCs w:val="20"/>
          <w:lang w:val="it-IT"/>
        </w:rPr>
      </w:pPr>
      <w:r>
        <w:rPr>
          <w:noProof/>
          <w:lang w:val="en-IL"/>
        </w:rPr>
        <w:drawing>
          <wp:anchor distT="0" distB="0" distL="114300" distR="114300" simplePos="0" relativeHeight="251659264" behindDoc="0" locked="0" layoutInCell="1" allowOverlap="1" wp14:anchorId="4299148C" wp14:editId="6051F2E7">
            <wp:simplePos x="0" y="0"/>
            <wp:positionH relativeFrom="column">
              <wp:posOffset>16510</wp:posOffset>
            </wp:positionH>
            <wp:positionV relativeFrom="paragraph">
              <wp:posOffset>88900</wp:posOffset>
            </wp:positionV>
            <wp:extent cx="5731510" cy="8890"/>
            <wp:effectExtent l="0" t="0" r="0" b="0"/>
            <wp:wrapNone/>
            <wp:docPr id="1727548927"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nettore diritto 3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890"/>
                    </a:xfrm>
                    <a:prstGeom prst="rect">
                      <a:avLst/>
                    </a:prstGeom>
                    <a:noFill/>
                  </pic:spPr>
                </pic:pic>
              </a:graphicData>
            </a:graphic>
            <wp14:sizeRelH relativeFrom="margin">
              <wp14:pctWidth>0</wp14:pctWidth>
            </wp14:sizeRelH>
            <wp14:sizeRelV relativeFrom="margin">
              <wp14:pctHeight>0</wp14:pctHeight>
            </wp14:sizeRelV>
          </wp:anchor>
        </w:drawing>
      </w:r>
    </w:p>
    <w:tbl>
      <w:tblPr>
        <w:tblW w:w="0" w:type="auto"/>
        <w:tblCellMar>
          <w:left w:w="0" w:type="dxa"/>
          <w:right w:w="0" w:type="dxa"/>
        </w:tblCellMar>
        <w:tblLook w:val="04A0" w:firstRow="1" w:lastRow="0" w:firstColumn="1" w:lastColumn="0" w:noHBand="0" w:noVBand="1"/>
      </w:tblPr>
      <w:tblGrid>
        <w:gridCol w:w="4480"/>
        <w:gridCol w:w="4526"/>
      </w:tblGrid>
      <w:tr w:rsidR="009520A9" w14:paraId="4641CD16" w14:textId="77777777" w:rsidTr="009520A9">
        <w:trPr>
          <w:trHeight w:val="370"/>
        </w:trPr>
        <w:tc>
          <w:tcPr>
            <w:tcW w:w="4814" w:type="dxa"/>
            <w:tcBorders>
              <w:top w:val="single" w:sz="8" w:space="0" w:color="auto"/>
              <w:left w:val="single" w:sz="8" w:space="0" w:color="auto"/>
              <w:bottom w:val="single" w:sz="8" w:space="0" w:color="auto"/>
              <w:right w:val="single" w:sz="8" w:space="0" w:color="auto"/>
            </w:tcBorders>
            <w:shd w:val="clear" w:color="auto" w:fill="ED7D31"/>
            <w:tcMar>
              <w:top w:w="0" w:type="dxa"/>
              <w:left w:w="108" w:type="dxa"/>
              <w:bottom w:w="0" w:type="dxa"/>
              <w:right w:w="108" w:type="dxa"/>
            </w:tcMar>
            <w:hideMark/>
          </w:tcPr>
          <w:p w14:paraId="3042AE16" w14:textId="77777777" w:rsidR="009520A9" w:rsidRDefault="009520A9">
            <w:pPr>
              <w:jc w:val="center"/>
              <w:rPr>
                <w:rFonts w:ascii="Calibri Light" w:hAnsi="Calibri Light" w:cs="Calibri Light"/>
                <w:b/>
                <w:bCs/>
                <w:color w:val="FFFFFF"/>
                <w:sz w:val="20"/>
                <w:szCs w:val="20"/>
                <w14:ligatures w14:val="none"/>
              </w:rPr>
            </w:pPr>
            <w:r>
              <w:rPr>
                <w:rFonts w:ascii="Calibri Light" w:hAnsi="Calibri Light" w:cs="Calibri Light"/>
                <w:b/>
                <w:bCs/>
                <w:color w:val="FFFFFF"/>
                <w:sz w:val="20"/>
                <w:szCs w:val="20"/>
                <w14:ligatures w14:val="none"/>
              </w:rPr>
              <w:t>Included</w:t>
            </w:r>
          </w:p>
        </w:tc>
        <w:tc>
          <w:tcPr>
            <w:tcW w:w="4814" w:type="dxa"/>
            <w:tcBorders>
              <w:top w:val="single" w:sz="8" w:space="0" w:color="auto"/>
              <w:left w:val="nil"/>
              <w:bottom w:val="single" w:sz="8" w:space="0" w:color="auto"/>
              <w:right w:val="single" w:sz="8" w:space="0" w:color="auto"/>
            </w:tcBorders>
            <w:shd w:val="clear" w:color="auto" w:fill="ED7D31"/>
            <w:tcMar>
              <w:top w:w="0" w:type="dxa"/>
              <w:left w:w="108" w:type="dxa"/>
              <w:bottom w:w="0" w:type="dxa"/>
              <w:right w:w="108" w:type="dxa"/>
            </w:tcMar>
            <w:hideMark/>
          </w:tcPr>
          <w:p w14:paraId="091D5B3C" w14:textId="77777777" w:rsidR="009520A9" w:rsidRDefault="009520A9">
            <w:pPr>
              <w:jc w:val="center"/>
              <w:rPr>
                <w:rFonts w:ascii="Calibri Light" w:hAnsi="Calibri Light" w:cs="Calibri Light"/>
                <w:b/>
                <w:bCs/>
                <w:color w:val="FFFFFF"/>
                <w:sz w:val="20"/>
                <w:szCs w:val="20"/>
                <w14:ligatures w14:val="none"/>
              </w:rPr>
            </w:pPr>
            <w:r>
              <w:rPr>
                <w:rFonts w:ascii="Calibri Light" w:hAnsi="Calibri Light" w:cs="Calibri Light"/>
                <w:b/>
                <w:bCs/>
                <w:color w:val="FFFFFF"/>
                <w:sz w:val="20"/>
                <w:szCs w:val="20"/>
                <w14:ligatures w14:val="none"/>
              </w:rPr>
              <w:t>Excluded</w:t>
            </w:r>
          </w:p>
        </w:tc>
      </w:tr>
      <w:tr w:rsidR="009520A9" w14:paraId="4DDCBDD3" w14:textId="77777777" w:rsidTr="009520A9">
        <w:trPr>
          <w:trHeight w:val="4340"/>
        </w:trPr>
        <w:tc>
          <w:tcPr>
            <w:tcW w:w="4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598FC"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rPr>
            </w:pPr>
            <w:r>
              <w:rPr>
                <w:rFonts w:ascii="Calibri Light" w:hAnsi="Calibri Light" w:cs="Calibri Light"/>
                <w:sz w:val="20"/>
                <w:szCs w:val="20"/>
              </w:rPr>
              <w:t xml:space="preserve">Import customs </w:t>
            </w:r>
            <w:proofErr w:type="gramStart"/>
            <w:r>
              <w:rPr>
                <w:rFonts w:ascii="Calibri Light" w:hAnsi="Calibri Light" w:cs="Calibri Light"/>
                <w:sz w:val="20"/>
                <w:szCs w:val="20"/>
              </w:rPr>
              <w:t>procedures</w:t>
            </w:r>
            <w:proofErr w:type="gramEnd"/>
          </w:p>
          <w:p w14:paraId="05AAED24"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fr-FR"/>
              </w:rPr>
            </w:pPr>
            <w:r>
              <w:rPr>
                <w:rFonts w:ascii="Calibri Light" w:hAnsi="Calibri Light" w:cs="Calibri Light"/>
                <w:sz w:val="20"/>
                <w:szCs w:val="20"/>
                <w:lang w:val="fr-FR"/>
              </w:rPr>
              <w:t xml:space="preserve">Pick up </w:t>
            </w:r>
            <w:proofErr w:type="spellStart"/>
            <w:r>
              <w:rPr>
                <w:rFonts w:ascii="Calibri Light" w:hAnsi="Calibri Light" w:cs="Calibri Light"/>
                <w:sz w:val="20"/>
                <w:szCs w:val="20"/>
                <w:lang w:val="fr-FR"/>
              </w:rPr>
              <w:t>from</w:t>
            </w:r>
            <w:proofErr w:type="spellEnd"/>
            <w:r>
              <w:rPr>
                <w:rFonts w:ascii="Calibri Light" w:hAnsi="Calibri Light" w:cs="Calibri Light"/>
                <w:sz w:val="20"/>
                <w:szCs w:val="20"/>
                <w:lang w:val="fr-FR"/>
              </w:rPr>
              <w:t xml:space="preserve"> the port/</w:t>
            </w:r>
            <w:proofErr w:type="spellStart"/>
            <w:r>
              <w:rPr>
                <w:rFonts w:ascii="Calibri Light" w:hAnsi="Calibri Light" w:cs="Calibri Light"/>
                <w:sz w:val="20"/>
                <w:szCs w:val="20"/>
                <w:lang w:val="fr-FR"/>
              </w:rPr>
              <w:t>airport</w:t>
            </w:r>
            <w:proofErr w:type="spellEnd"/>
            <w:r>
              <w:rPr>
                <w:rFonts w:ascii="Calibri Light" w:hAnsi="Calibri Light" w:cs="Calibri Light"/>
                <w:sz w:val="20"/>
                <w:szCs w:val="20"/>
                <w:lang w:val="fr-FR"/>
              </w:rPr>
              <w:t xml:space="preserve"> and transportation to final </w:t>
            </w:r>
            <w:proofErr w:type="spellStart"/>
            <w:r>
              <w:rPr>
                <w:rFonts w:ascii="Calibri Light" w:hAnsi="Calibri Light" w:cs="Calibri Light"/>
                <w:sz w:val="20"/>
                <w:szCs w:val="20"/>
                <w:lang w:val="fr-FR"/>
              </w:rPr>
              <w:t>residence</w:t>
            </w:r>
            <w:proofErr w:type="spellEnd"/>
            <w:r>
              <w:rPr>
                <w:rFonts w:ascii="Calibri Light" w:hAnsi="Calibri Light" w:cs="Calibri Light"/>
                <w:sz w:val="20"/>
                <w:szCs w:val="20"/>
                <w:lang w:val="fr-FR"/>
              </w:rPr>
              <w:t xml:space="preserve"> </w:t>
            </w:r>
          </w:p>
          <w:p w14:paraId="09583FA5"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Unloading (normal access up to 1st floor)</w:t>
            </w:r>
          </w:p>
          <w:p w14:paraId="198E4DF2"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fr-FR"/>
              </w:rPr>
            </w:pPr>
            <w:proofErr w:type="spellStart"/>
            <w:r>
              <w:rPr>
                <w:rFonts w:ascii="Calibri Light" w:hAnsi="Calibri Light" w:cs="Calibri Light"/>
                <w:sz w:val="20"/>
                <w:szCs w:val="20"/>
                <w:lang w:val="fr-FR"/>
              </w:rPr>
              <w:t>Unpacking</w:t>
            </w:r>
            <w:proofErr w:type="spellEnd"/>
            <w:r>
              <w:rPr>
                <w:rFonts w:ascii="Calibri Light" w:hAnsi="Calibri Light" w:cs="Calibri Light"/>
                <w:sz w:val="20"/>
                <w:szCs w:val="20"/>
                <w:lang w:val="fr-FR"/>
              </w:rPr>
              <w:t xml:space="preserve"> of </w:t>
            </w:r>
            <w:proofErr w:type="spellStart"/>
            <w:r>
              <w:rPr>
                <w:rFonts w:ascii="Calibri Light" w:hAnsi="Calibri Light" w:cs="Calibri Light"/>
                <w:sz w:val="20"/>
                <w:szCs w:val="20"/>
                <w:lang w:val="fr-FR"/>
              </w:rPr>
              <w:t>furniture</w:t>
            </w:r>
            <w:proofErr w:type="spellEnd"/>
            <w:r>
              <w:rPr>
                <w:rFonts w:ascii="Calibri Light" w:hAnsi="Calibri Light" w:cs="Calibri Light"/>
                <w:sz w:val="20"/>
                <w:szCs w:val="20"/>
                <w:lang w:val="fr-FR"/>
              </w:rPr>
              <w:t xml:space="preserve"> and basic </w:t>
            </w:r>
            <w:proofErr w:type="spellStart"/>
            <w:r>
              <w:rPr>
                <w:rFonts w:ascii="Calibri Light" w:hAnsi="Calibri Light" w:cs="Calibri Light"/>
                <w:sz w:val="20"/>
                <w:szCs w:val="20"/>
                <w:lang w:val="fr-FR"/>
              </w:rPr>
              <w:t>reassembly</w:t>
            </w:r>
            <w:proofErr w:type="spellEnd"/>
            <w:r>
              <w:rPr>
                <w:rFonts w:ascii="Calibri Light" w:hAnsi="Calibri Light" w:cs="Calibri Light"/>
                <w:sz w:val="20"/>
                <w:szCs w:val="20"/>
                <w:lang w:val="fr-FR"/>
              </w:rPr>
              <w:t xml:space="preserve"> and </w:t>
            </w:r>
            <w:proofErr w:type="spellStart"/>
            <w:r>
              <w:rPr>
                <w:rFonts w:ascii="Calibri Light" w:hAnsi="Calibri Light" w:cs="Calibri Light"/>
                <w:sz w:val="20"/>
                <w:szCs w:val="20"/>
                <w:lang w:val="fr-FR"/>
              </w:rPr>
              <w:t>removal</w:t>
            </w:r>
            <w:proofErr w:type="spellEnd"/>
            <w:r>
              <w:rPr>
                <w:rFonts w:ascii="Calibri Light" w:hAnsi="Calibri Light" w:cs="Calibri Light"/>
                <w:sz w:val="20"/>
                <w:szCs w:val="20"/>
                <w:lang w:val="fr-FR"/>
              </w:rPr>
              <w:t xml:space="preserve"> of </w:t>
            </w:r>
            <w:proofErr w:type="spellStart"/>
            <w:r>
              <w:rPr>
                <w:rFonts w:ascii="Calibri Light" w:hAnsi="Calibri Light" w:cs="Calibri Light"/>
                <w:sz w:val="20"/>
                <w:szCs w:val="20"/>
                <w:lang w:val="fr-FR"/>
              </w:rPr>
              <w:t>debris</w:t>
            </w:r>
            <w:proofErr w:type="spellEnd"/>
            <w:r>
              <w:rPr>
                <w:rFonts w:ascii="Calibri Light" w:hAnsi="Calibri Light" w:cs="Calibri Light"/>
                <w:sz w:val="20"/>
                <w:szCs w:val="20"/>
                <w:lang w:val="fr-FR"/>
              </w:rPr>
              <w:t xml:space="preserve"> at time of </w:t>
            </w:r>
            <w:proofErr w:type="spellStart"/>
            <w:r>
              <w:rPr>
                <w:rFonts w:ascii="Calibri Light" w:hAnsi="Calibri Light" w:cs="Calibri Light"/>
                <w:sz w:val="20"/>
                <w:szCs w:val="20"/>
                <w:lang w:val="fr-FR"/>
              </w:rPr>
              <w:t>delivery</w:t>
            </w:r>
            <w:proofErr w:type="spellEnd"/>
          </w:p>
          <w:p w14:paraId="03510ED1"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en-GB"/>
              </w:rPr>
            </w:pPr>
            <w:proofErr w:type="spellStart"/>
            <w:r>
              <w:rPr>
                <w:rFonts w:ascii="Calibri Light" w:hAnsi="Calibri Light" w:cs="Calibri Light"/>
                <w:sz w:val="20"/>
                <w:szCs w:val="20"/>
                <w:lang w:val="fr-FR"/>
              </w:rPr>
              <w:t>Unpacking</w:t>
            </w:r>
            <w:proofErr w:type="spellEnd"/>
            <w:r>
              <w:rPr>
                <w:rFonts w:ascii="Calibri Light" w:hAnsi="Calibri Light" w:cs="Calibri Light"/>
                <w:sz w:val="20"/>
                <w:szCs w:val="20"/>
                <w:lang w:val="fr-FR"/>
              </w:rPr>
              <w:t xml:space="preserve"> of fragile boxes </w:t>
            </w:r>
            <w:proofErr w:type="spellStart"/>
            <w:r>
              <w:rPr>
                <w:rFonts w:ascii="Calibri Light" w:hAnsi="Calibri Light" w:cs="Calibri Light"/>
                <w:sz w:val="20"/>
                <w:szCs w:val="20"/>
                <w:lang w:val="fr-FR"/>
              </w:rPr>
              <w:t>only</w:t>
            </w:r>
            <w:proofErr w:type="spellEnd"/>
            <w:r>
              <w:rPr>
                <w:rFonts w:ascii="Calibri Light" w:hAnsi="Calibri Light" w:cs="Calibri Light"/>
                <w:sz w:val="20"/>
                <w:szCs w:val="20"/>
                <w:lang w:val="fr-FR"/>
              </w:rPr>
              <w:t xml:space="preserve"> on flat surface and r</w:t>
            </w:r>
            <w:proofErr w:type="spellStart"/>
            <w:r>
              <w:rPr>
                <w:rFonts w:ascii="Calibri Light" w:hAnsi="Calibri Light" w:cs="Calibri Light"/>
                <w:sz w:val="20"/>
                <w:szCs w:val="20"/>
                <w:lang w:val="en-GB"/>
              </w:rPr>
              <w:t>emoval</w:t>
            </w:r>
            <w:proofErr w:type="spellEnd"/>
            <w:r>
              <w:rPr>
                <w:rFonts w:ascii="Calibri Light" w:hAnsi="Calibri Light" w:cs="Calibri Light"/>
                <w:sz w:val="20"/>
                <w:szCs w:val="20"/>
                <w:lang w:val="en-GB"/>
              </w:rPr>
              <w:t xml:space="preserve"> of debris at time of delivery</w:t>
            </w:r>
          </w:p>
          <w:p w14:paraId="57B2097E"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 xml:space="preserve">Validity of the estimate </w:t>
            </w:r>
            <w:r>
              <w:rPr>
                <w:rFonts w:ascii="Calibri Light" w:hAnsi="Calibri Light" w:cs="Calibri Light"/>
                <w:b/>
                <w:bCs/>
                <w:sz w:val="20"/>
                <w:szCs w:val="20"/>
                <w:lang w:val="en-GB"/>
              </w:rPr>
              <w:t>30 days</w:t>
            </w:r>
          </w:p>
        </w:tc>
        <w:tc>
          <w:tcPr>
            <w:tcW w:w="4814" w:type="dxa"/>
            <w:tcBorders>
              <w:top w:val="nil"/>
              <w:left w:val="nil"/>
              <w:bottom w:val="single" w:sz="8" w:space="0" w:color="auto"/>
              <w:right w:val="single" w:sz="8" w:space="0" w:color="auto"/>
            </w:tcBorders>
            <w:tcMar>
              <w:top w:w="0" w:type="dxa"/>
              <w:left w:w="108" w:type="dxa"/>
              <w:bottom w:w="0" w:type="dxa"/>
              <w:right w:w="108" w:type="dxa"/>
            </w:tcMar>
          </w:tcPr>
          <w:p w14:paraId="64230F00"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 xml:space="preserve">Higher volume than </w:t>
            </w:r>
            <w:proofErr w:type="gramStart"/>
            <w:r>
              <w:rPr>
                <w:rFonts w:ascii="Calibri Light" w:hAnsi="Calibri Light" w:cs="Calibri Light"/>
                <w:sz w:val="20"/>
                <w:szCs w:val="20"/>
                <w:lang w:val="en-GB"/>
              </w:rPr>
              <w:t>required</w:t>
            </w:r>
            <w:proofErr w:type="gramEnd"/>
          </w:p>
          <w:p w14:paraId="300356E1"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Unpacking of non-fragile boxes and removal of debris at time of delivery</w:t>
            </w:r>
          </w:p>
          <w:p w14:paraId="0B28D474"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Delivery over 1</w:t>
            </w:r>
            <w:r>
              <w:rPr>
                <w:rFonts w:ascii="Calibri Light" w:hAnsi="Calibri Light" w:cs="Calibri Light"/>
                <w:sz w:val="20"/>
                <w:szCs w:val="20"/>
                <w:vertAlign w:val="superscript"/>
                <w:lang w:val="en-GB"/>
              </w:rPr>
              <w:t>st</w:t>
            </w:r>
            <w:r>
              <w:rPr>
                <w:rFonts w:ascii="Calibri Light" w:hAnsi="Calibri Light" w:cs="Calibri Light"/>
                <w:sz w:val="20"/>
                <w:szCs w:val="20"/>
                <w:lang w:val="en-GB"/>
              </w:rPr>
              <w:t xml:space="preserve"> floor residence, difficult access, long carry, stairs carry, shuttle service, external elevator, parking permits and </w:t>
            </w:r>
            <w:proofErr w:type="gramStart"/>
            <w:r>
              <w:rPr>
                <w:rFonts w:ascii="Calibri Light" w:hAnsi="Calibri Light" w:cs="Calibri Light"/>
                <w:sz w:val="20"/>
                <w:szCs w:val="20"/>
                <w:lang w:val="en-GB"/>
              </w:rPr>
              <w:t>reservation</w:t>
            </w:r>
            <w:proofErr w:type="gramEnd"/>
          </w:p>
          <w:p w14:paraId="386B0A08"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 xml:space="preserve">Connection of electrical/electronic appliances and where a specialist is </w:t>
            </w:r>
            <w:proofErr w:type="gramStart"/>
            <w:r>
              <w:rPr>
                <w:rFonts w:ascii="Calibri Light" w:hAnsi="Calibri Light" w:cs="Calibri Light"/>
                <w:sz w:val="20"/>
                <w:szCs w:val="20"/>
                <w:lang w:val="en-GB"/>
              </w:rPr>
              <w:t>required</w:t>
            </w:r>
            <w:proofErr w:type="gramEnd"/>
          </w:p>
          <w:p w14:paraId="7D6CAEF7"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 xml:space="preserve">Deliveries required on non-working time/days, during the weekend, on Sunday or during public </w:t>
            </w:r>
            <w:proofErr w:type="gramStart"/>
            <w:r>
              <w:rPr>
                <w:rFonts w:ascii="Calibri Light" w:hAnsi="Calibri Light" w:cs="Calibri Light"/>
                <w:sz w:val="20"/>
                <w:szCs w:val="20"/>
                <w:lang w:val="en-GB"/>
              </w:rPr>
              <w:t>holidays</w:t>
            </w:r>
            <w:proofErr w:type="gramEnd"/>
          </w:p>
          <w:p w14:paraId="4D8146AC"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Storage and warehouse handling in &amp; out</w:t>
            </w:r>
          </w:p>
          <w:p w14:paraId="73810195"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rPr>
            </w:pPr>
            <w:r>
              <w:rPr>
                <w:rFonts w:ascii="Calibri Light" w:hAnsi="Calibri Light" w:cs="Calibri Light"/>
                <w:sz w:val="20"/>
                <w:szCs w:val="20"/>
              </w:rPr>
              <w:t>Insurance coverage</w:t>
            </w:r>
          </w:p>
          <w:p w14:paraId="3726ADCF"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Handling of heavy items (i.e. pianos, safes, pool tables, etc.)</w:t>
            </w:r>
          </w:p>
          <w:p w14:paraId="61E6C1A1"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fr-FR"/>
              </w:rPr>
            </w:pPr>
            <w:r>
              <w:rPr>
                <w:rFonts w:ascii="Calibri Light" w:hAnsi="Calibri Light" w:cs="Calibri Light"/>
                <w:sz w:val="20"/>
                <w:szCs w:val="20"/>
                <w:lang w:val="en-GB"/>
              </w:rPr>
              <w:t>Handyman service, reassembly of furniture that requires the specialist, s</w:t>
            </w:r>
            <w:proofErr w:type="spellStart"/>
            <w:r>
              <w:rPr>
                <w:rFonts w:ascii="Calibri Light" w:hAnsi="Calibri Light" w:cs="Calibri Light"/>
                <w:sz w:val="20"/>
                <w:szCs w:val="20"/>
                <w:lang w:val="fr-FR"/>
              </w:rPr>
              <w:t>ettlement</w:t>
            </w:r>
            <w:proofErr w:type="spellEnd"/>
            <w:r>
              <w:rPr>
                <w:rFonts w:ascii="Calibri Light" w:hAnsi="Calibri Light" w:cs="Calibri Light"/>
                <w:sz w:val="20"/>
                <w:szCs w:val="20"/>
                <w:lang w:val="fr-FR"/>
              </w:rPr>
              <w:t xml:space="preserve"> of contents, </w:t>
            </w:r>
            <w:proofErr w:type="spellStart"/>
            <w:r>
              <w:rPr>
                <w:rFonts w:ascii="Calibri Light" w:hAnsi="Calibri Light" w:cs="Calibri Light"/>
                <w:sz w:val="20"/>
                <w:szCs w:val="20"/>
                <w:lang w:val="fr-FR"/>
              </w:rPr>
              <w:t>assembly</w:t>
            </w:r>
            <w:proofErr w:type="spellEnd"/>
            <w:r>
              <w:rPr>
                <w:rFonts w:ascii="Calibri Light" w:hAnsi="Calibri Light" w:cs="Calibri Light"/>
                <w:sz w:val="20"/>
                <w:szCs w:val="20"/>
                <w:lang w:val="fr-FR"/>
              </w:rPr>
              <w:t xml:space="preserve"> of new </w:t>
            </w:r>
            <w:proofErr w:type="spellStart"/>
            <w:proofErr w:type="gramStart"/>
            <w:r>
              <w:rPr>
                <w:rFonts w:ascii="Calibri Light" w:hAnsi="Calibri Light" w:cs="Calibri Light"/>
                <w:sz w:val="20"/>
                <w:szCs w:val="20"/>
                <w:lang w:val="fr-FR"/>
              </w:rPr>
              <w:t>furniture</w:t>
            </w:r>
            <w:proofErr w:type="spellEnd"/>
            <w:proofErr w:type="gramEnd"/>
          </w:p>
          <w:p w14:paraId="6C9F18C0" w14:textId="77777777" w:rsidR="009520A9" w:rsidRDefault="009520A9" w:rsidP="00020F1B">
            <w:pPr>
              <w:pStyle w:val="ListParagraph"/>
              <w:numPr>
                <w:ilvl w:val="0"/>
                <w:numId w:val="1"/>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Disposal service (estimate upon request)</w:t>
            </w:r>
          </w:p>
          <w:p w14:paraId="2E8560BB" w14:textId="77777777" w:rsidR="009520A9" w:rsidRDefault="009520A9">
            <w:pPr>
              <w:ind w:left="29"/>
              <w:jc w:val="both"/>
              <w:rPr>
                <w:rFonts w:ascii="Calibri Light" w:hAnsi="Calibri Light" w:cs="Calibri Light"/>
                <w:b/>
                <w:bCs/>
                <w:sz w:val="20"/>
                <w:szCs w:val="20"/>
                <w:lang w:val="en-GB"/>
                <w14:ligatures w14:val="none"/>
              </w:rPr>
            </w:pPr>
          </w:p>
        </w:tc>
      </w:tr>
    </w:tbl>
    <w:p w14:paraId="286B23F7" w14:textId="77777777" w:rsidR="009520A9" w:rsidRDefault="009520A9" w:rsidP="009520A9">
      <w:pPr>
        <w:rPr>
          <w:lang w:val="fr-FR"/>
        </w:rPr>
      </w:pPr>
    </w:p>
    <w:p w14:paraId="314F8C2E" w14:textId="77777777" w:rsidR="009520A9" w:rsidRDefault="009520A9" w:rsidP="009520A9">
      <w:pPr>
        <w:jc w:val="both"/>
        <w:rPr>
          <w:rFonts w:ascii="Calibri Light" w:hAnsi="Calibri Light" w:cs="Calibri Light"/>
          <w:b/>
          <w:bCs/>
          <w:color w:val="ED7D31"/>
          <w:sz w:val="28"/>
          <w:szCs w:val="28"/>
          <w:lang w:val="it-IT"/>
        </w:rPr>
      </w:pPr>
      <w:r>
        <w:rPr>
          <w:rFonts w:ascii="Calibri Light" w:hAnsi="Calibri Light" w:cs="Calibri Light"/>
          <w:b/>
          <w:bCs/>
          <w:color w:val="ED7D31"/>
          <w:sz w:val="28"/>
          <w:szCs w:val="28"/>
          <w:lang w:val="it-IT"/>
        </w:rPr>
        <w:t>Additional fees (where applicable)</w:t>
      </w:r>
    </w:p>
    <w:p w14:paraId="53C18532" w14:textId="0624406B" w:rsidR="009520A9" w:rsidRDefault="009520A9" w:rsidP="009520A9">
      <w:pPr>
        <w:jc w:val="both"/>
        <w:rPr>
          <w:rFonts w:ascii="Calibri Light" w:hAnsi="Calibri Light" w:cs="Calibri Light"/>
          <w:sz w:val="20"/>
          <w:szCs w:val="20"/>
          <w:lang w:val="it-IT"/>
        </w:rPr>
      </w:pPr>
      <w:r>
        <w:rPr>
          <w:noProof/>
          <w:lang w:val="en-IL"/>
        </w:rPr>
        <w:drawing>
          <wp:anchor distT="0" distB="0" distL="114300" distR="114300" simplePos="0" relativeHeight="251660288" behindDoc="0" locked="0" layoutInCell="1" allowOverlap="1" wp14:anchorId="05B629A3" wp14:editId="057C21AB">
            <wp:simplePos x="0" y="0"/>
            <wp:positionH relativeFrom="column">
              <wp:posOffset>16510</wp:posOffset>
            </wp:positionH>
            <wp:positionV relativeFrom="paragraph">
              <wp:posOffset>88900</wp:posOffset>
            </wp:positionV>
            <wp:extent cx="5731510" cy="8890"/>
            <wp:effectExtent l="0" t="0" r="0" b="0"/>
            <wp:wrapNone/>
            <wp:docPr id="73489448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nettore diritto 3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890"/>
                    </a:xfrm>
                    <a:prstGeom prst="rect">
                      <a:avLst/>
                    </a:prstGeom>
                    <a:noFill/>
                  </pic:spPr>
                </pic:pic>
              </a:graphicData>
            </a:graphic>
            <wp14:sizeRelH relativeFrom="margin">
              <wp14:pctWidth>0</wp14:pctWidth>
            </wp14:sizeRelH>
            <wp14:sizeRelV relativeFrom="margin">
              <wp14:pctHeight>0</wp14:pctHeight>
            </wp14:sizeRelV>
          </wp:anchor>
        </w:drawing>
      </w:r>
    </w:p>
    <w:tbl>
      <w:tblPr>
        <w:tblW w:w="0" w:type="auto"/>
        <w:tblCellMar>
          <w:left w:w="0" w:type="dxa"/>
          <w:right w:w="0" w:type="dxa"/>
        </w:tblCellMar>
        <w:tblLook w:val="04A0" w:firstRow="1" w:lastRow="0" w:firstColumn="1" w:lastColumn="0" w:noHBand="0" w:noVBand="1"/>
      </w:tblPr>
      <w:tblGrid>
        <w:gridCol w:w="9006"/>
      </w:tblGrid>
      <w:tr w:rsidR="009520A9" w14:paraId="3CE35568" w14:textId="77777777" w:rsidTr="009520A9">
        <w:trPr>
          <w:trHeight w:val="1014"/>
        </w:trPr>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FA9C1" w14:textId="77777777" w:rsidR="009520A9" w:rsidRDefault="009520A9">
            <w:pPr>
              <w:pStyle w:val="ListParagraph"/>
              <w:spacing w:after="0" w:line="240" w:lineRule="auto"/>
              <w:ind w:left="313"/>
              <w:jc w:val="both"/>
              <w:rPr>
                <w:rFonts w:ascii="Calibri Light" w:hAnsi="Calibri Light" w:cs="Calibri Light"/>
                <w:sz w:val="20"/>
                <w:szCs w:val="20"/>
              </w:rPr>
            </w:pPr>
          </w:p>
          <w:p w14:paraId="53C01BBE" w14:textId="77777777" w:rsidR="009520A9" w:rsidRDefault="009520A9" w:rsidP="00020F1B">
            <w:pPr>
              <w:pStyle w:val="ListParagraph"/>
              <w:numPr>
                <w:ilvl w:val="0"/>
                <w:numId w:val="2"/>
              </w:numPr>
              <w:spacing w:after="0" w:line="240" w:lineRule="auto"/>
              <w:ind w:left="313" w:hanging="284"/>
              <w:jc w:val="both"/>
              <w:rPr>
                <w:rFonts w:ascii="Calibri Light" w:hAnsi="Calibri Light" w:cs="Calibri Light"/>
                <w:sz w:val="20"/>
                <w:szCs w:val="20"/>
              </w:rPr>
            </w:pPr>
            <w:r>
              <w:rPr>
                <w:rFonts w:ascii="Calibri Light" w:hAnsi="Calibri Light" w:cs="Calibri Light"/>
                <w:sz w:val="20"/>
                <w:szCs w:val="20"/>
              </w:rPr>
              <w:t xml:space="preserve">THC/ATHC** at destination (the cost is to be confirmed accordingly to the shipping line used for the freight. </w:t>
            </w:r>
          </w:p>
          <w:p w14:paraId="0BF51E92" w14:textId="77777777" w:rsidR="009520A9" w:rsidRDefault="009520A9" w:rsidP="00020F1B">
            <w:pPr>
              <w:pStyle w:val="ListParagraph"/>
              <w:numPr>
                <w:ilvl w:val="0"/>
                <w:numId w:val="2"/>
              </w:numPr>
              <w:spacing w:after="0" w:line="240" w:lineRule="auto"/>
              <w:ind w:left="313" w:hanging="284"/>
              <w:jc w:val="both"/>
              <w:rPr>
                <w:rFonts w:ascii="Calibri Light" w:hAnsi="Calibri Light" w:cs="Calibri Light"/>
                <w:sz w:val="20"/>
                <w:szCs w:val="20"/>
                <w:lang w:val="fr-FR"/>
              </w:rPr>
            </w:pPr>
            <w:r>
              <w:rPr>
                <w:rFonts w:ascii="Calibri Light" w:hAnsi="Calibri Light" w:cs="Calibri Light"/>
                <w:sz w:val="20"/>
                <w:szCs w:val="20"/>
                <w:lang w:val="fr-FR"/>
              </w:rPr>
              <w:t xml:space="preserve">Do not </w:t>
            </w:r>
            <w:proofErr w:type="spellStart"/>
            <w:r>
              <w:rPr>
                <w:rFonts w:ascii="Calibri Light" w:hAnsi="Calibri Light" w:cs="Calibri Light"/>
                <w:sz w:val="20"/>
                <w:szCs w:val="20"/>
                <w:lang w:val="fr-FR"/>
              </w:rPr>
              <w:t>prepay</w:t>
            </w:r>
            <w:proofErr w:type="spellEnd"/>
            <w:r>
              <w:rPr>
                <w:rFonts w:ascii="Calibri Light" w:hAnsi="Calibri Light" w:cs="Calibri Light"/>
                <w:sz w:val="20"/>
                <w:szCs w:val="20"/>
                <w:lang w:val="fr-FR"/>
              </w:rPr>
              <w:t xml:space="preserve"> import THC on LCL/AIR </w:t>
            </w:r>
            <w:proofErr w:type="spellStart"/>
            <w:r>
              <w:rPr>
                <w:rFonts w:ascii="Calibri Light" w:hAnsi="Calibri Light" w:cs="Calibri Light"/>
                <w:sz w:val="20"/>
                <w:szCs w:val="20"/>
                <w:lang w:val="fr-FR"/>
              </w:rPr>
              <w:t>shipments</w:t>
            </w:r>
            <w:proofErr w:type="spellEnd"/>
            <w:r>
              <w:rPr>
                <w:rFonts w:ascii="Calibri Light" w:hAnsi="Calibri Light" w:cs="Calibri Light"/>
                <w:sz w:val="20"/>
                <w:szCs w:val="20"/>
                <w:lang w:val="fr-FR"/>
              </w:rPr>
              <w:t xml:space="preserve"> as </w:t>
            </w:r>
            <w:proofErr w:type="spellStart"/>
            <w:r>
              <w:rPr>
                <w:rFonts w:ascii="Calibri Light" w:hAnsi="Calibri Light" w:cs="Calibri Light"/>
                <w:sz w:val="20"/>
                <w:szCs w:val="20"/>
                <w:lang w:val="fr-FR"/>
              </w:rPr>
              <w:t>they</w:t>
            </w:r>
            <w:proofErr w:type="spellEnd"/>
            <w:r>
              <w:rPr>
                <w:rFonts w:ascii="Calibri Light" w:hAnsi="Calibri Light" w:cs="Calibri Light"/>
                <w:sz w:val="20"/>
                <w:szCs w:val="20"/>
                <w:lang w:val="fr-FR"/>
              </w:rPr>
              <w:t xml:space="preserve"> </w:t>
            </w:r>
            <w:proofErr w:type="spellStart"/>
            <w:r>
              <w:rPr>
                <w:rFonts w:ascii="Calibri Light" w:hAnsi="Calibri Light" w:cs="Calibri Light"/>
                <w:sz w:val="20"/>
                <w:szCs w:val="20"/>
                <w:lang w:val="fr-FR"/>
              </w:rPr>
              <w:t>will</w:t>
            </w:r>
            <w:proofErr w:type="spellEnd"/>
            <w:r>
              <w:rPr>
                <w:rFonts w:ascii="Calibri Light" w:hAnsi="Calibri Light" w:cs="Calibri Light"/>
                <w:sz w:val="20"/>
                <w:szCs w:val="20"/>
                <w:lang w:val="fr-FR"/>
              </w:rPr>
              <w:t xml:space="preserve"> </w:t>
            </w:r>
            <w:proofErr w:type="spellStart"/>
            <w:r>
              <w:rPr>
                <w:rFonts w:ascii="Calibri Light" w:hAnsi="Calibri Light" w:cs="Calibri Light"/>
                <w:sz w:val="20"/>
                <w:szCs w:val="20"/>
                <w:lang w:val="fr-FR"/>
              </w:rPr>
              <w:t>be</w:t>
            </w:r>
            <w:proofErr w:type="spellEnd"/>
            <w:r>
              <w:rPr>
                <w:rFonts w:ascii="Calibri Light" w:hAnsi="Calibri Light" w:cs="Calibri Light"/>
                <w:sz w:val="20"/>
                <w:szCs w:val="20"/>
                <w:lang w:val="fr-FR"/>
              </w:rPr>
              <w:t xml:space="preserve"> </w:t>
            </w:r>
            <w:proofErr w:type="spellStart"/>
            <w:r>
              <w:rPr>
                <w:rFonts w:ascii="Calibri Light" w:hAnsi="Calibri Light" w:cs="Calibri Light"/>
                <w:sz w:val="20"/>
                <w:szCs w:val="20"/>
                <w:lang w:val="fr-FR"/>
              </w:rPr>
              <w:t>debited</w:t>
            </w:r>
            <w:proofErr w:type="spellEnd"/>
            <w:r>
              <w:rPr>
                <w:rFonts w:ascii="Calibri Light" w:hAnsi="Calibri Light" w:cs="Calibri Light"/>
                <w:sz w:val="20"/>
                <w:szCs w:val="20"/>
                <w:lang w:val="fr-FR"/>
              </w:rPr>
              <w:t xml:space="preserve"> in </w:t>
            </w:r>
            <w:proofErr w:type="spellStart"/>
            <w:r>
              <w:rPr>
                <w:rFonts w:ascii="Calibri Light" w:hAnsi="Calibri Light" w:cs="Calibri Light"/>
                <w:sz w:val="20"/>
                <w:szCs w:val="20"/>
                <w:lang w:val="fr-FR"/>
              </w:rPr>
              <w:t>any</w:t>
            </w:r>
            <w:proofErr w:type="spellEnd"/>
            <w:r>
              <w:rPr>
                <w:rFonts w:ascii="Calibri Light" w:hAnsi="Calibri Light" w:cs="Calibri Light"/>
                <w:sz w:val="20"/>
                <w:szCs w:val="20"/>
                <w:lang w:val="fr-FR"/>
              </w:rPr>
              <w:t xml:space="preserve"> case</w:t>
            </w:r>
          </w:p>
          <w:p w14:paraId="55A272A5" w14:textId="77777777" w:rsidR="009520A9" w:rsidRDefault="009520A9" w:rsidP="00020F1B">
            <w:pPr>
              <w:pStyle w:val="ListParagraph"/>
              <w:numPr>
                <w:ilvl w:val="0"/>
                <w:numId w:val="2"/>
              </w:numPr>
              <w:spacing w:after="0" w:line="240" w:lineRule="auto"/>
              <w:ind w:left="313" w:hanging="284"/>
              <w:jc w:val="both"/>
              <w:rPr>
                <w:rFonts w:ascii="Calibri Light" w:hAnsi="Calibri Light" w:cs="Calibri Light"/>
                <w:sz w:val="20"/>
                <w:szCs w:val="20"/>
                <w:lang w:val="fr-FR"/>
              </w:rPr>
            </w:pPr>
            <w:r>
              <w:rPr>
                <w:rFonts w:ascii="Calibri Light" w:hAnsi="Calibri Light" w:cs="Calibri Light"/>
                <w:sz w:val="20"/>
                <w:szCs w:val="20"/>
                <w:lang w:val="fr-FR"/>
              </w:rPr>
              <w:t xml:space="preserve">If THC on FCL </w:t>
            </w:r>
            <w:proofErr w:type="spellStart"/>
            <w:r>
              <w:rPr>
                <w:rFonts w:ascii="Calibri Light" w:hAnsi="Calibri Light" w:cs="Calibri Light"/>
                <w:sz w:val="20"/>
                <w:szCs w:val="20"/>
                <w:lang w:val="fr-FR"/>
              </w:rPr>
              <w:t>shipments</w:t>
            </w:r>
            <w:proofErr w:type="spellEnd"/>
            <w:r>
              <w:rPr>
                <w:rFonts w:ascii="Calibri Light" w:hAnsi="Calibri Light" w:cs="Calibri Light"/>
                <w:sz w:val="20"/>
                <w:szCs w:val="20"/>
                <w:lang w:val="fr-FR"/>
              </w:rPr>
              <w:t xml:space="preserve"> are </w:t>
            </w:r>
            <w:proofErr w:type="spellStart"/>
            <w:r>
              <w:rPr>
                <w:rFonts w:ascii="Calibri Light" w:hAnsi="Calibri Light" w:cs="Calibri Light"/>
                <w:sz w:val="20"/>
                <w:szCs w:val="20"/>
                <w:lang w:val="fr-FR"/>
              </w:rPr>
              <w:t>prepaid</w:t>
            </w:r>
            <w:proofErr w:type="spellEnd"/>
            <w:r>
              <w:rPr>
                <w:rFonts w:ascii="Calibri Light" w:hAnsi="Calibri Light" w:cs="Calibri Light"/>
                <w:sz w:val="20"/>
                <w:szCs w:val="20"/>
                <w:lang w:val="fr-FR"/>
              </w:rPr>
              <w:t xml:space="preserve">, </w:t>
            </w:r>
            <w:proofErr w:type="spellStart"/>
            <w:r>
              <w:rPr>
                <w:rFonts w:ascii="Calibri Light" w:hAnsi="Calibri Light" w:cs="Calibri Light"/>
                <w:sz w:val="20"/>
                <w:szCs w:val="20"/>
                <w:lang w:val="fr-FR"/>
              </w:rPr>
              <w:t>please</w:t>
            </w:r>
            <w:proofErr w:type="spellEnd"/>
            <w:r>
              <w:rPr>
                <w:rFonts w:ascii="Calibri Light" w:hAnsi="Calibri Light" w:cs="Calibri Light"/>
                <w:sz w:val="20"/>
                <w:szCs w:val="20"/>
                <w:lang w:val="fr-FR"/>
              </w:rPr>
              <w:t xml:space="preserve"> </w:t>
            </w:r>
            <w:proofErr w:type="spellStart"/>
            <w:r>
              <w:rPr>
                <w:rFonts w:ascii="Calibri Light" w:hAnsi="Calibri Light" w:cs="Calibri Light"/>
                <w:sz w:val="20"/>
                <w:szCs w:val="20"/>
                <w:lang w:val="fr-FR"/>
              </w:rPr>
              <w:t>consider</w:t>
            </w:r>
            <w:proofErr w:type="spellEnd"/>
            <w:r>
              <w:rPr>
                <w:rFonts w:ascii="Calibri Light" w:hAnsi="Calibri Light" w:cs="Calibri Light"/>
                <w:sz w:val="20"/>
                <w:szCs w:val="20"/>
                <w:lang w:val="fr-FR"/>
              </w:rPr>
              <w:t xml:space="preserve"> a </w:t>
            </w:r>
            <w:proofErr w:type="spellStart"/>
            <w:r>
              <w:rPr>
                <w:rFonts w:ascii="Calibri Light" w:hAnsi="Calibri Light" w:cs="Calibri Light"/>
                <w:sz w:val="20"/>
                <w:szCs w:val="20"/>
                <w:lang w:val="fr-FR"/>
              </w:rPr>
              <w:t>fee</w:t>
            </w:r>
            <w:proofErr w:type="spellEnd"/>
            <w:r>
              <w:rPr>
                <w:rFonts w:ascii="Calibri Light" w:hAnsi="Calibri Light" w:cs="Calibri Light"/>
                <w:sz w:val="20"/>
                <w:szCs w:val="20"/>
                <w:lang w:val="fr-FR"/>
              </w:rPr>
              <w:t xml:space="preserve"> of </w:t>
            </w:r>
            <w:r>
              <w:rPr>
                <w:rFonts w:ascii="Calibri Light" w:hAnsi="Calibri Light" w:cs="Calibri Light"/>
                <w:b/>
                <w:bCs/>
                <w:sz w:val="20"/>
                <w:szCs w:val="20"/>
                <w:lang w:val="fr-FR"/>
              </w:rPr>
              <w:t>Euro 120,00</w:t>
            </w:r>
            <w:r>
              <w:rPr>
                <w:rFonts w:ascii="Calibri Light" w:hAnsi="Calibri Light" w:cs="Calibri Light"/>
                <w:sz w:val="20"/>
                <w:szCs w:val="20"/>
                <w:lang w:val="fr-FR"/>
              </w:rPr>
              <w:t xml:space="preserve"> as </w:t>
            </w:r>
            <w:proofErr w:type="spellStart"/>
            <w:r>
              <w:rPr>
                <w:rFonts w:ascii="Calibri Light" w:hAnsi="Calibri Light" w:cs="Calibri Light"/>
                <w:sz w:val="20"/>
                <w:szCs w:val="20"/>
                <w:lang w:val="fr-FR"/>
              </w:rPr>
              <w:t>agency</w:t>
            </w:r>
            <w:proofErr w:type="spellEnd"/>
            <w:r>
              <w:rPr>
                <w:rFonts w:ascii="Calibri Light" w:hAnsi="Calibri Light" w:cs="Calibri Light"/>
                <w:sz w:val="20"/>
                <w:szCs w:val="20"/>
                <w:lang w:val="fr-FR"/>
              </w:rPr>
              <w:t xml:space="preserve"> </w:t>
            </w:r>
            <w:proofErr w:type="spellStart"/>
            <w:r>
              <w:rPr>
                <w:rFonts w:ascii="Calibri Light" w:hAnsi="Calibri Light" w:cs="Calibri Light"/>
                <w:sz w:val="20"/>
                <w:szCs w:val="20"/>
                <w:lang w:val="fr-FR"/>
              </w:rPr>
              <w:t>fees</w:t>
            </w:r>
            <w:proofErr w:type="spellEnd"/>
          </w:p>
          <w:p w14:paraId="54151934" w14:textId="77777777" w:rsidR="009520A9" w:rsidRDefault="009520A9" w:rsidP="00020F1B">
            <w:pPr>
              <w:pStyle w:val="ListParagraph"/>
              <w:numPr>
                <w:ilvl w:val="0"/>
                <w:numId w:val="2"/>
              </w:numPr>
              <w:spacing w:after="0" w:line="240" w:lineRule="auto"/>
              <w:ind w:left="313" w:hanging="284"/>
              <w:jc w:val="both"/>
              <w:rPr>
                <w:rFonts w:ascii="Calibri Light" w:hAnsi="Calibri Light" w:cs="Calibri Light"/>
                <w:sz w:val="20"/>
                <w:szCs w:val="20"/>
                <w:lang w:val="fr-FR"/>
              </w:rPr>
            </w:pPr>
            <w:r>
              <w:rPr>
                <w:rFonts w:ascii="Calibri Light" w:hAnsi="Calibri Light" w:cs="Calibri Light"/>
                <w:sz w:val="20"/>
                <w:szCs w:val="20"/>
                <w:lang w:val="fr-FR"/>
              </w:rPr>
              <w:t xml:space="preserve">Documents </w:t>
            </w:r>
            <w:proofErr w:type="spellStart"/>
            <w:r>
              <w:rPr>
                <w:rFonts w:ascii="Calibri Light" w:hAnsi="Calibri Light" w:cs="Calibri Light"/>
                <w:sz w:val="20"/>
                <w:szCs w:val="20"/>
                <w:lang w:val="fr-FR"/>
              </w:rPr>
              <w:t>issued</w:t>
            </w:r>
            <w:proofErr w:type="spellEnd"/>
            <w:r>
              <w:rPr>
                <w:rFonts w:ascii="Calibri Light" w:hAnsi="Calibri Light" w:cs="Calibri Light"/>
                <w:sz w:val="20"/>
                <w:szCs w:val="20"/>
                <w:lang w:val="fr-FR"/>
              </w:rPr>
              <w:t xml:space="preserve"> by customs </w:t>
            </w:r>
            <w:proofErr w:type="spellStart"/>
            <w:r>
              <w:rPr>
                <w:rFonts w:ascii="Calibri Light" w:hAnsi="Calibri Light" w:cs="Calibri Light"/>
                <w:sz w:val="20"/>
                <w:szCs w:val="20"/>
                <w:lang w:val="fr-FR"/>
              </w:rPr>
              <w:t>authorities</w:t>
            </w:r>
            <w:proofErr w:type="spellEnd"/>
          </w:p>
          <w:p w14:paraId="4874C3FF" w14:textId="77777777" w:rsidR="009520A9" w:rsidRDefault="009520A9" w:rsidP="00020F1B">
            <w:pPr>
              <w:pStyle w:val="ListParagraph"/>
              <w:numPr>
                <w:ilvl w:val="0"/>
                <w:numId w:val="2"/>
              </w:numPr>
              <w:spacing w:after="0" w:line="240" w:lineRule="auto"/>
              <w:ind w:left="313" w:hanging="284"/>
              <w:jc w:val="both"/>
              <w:rPr>
                <w:rFonts w:ascii="Calibri Light" w:hAnsi="Calibri Light" w:cs="Calibri Light"/>
                <w:sz w:val="20"/>
                <w:szCs w:val="20"/>
              </w:rPr>
            </w:pPr>
            <w:r>
              <w:rPr>
                <w:rFonts w:ascii="Calibri Light" w:hAnsi="Calibri Light" w:cs="Calibri Light"/>
                <w:sz w:val="20"/>
                <w:szCs w:val="20"/>
              </w:rPr>
              <w:t>Deconsolidation fees</w:t>
            </w:r>
          </w:p>
          <w:p w14:paraId="428FDAE3" w14:textId="77777777" w:rsidR="009520A9" w:rsidRDefault="009520A9" w:rsidP="00020F1B">
            <w:pPr>
              <w:pStyle w:val="ListParagraph"/>
              <w:numPr>
                <w:ilvl w:val="0"/>
                <w:numId w:val="2"/>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Inspections, security exams, X-Ray exams, etc.</w:t>
            </w:r>
          </w:p>
          <w:p w14:paraId="23CD1AB9" w14:textId="77777777" w:rsidR="009520A9" w:rsidRDefault="009520A9" w:rsidP="00020F1B">
            <w:pPr>
              <w:pStyle w:val="ListParagraph"/>
              <w:numPr>
                <w:ilvl w:val="0"/>
                <w:numId w:val="2"/>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 xml:space="preserve">Demurrages at Customs warehouses, demurrages (container detention + parking on customs area) over the free period allowed by the shipping </w:t>
            </w:r>
            <w:proofErr w:type="gramStart"/>
            <w:r>
              <w:rPr>
                <w:rFonts w:ascii="Calibri Light" w:hAnsi="Calibri Light" w:cs="Calibri Light"/>
                <w:sz w:val="20"/>
                <w:szCs w:val="20"/>
                <w:lang w:val="en-GB"/>
              </w:rPr>
              <w:t>company</w:t>
            </w:r>
            <w:proofErr w:type="gramEnd"/>
          </w:p>
          <w:p w14:paraId="0E86E009" w14:textId="77777777" w:rsidR="009520A9" w:rsidRDefault="009520A9" w:rsidP="00020F1B">
            <w:pPr>
              <w:pStyle w:val="ListParagraph"/>
              <w:numPr>
                <w:ilvl w:val="0"/>
                <w:numId w:val="2"/>
              </w:numPr>
              <w:spacing w:after="0" w:line="240" w:lineRule="auto"/>
              <w:ind w:left="313" w:hanging="284"/>
              <w:jc w:val="both"/>
              <w:rPr>
                <w:rFonts w:ascii="Calibri Light" w:hAnsi="Calibri Light" w:cs="Calibri Light"/>
                <w:sz w:val="20"/>
                <w:szCs w:val="20"/>
                <w:lang w:val="en-GB"/>
              </w:rPr>
            </w:pPr>
            <w:r>
              <w:rPr>
                <w:rFonts w:ascii="Calibri Light" w:hAnsi="Calibri Light" w:cs="Calibri Light"/>
                <w:sz w:val="20"/>
                <w:szCs w:val="20"/>
                <w:lang w:val="en-GB"/>
              </w:rPr>
              <w:t>Taxes and duties, customs operation in abeyance duty, customs fees on new items</w:t>
            </w:r>
          </w:p>
          <w:p w14:paraId="674D6EEB" w14:textId="77777777" w:rsidR="009520A9" w:rsidRDefault="009520A9">
            <w:pPr>
              <w:jc w:val="both"/>
              <w:rPr>
                <w:rFonts w:ascii="Calibri Light" w:hAnsi="Calibri Light" w:cs="Calibri Light"/>
                <w:sz w:val="20"/>
                <w:szCs w:val="20"/>
                <w:lang w:val="en-GB"/>
                <w14:ligatures w14:val="none"/>
              </w:rPr>
            </w:pPr>
          </w:p>
          <w:p w14:paraId="20A5094F" w14:textId="77777777" w:rsidR="009520A9" w:rsidRDefault="009520A9">
            <w:pPr>
              <w:jc w:val="both"/>
              <w:rPr>
                <w:rFonts w:ascii="Calibri Light" w:hAnsi="Calibri Light" w:cs="Calibri Light"/>
                <w:i/>
                <w:iCs/>
                <w:sz w:val="16"/>
                <w:szCs w:val="16"/>
                <w:lang w:val="en-GB"/>
                <w14:ligatures w14:val="none"/>
              </w:rPr>
            </w:pPr>
            <w:r>
              <w:rPr>
                <w:rFonts w:ascii="Calibri Light" w:hAnsi="Calibri Light" w:cs="Calibri Light"/>
                <w:i/>
                <w:iCs/>
                <w:sz w:val="16"/>
                <w:szCs w:val="16"/>
                <w:lang w:val="en-GB"/>
                <w14:ligatures w14:val="none"/>
              </w:rPr>
              <w:t>**: This cost is approximate and could be subject to modification independently from KGS</w:t>
            </w:r>
          </w:p>
          <w:p w14:paraId="7662F0AA" w14:textId="77777777" w:rsidR="009520A9" w:rsidRDefault="009520A9">
            <w:pPr>
              <w:jc w:val="both"/>
              <w:rPr>
                <w:rFonts w:ascii="Calibri Light" w:hAnsi="Calibri Light" w:cs="Calibri Light"/>
                <w:i/>
                <w:iCs/>
                <w:sz w:val="16"/>
                <w:szCs w:val="16"/>
                <w:lang w:val="en-GB"/>
                <w14:ligatures w14:val="none"/>
              </w:rPr>
            </w:pPr>
            <w:r>
              <w:rPr>
                <w:rFonts w:ascii="Calibri Light" w:hAnsi="Calibri Light" w:cs="Calibri Light"/>
                <w:i/>
                <w:iCs/>
                <w:sz w:val="16"/>
                <w:szCs w:val="16"/>
                <w:lang w:val="en-GB"/>
                <w14:ligatures w14:val="none"/>
              </w:rPr>
              <w:t xml:space="preserve">      All fees must be subject to additional + VAT 22% if invoiced to the client in </w:t>
            </w:r>
            <w:proofErr w:type="gramStart"/>
            <w:r>
              <w:rPr>
                <w:rFonts w:ascii="Calibri Light" w:hAnsi="Calibri Light" w:cs="Calibri Light"/>
                <w:i/>
                <w:iCs/>
                <w:sz w:val="16"/>
                <w:szCs w:val="16"/>
                <w:lang w:val="en-GB"/>
                <w14:ligatures w14:val="none"/>
              </w:rPr>
              <w:t>Italy</w:t>
            </w:r>
            <w:proofErr w:type="gramEnd"/>
          </w:p>
          <w:p w14:paraId="4CB7A936" w14:textId="77777777" w:rsidR="009520A9" w:rsidRDefault="009520A9">
            <w:pPr>
              <w:jc w:val="both"/>
              <w:rPr>
                <w:rFonts w:ascii="Calibri Light" w:hAnsi="Calibri Light" w:cs="Calibri Light"/>
                <w:i/>
                <w:iCs/>
                <w:sz w:val="16"/>
                <w:szCs w:val="16"/>
                <w:lang w:val="en-GB"/>
                <w14:ligatures w14:val="none"/>
              </w:rPr>
            </w:pPr>
          </w:p>
        </w:tc>
      </w:tr>
    </w:tbl>
    <w:p w14:paraId="785059FC" w14:textId="77777777" w:rsidR="009520A9" w:rsidRDefault="009520A9" w:rsidP="009520A9">
      <w:pPr>
        <w:rPr>
          <w:lang w:val="fr-FR"/>
        </w:rPr>
      </w:pPr>
    </w:p>
    <w:p w14:paraId="3D990545" w14:textId="77777777" w:rsidR="009520A9" w:rsidRDefault="009520A9" w:rsidP="009520A9">
      <w:pPr>
        <w:spacing w:line="0" w:lineRule="atLeast"/>
        <w:jc w:val="both"/>
        <w:rPr>
          <w:rFonts w:ascii="Calibri Light" w:hAnsi="Calibri Light" w:cs="Calibri Light"/>
          <w:b/>
          <w:bCs/>
          <w:color w:val="ED7D31"/>
          <w:sz w:val="28"/>
          <w:szCs w:val="28"/>
          <w:lang w:val="fr-FR"/>
        </w:rPr>
      </w:pPr>
      <w:r>
        <w:rPr>
          <w:rFonts w:ascii="Calibri Light" w:hAnsi="Calibri Light" w:cs="Calibri Light"/>
          <w:b/>
          <w:bCs/>
          <w:color w:val="ED7D31"/>
          <w:sz w:val="28"/>
          <w:szCs w:val="28"/>
          <w:lang w:val="fr-FR"/>
        </w:rPr>
        <w:t>Clearance time</w:t>
      </w:r>
    </w:p>
    <w:p w14:paraId="326BF11F" w14:textId="77777777" w:rsidR="009520A9" w:rsidRDefault="009520A9" w:rsidP="009520A9">
      <w:pPr>
        <w:spacing w:line="0" w:lineRule="atLeast"/>
        <w:jc w:val="both"/>
        <w:rPr>
          <w:rFonts w:ascii="Calibri Light" w:hAnsi="Calibri Light" w:cs="Calibri Light"/>
          <w:lang w:val="en-GB"/>
        </w:rPr>
      </w:pPr>
    </w:p>
    <w:p w14:paraId="720E0FEB" w14:textId="77777777" w:rsidR="009520A9" w:rsidRDefault="009520A9" w:rsidP="009520A9">
      <w:pPr>
        <w:spacing w:line="0" w:lineRule="atLeast"/>
        <w:jc w:val="both"/>
        <w:rPr>
          <w:rFonts w:ascii="Calibri Light" w:hAnsi="Calibri Light" w:cs="Calibri Light"/>
          <w:lang w:val="en-GB"/>
        </w:rPr>
      </w:pPr>
      <w:r>
        <w:rPr>
          <w:rFonts w:ascii="Calibri Light" w:hAnsi="Calibri Light" w:cs="Calibri Light"/>
          <w:lang w:val="en-GB"/>
        </w:rPr>
        <w:t>The timing indicated below is approximate considering that all required documents are available and complete. The actual time is subject to changes without notice.</w:t>
      </w:r>
    </w:p>
    <w:p w14:paraId="2085AC86" w14:textId="77777777" w:rsidR="009520A9" w:rsidRDefault="009520A9" w:rsidP="009520A9">
      <w:pPr>
        <w:spacing w:line="0" w:lineRule="atLeast"/>
        <w:rPr>
          <w:rFonts w:ascii="Calibri Light" w:hAnsi="Calibri Light" w:cs="Calibri Light"/>
          <w:lang w:val="en-GB"/>
        </w:rPr>
      </w:pPr>
    </w:p>
    <w:tbl>
      <w:tblPr>
        <w:tblW w:w="0" w:type="auto"/>
        <w:tblCellMar>
          <w:left w:w="0" w:type="dxa"/>
          <w:right w:w="0" w:type="dxa"/>
        </w:tblCellMar>
        <w:tblLook w:val="04A0" w:firstRow="1" w:lastRow="0" w:firstColumn="1" w:lastColumn="0" w:noHBand="0" w:noVBand="1"/>
      </w:tblPr>
      <w:tblGrid>
        <w:gridCol w:w="3209"/>
      </w:tblGrid>
      <w:tr w:rsidR="009520A9" w14:paraId="638CA251" w14:textId="77777777" w:rsidTr="009520A9">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857C9" w14:textId="77777777" w:rsidR="009520A9" w:rsidRDefault="009520A9">
            <w:pPr>
              <w:spacing w:line="0" w:lineRule="atLeast"/>
              <w:jc w:val="center"/>
              <w:rPr>
                <w:rFonts w:ascii="Calibri Light" w:hAnsi="Calibri Light" w:cs="Calibri Light"/>
                <w:b/>
                <w:bCs/>
                <w:lang w:val="en-GB"/>
                <w14:ligatures w14:val="none"/>
              </w:rPr>
            </w:pPr>
            <w:r>
              <w:rPr>
                <w:rFonts w:ascii="Calibri Light" w:hAnsi="Calibri Light" w:cs="Calibri Light"/>
                <w:b/>
                <w:bCs/>
                <w:lang w:val="en-GB"/>
                <w14:ligatures w14:val="none"/>
              </w:rPr>
              <w:t>Sea shipment (FCL)</w:t>
            </w:r>
          </w:p>
        </w:tc>
      </w:tr>
      <w:tr w:rsidR="009520A9" w14:paraId="0897E583" w14:textId="77777777" w:rsidTr="009520A9">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BF7A3" w14:textId="77777777" w:rsidR="009520A9" w:rsidRDefault="009520A9">
            <w:pPr>
              <w:spacing w:line="0" w:lineRule="atLeast"/>
              <w:jc w:val="center"/>
              <w:rPr>
                <w:rFonts w:ascii="Calibri Light" w:hAnsi="Calibri Light" w:cs="Calibri Light"/>
                <w:lang w:val="en-GB"/>
                <w14:ligatures w14:val="none"/>
              </w:rPr>
            </w:pPr>
            <w:r>
              <w:rPr>
                <w:rFonts w:ascii="Calibri Light" w:hAnsi="Calibri Light" w:cs="Calibri Light"/>
                <w:lang w:val="en-GB"/>
                <w14:ligatures w14:val="none"/>
              </w:rPr>
              <w:t>3-5 working days</w:t>
            </w:r>
          </w:p>
        </w:tc>
      </w:tr>
    </w:tbl>
    <w:p w14:paraId="464C7608" w14:textId="77777777" w:rsidR="009520A9" w:rsidRDefault="009520A9" w:rsidP="009520A9">
      <w:pPr>
        <w:spacing w:line="0" w:lineRule="atLeast"/>
        <w:jc w:val="center"/>
        <w:rPr>
          <w:rFonts w:ascii="Calibri Light" w:hAnsi="Calibri Light" w:cs="Calibri Light"/>
          <w:lang w:val="en-GB"/>
        </w:rPr>
      </w:pPr>
    </w:p>
    <w:tbl>
      <w:tblPr>
        <w:tblW w:w="0" w:type="auto"/>
        <w:tblCellMar>
          <w:left w:w="0" w:type="dxa"/>
          <w:right w:w="0" w:type="dxa"/>
        </w:tblCellMar>
        <w:tblLook w:val="04A0" w:firstRow="1" w:lastRow="0" w:firstColumn="1" w:lastColumn="0" w:noHBand="0" w:noVBand="1"/>
      </w:tblPr>
      <w:tblGrid>
        <w:gridCol w:w="3209"/>
      </w:tblGrid>
      <w:tr w:rsidR="009520A9" w14:paraId="33B6D89F" w14:textId="77777777" w:rsidTr="009520A9">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58E785" w14:textId="77777777" w:rsidR="009520A9" w:rsidRDefault="009520A9">
            <w:pPr>
              <w:spacing w:line="0" w:lineRule="atLeast"/>
              <w:jc w:val="center"/>
              <w:rPr>
                <w:rFonts w:ascii="Calibri Light" w:hAnsi="Calibri Light" w:cs="Calibri Light"/>
                <w:b/>
                <w:bCs/>
                <w:lang w:val="en-GB"/>
              </w:rPr>
            </w:pPr>
            <w:r>
              <w:rPr>
                <w:rFonts w:ascii="Calibri Light" w:hAnsi="Calibri Light" w:cs="Calibri Light"/>
                <w:b/>
                <w:bCs/>
                <w:lang w:val="en-GB"/>
              </w:rPr>
              <w:t>Sea shipment (LCL)</w:t>
            </w:r>
          </w:p>
        </w:tc>
      </w:tr>
      <w:tr w:rsidR="009520A9" w14:paraId="26ED707C" w14:textId="77777777" w:rsidTr="009520A9">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1169E" w14:textId="77777777" w:rsidR="009520A9" w:rsidRDefault="009520A9">
            <w:pPr>
              <w:spacing w:line="0" w:lineRule="atLeast"/>
              <w:jc w:val="center"/>
              <w:rPr>
                <w:rFonts w:ascii="Calibri Light" w:hAnsi="Calibri Light" w:cs="Calibri Light"/>
                <w:lang w:val="en-GB"/>
                <w14:ligatures w14:val="none"/>
              </w:rPr>
            </w:pPr>
            <w:r>
              <w:rPr>
                <w:rFonts w:ascii="Calibri Light" w:hAnsi="Calibri Light" w:cs="Calibri Light"/>
                <w:lang w:val="en-GB"/>
                <w14:ligatures w14:val="none"/>
              </w:rPr>
              <w:t>10-14 working days</w:t>
            </w:r>
          </w:p>
        </w:tc>
      </w:tr>
    </w:tbl>
    <w:p w14:paraId="7E010AA7" w14:textId="77777777" w:rsidR="009520A9" w:rsidRDefault="009520A9" w:rsidP="009520A9">
      <w:pPr>
        <w:jc w:val="both"/>
        <w:rPr>
          <w:rFonts w:ascii="Calibri Light" w:hAnsi="Calibri Light" w:cs="Calibri Light"/>
          <w:sz w:val="20"/>
          <w:szCs w:val="20"/>
          <w:lang w:val="en-GB"/>
        </w:rPr>
      </w:pPr>
    </w:p>
    <w:tbl>
      <w:tblPr>
        <w:tblW w:w="0" w:type="auto"/>
        <w:tblCellMar>
          <w:left w:w="0" w:type="dxa"/>
          <w:right w:w="0" w:type="dxa"/>
        </w:tblCellMar>
        <w:tblLook w:val="04A0" w:firstRow="1" w:lastRow="0" w:firstColumn="1" w:lastColumn="0" w:noHBand="0" w:noVBand="1"/>
      </w:tblPr>
      <w:tblGrid>
        <w:gridCol w:w="3209"/>
      </w:tblGrid>
      <w:tr w:rsidR="009520A9" w14:paraId="449CB5A0" w14:textId="77777777" w:rsidTr="009520A9">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029F0F" w14:textId="77777777" w:rsidR="009520A9" w:rsidRDefault="009520A9">
            <w:pPr>
              <w:spacing w:line="0" w:lineRule="atLeast"/>
              <w:jc w:val="center"/>
              <w:rPr>
                <w:rFonts w:ascii="Calibri Light" w:hAnsi="Calibri Light" w:cs="Calibri Light"/>
                <w:b/>
                <w:bCs/>
                <w:lang w:val="en-GB"/>
              </w:rPr>
            </w:pPr>
            <w:r>
              <w:rPr>
                <w:rFonts w:ascii="Calibri Light" w:hAnsi="Calibri Light" w:cs="Calibri Light"/>
                <w:b/>
                <w:bCs/>
                <w:lang w:val="en-GB"/>
              </w:rPr>
              <w:t>Air shipment</w:t>
            </w:r>
          </w:p>
        </w:tc>
      </w:tr>
      <w:tr w:rsidR="009520A9" w14:paraId="0AE8B566" w14:textId="77777777" w:rsidTr="009520A9">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09749" w14:textId="77777777" w:rsidR="009520A9" w:rsidRDefault="009520A9">
            <w:pPr>
              <w:spacing w:line="0" w:lineRule="atLeast"/>
              <w:jc w:val="center"/>
              <w:rPr>
                <w:rFonts w:ascii="Calibri Light" w:hAnsi="Calibri Light" w:cs="Calibri Light"/>
                <w:lang w:val="en-GB"/>
                <w14:ligatures w14:val="none"/>
              </w:rPr>
            </w:pPr>
            <w:r>
              <w:rPr>
                <w:rFonts w:ascii="Calibri Light" w:hAnsi="Calibri Light" w:cs="Calibri Light"/>
                <w:lang w:val="en-GB"/>
                <w14:ligatures w14:val="none"/>
              </w:rPr>
              <w:lastRenderedPageBreak/>
              <w:t>3 working days</w:t>
            </w:r>
          </w:p>
        </w:tc>
      </w:tr>
    </w:tbl>
    <w:p w14:paraId="1C83B06C" w14:textId="77777777" w:rsidR="009520A9" w:rsidRDefault="009520A9" w:rsidP="009520A9">
      <w:pPr>
        <w:jc w:val="both"/>
        <w:rPr>
          <w:rFonts w:ascii="Calibri Light" w:hAnsi="Calibri Light" w:cs="Calibri Light"/>
          <w:sz w:val="20"/>
          <w:szCs w:val="20"/>
          <w:lang w:val="en-GB"/>
        </w:rPr>
      </w:pPr>
    </w:p>
    <w:p w14:paraId="0313D2B7" w14:textId="77777777" w:rsidR="009520A9" w:rsidRDefault="009520A9" w:rsidP="009520A9">
      <w:pPr>
        <w:jc w:val="both"/>
        <w:rPr>
          <w:rFonts w:ascii="Calibri Light" w:hAnsi="Calibri Light" w:cs="Calibri Light"/>
          <w:sz w:val="20"/>
          <w:szCs w:val="20"/>
          <w:lang w:val="en-GB"/>
        </w:rPr>
      </w:pPr>
    </w:p>
    <w:p w14:paraId="2A8761CA" w14:textId="77777777" w:rsidR="009520A9" w:rsidRDefault="009520A9" w:rsidP="009520A9">
      <w:pPr>
        <w:spacing w:line="0" w:lineRule="atLeast"/>
        <w:jc w:val="both"/>
        <w:rPr>
          <w:b/>
          <w:bCs/>
          <w:color w:val="002060"/>
          <w:sz w:val="24"/>
          <w:szCs w:val="24"/>
          <w:u w:val="single"/>
          <w:lang w:val="en-GB"/>
        </w:rPr>
      </w:pPr>
      <w:r>
        <w:rPr>
          <w:b/>
          <w:bCs/>
          <w:color w:val="002060"/>
          <w:sz w:val="24"/>
          <w:szCs w:val="24"/>
          <w:highlight w:val="yellow"/>
          <w:u w:val="single"/>
          <w:lang w:val="en-GB"/>
        </w:rPr>
        <w:t>OBL INSTRUCTIONS FOR SEA SHIPMENT (Express OBL):</w:t>
      </w:r>
    </w:p>
    <w:p w14:paraId="26BF5BC7" w14:textId="77777777" w:rsidR="009520A9" w:rsidRDefault="009520A9" w:rsidP="009520A9">
      <w:pPr>
        <w:spacing w:line="0" w:lineRule="atLeast"/>
        <w:jc w:val="both"/>
        <w:rPr>
          <w:b/>
          <w:bCs/>
          <w:color w:val="002060"/>
          <w:u w:val="single"/>
          <w:lang w:val="en-GB"/>
        </w:rPr>
      </w:pPr>
    </w:p>
    <w:p w14:paraId="1630A029" w14:textId="77777777" w:rsidR="009520A9" w:rsidRDefault="009520A9" w:rsidP="009520A9">
      <w:pPr>
        <w:spacing w:line="0" w:lineRule="atLeast"/>
        <w:jc w:val="both"/>
        <w:rPr>
          <w:b/>
          <w:bCs/>
          <w:u w:val="single"/>
          <w:lang w:val="en-GB"/>
        </w:rPr>
      </w:pPr>
      <w:r>
        <w:rPr>
          <w:b/>
          <w:bCs/>
          <w:u w:val="single"/>
          <w:lang w:val="en-GB"/>
        </w:rPr>
        <w:t>SHIPPER:</w:t>
      </w:r>
    </w:p>
    <w:p w14:paraId="627D0794" w14:textId="77777777" w:rsidR="009520A9" w:rsidRDefault="009520A9" w:rsidP="009520A9">
      <w:pPr>
        <w:spacing w:line="0" w:lineRule="atLeast"/>
        <w:jc w:val="both"/>
        <w:rPr>
          <w:lang w:val="en-GB"/>
        </w:rPr>
      </w:pPr>
      <w:r>
        <w:rPr>
          <w:lang w:val="en-GB"/>
        </w:rPr>
        <w:t>Client’s full name as in passport</w:t>
      </w:r>
    </w:p>
    <w:p w14:paraId="7198ABED" w14:textId="77777777" w:rsidR="009520A9" w:rsidRDefault="009520A9" w:rsidP="009520A9">
      <w:pPr>
        <w:spacing w:line="0" w:lineRule="atLeast"/>
        <w:jc w:val="both"/>
        <w:rPr>
          <w:lang w:val="en-GB"/>
        </w:rPr>
      </w:pPr>
      <w:r>
        <w:rPr>
          <w:lang w:val="en-GB"/>
        </w:rPr>
        <w:t>Full origin address</w:t>
      </w:r>
    </w:p>
    <w:p w14:paraId="0908AA46" w14:textId="77777777" w:rsidR="009520A9" w:rsidRDefault="009520A9" w:rsidP="009520A9">
      <w:pPr>
        <w:spacing w:line="0" w:lineRule="atLeast"/>
        <w:jc w:val="both"/>
        <w:rPr>
          <w:lang w:val="en-GB"/>
        </w:rPr>
      </w:pPr>
    </w:p>
    <w:p w14:paraId="2C78E69E" w14:textId="77777777" w:rsidR="009520A9" w:rsidRDefault="009520A9" w:rsidP="009520A9">
      <w:pPr>
        <w:spacing w:line="0" w:lineRule="atLeast"/>
        <w:jc w:val="both"/>
        <w:rPr>
          <w:b/>
          <w:bCs/>
          <w:u w:val="single"/>
          <w:lang w:val="en-GB"/>
        </w:rPr>
      </w:pPr>
      <w:r>
        <w:rPr>
          <w:b/>
          <w:bCs/>
          <w:u w:val="single"/>
          <w:lang w:val="en-GB"/>
        </w:rPr>
        <w:t>CONSIGNEE:</w:t>
      </w:r>
    </w:p>
    <w:p w14:paraId="3534152A" w14:textId="77777777" w:rsidR="009520A9" w:rsidRDefault="009520A9" w:rsidP="009520A9">
      <w:pPr>
        <w:spacing w:line="0" w:lineRule="atLeast"/>
        <w:jc w:val="both"/>
        <w:rPr>
          <w:lang w:val="en-GB"/>
        </w:rPr>
      </w:pPr>
      <w:r>
        <w:rPr>
          <w:lang w:val="en-GB"/>
        </w:rPr>
        <w:t>King Global Services Srl</w:t>
      </w:r>
    </w:p>
    <w:p w14:paraId="2A1CB6F7" w14:textId="77777777" w:rsidR="009520A9" w:rsidRDefault="009520A9" w:rsidP="009520A9">
      <w:pPr>
        <w:spacing w:line="0" w:lineRule="atLeast"/>
        <w:jc w:val="both"/>
        <w:rPr>
          <w:lang w:val="en-GB"/>
        </w:rPr>
      </w:pPr>
      <w:r>
        <w:rPr>
          <w:lang w:val="en-GB"/>
        </w:rPr>
        <w:t xml:space="preserve">Via </w:t>
      </w:r>
      <w:proofErr w:type="spellStart"/>
      <w:r>
        <w:rPr>
          <w:lang w:val="en-GB"/>
        </w:rPr>
        <w:t>Polveriera</w:t>
      </w:r>
      <w:proofErr w:type="spellEnd"/>
      <w:r>
        <w:rPr>
          <w:lang w:val="en-GB"/>
        </w:rPr>
        <w:t>, 41</w:t>
      </w:r>
    </w:p>
    <w:p w14:paraId="2AA3D8E1" w14:textId="77777777" w:rsidR="009520A9" w:rsidRDefault="009520A9" w:rsidP="009520A9">
      <w:pPr>
        <w:spacing w:line="0" w:lineRule="atLeast"/>
        <w:jc w:val="both"/>
        <w:rPr>
          <w:lang w:val="en-GB"/>
        </w:rPr>
      </w:pPr>
      <w:r>
        <w:rPr>
          <w:lang w:val="en-GB"/>
        </w:rPr>
        <w:t>20026 Novate Milanese (MI) – Italy</w:t>
      </w:r>
    </w:p>
    <w:p w14:paraId="6AC3FD96" w14:textId="77777777" w:rsidR="009520A9" w:rsidRDefault="009520A9" w:rsidP="009520A9">
      <w:pPr>
        <w:spacing w:line="0" w:lineRule="atLeast"/>
        <w:jc w:val="both"/>
        <w:rPr>
          <w:lang w:val="en-GB"/>
        </w:rPr>
      </w:pPr>
      <w:r>
        <w:rPr>
          <w:lang w:val="en-GB"/>
        </w:rPr>
        <w:t>Ph.: +39 02 270.17.574</w:t>
      </w:r>
    </w:p>
    <w:p w14:paraId="7BE45920" w14:textId="77777777" w:rsidR="009520A9" w:rsidRDefault="009520A9" w:rsidP="009520A9">
      <w:pPr>
        <w:spacing w:line="0" w:lineRule="atLeast"/>
        <w:jc w:val="both"/>
        <w:rPr>
          <w:lang w:val="en-GB"/>
        </w:rPr>
      </w:pPr>
      <w:r>
        <w:rPr>
          <w:lang w:val="en-GB"/>
        </w:rPr>
        <w:t xml:space="preserve">Email: </w:t>
      </w:r>
      <w:hyperlink r:id="rId6" w:history="1">
        <w:r>
          <w:rPr>
            <w:rStyle w:val="Hyperlink"/>
            <w:lang w:val="en-GB"/>
          </w:rPr>
          <w:t>m.rivolta@kinglogistic.it</w:t>
        </w:r>
      </w:hyperlink>
      <w:r>
        <w:rPr>
          <w:lang w:val="it-IT"/>
        </w:rPr>
        <w:t xml:space="preserve"> </w:t>
      </w:r>
    </w:p>
    <w:p w14:paraId="023C2793" w14:textId="77777777" w:rsidR="009520A9" w:rsidRDefault="009520A9" w:rsidP="009520A9">
      <w:pPr>
        <w:spacing w:line="0" w:lineRule="atLeast"/>
        <w:jc w:val="both"/>
        <w:rPr>
          <w:lang w:val="en-GB"/>
        </w:rPr>
      </w:pPr>
    </w:p>
    <w:p w14:paraId="58C6EB1F" w14:textId="77777777" w:rsidR="009520A9" w:rsidRDefault="009520A9" w:rsidP="009520A9">
      <w:pPr>
        <w:spacing w:line="0" w:lineRule="atLeast"/>
        <w:jc w:val="both"/>
        <w:rPr>
          <w:b/>
          <w:bCs/>
          <w:u w:val="single"/>
          <w:lang w:val="en-GB"/>
        </w:rPr>
      </w:pPr>
      <w:r>
        <w:rPr>
          <w:b/>
          <w:bCs/>
          <w:u w:val="single"/>
          <w:lang w:val="en-GB"/>
        </w:rPr>
        <w:t>NOTIFY:</w:t>
      </w:r>
    </w:p>
    <w:p w14:paraId="6236F15C" w14:textId="77777777" w:rsidR="009520A9" w:rsidRDefault="009520A9" w:rsidP="009520A9">
      <w:pPr>
        <w:spacing w:line="0" w:lineRule="atLeast"/>
        <w:jc w:val="both"/>
        <w:rPr>
          <w:lang w:val="en-GB"/>
        </w:rPr>
      </w:pPr>
      <w:r>
        <w:rPr>
          <w:lang w:val="en-GB"/>
        </w:rPr>
        <w:t>To be confirmed</w:t>
      </w:r>
    </w:p>
    <w:p w14:paraId="70D632E1" w14:textId="77777777" w:rsidR="009520A9" w:rsidRDefault="009520A9" w:rsidP="009520A9">
      <w:pPr>
        <w:spacing w:line="0" w:lineRule="atLeast"/>
        <w:jc w:val="both"/>
        <w:rPr>
          <w:lang w:val="en-GB"/>
        </w:rPr>
      </w:pPr>
    </w:p>
    <w:p w14:paraId="646AE77C" w14:textId="77777777" w:rsidR="009520A9" w:rsidRDefault="009520A9" w:rsidP="009520A9">
      <w:pPr>
        <w:spacing w:line="0" w:lineRule="atLeast"/>
        <w:jc w:val="both"/>
        <w:rPr>
          <w:lang w:val="en-GB"/>
        </w:rPr>
      </w:pPr>
    </w:p>
    <w:p w14:paraId="743F62B9" w14:textId="77777777" w:rsidR="009520A9" w:rsidRDefault="009520A9" w:rsidP="009520A9">
      <w:pPr>
        <w:spacing w:line="0" w:lineRule="atLeast"/>
        <w:jc w:val="both"/>
        <w:rPr>
          <w:rFonts w:ascii="Calibri Light" w:hAnsi="Calibri Light" w:cs="Calibri Light"/>
          <w:b/>
          <w:bCs/>
          <w:color w:val="002060"/>
          <w:sz w:val="24"/>
          <w:szCs w:val="24"/>
          <w:u w:val="single"/>
          <w:lang w:val="en-GB"/>
        </w:rPr>
      </w:pPr>
      <w:r>
        <w:rPr>
          <w:rFonts w:ascii="Calibri Light" w:hAnsi="Calibri Light" w:cs="Calibri Light"/>
          <w:b/>
          <w:bCs/>
          <w:color w:val="002060"/>
          <w:sz w:val="24"/>
          <w:szCs w:val="24"/>
          <w:highlight w:val="yellow"/>
          <w:u w:val="single"/>
          <w:lang w:val="en-GB"/>
        </w:rPr>
        <w:t>AWB INSTRUCTIONS FOR AIR SHIPMENTS (Express AWB):</w:t>
      </w:r>
    </w:p>
    <w:p w14:paraId="3EBB5BE0" w14:textId="77777777" w:rsidR="009520A9" w:rsidRDefault="009520A9" w:rsidP="009520A9">
      <w:pPr>
        <w:spacing w:line="0" w:lineRule="atLeast"/>
        <w:jc w:val="both"/>
        <w:rPr>
          <w:rFonts w:ascii="Calibri Light" w:hAnsi="Calibri Light" w:cs="Calibri Light"/>
          <w:b/>
          <w:bCs/>
          <w:color w:val="002060"/>
          <w:u w:val="single"/>
          <w:lang w:val="en-GB"/>
        </w:rPr>
      </w:pPr>
    </w:p>
    <w:p w14:paraId="34C08634" w14:textId="77777777" w:rsidR="009520A9" w:rsidRDefault="009520A9" w:rsidP="009520A9">
      <w:pPr>
        <w:spacing w:line="0" w:lineRule="atLeast"/>
        <w:jc w:val="both"/>
        <w:rPr>
          <w:rFonts w:ascii="Calibri Light" w:hAnsi="Calibri Light" w:cs="Calibri Light"/>
          <w:b/>
          <w:bCs/>
          <w:u w:val="single"/>
          <w:lang w:val="en-GB"/>
        </w:rPr>
      </w:pPr>
      <w:r>
        <w:rPr>
          <w:rFonts w:ascii="Calibri Light" w:hAnsi="Calibri Light" w:cs="Calibri Light"/>
          <w:b/>
          <w:bCs/>
          <w:u w:val="single"/>
          <w:lang w:val="en-GB"/>
        </w:rPr>
        <w:t>SHIPPER:</w:t>
      </w:r>
    </w:p>
    <w:p w14:paraId="58E94CF5" w14:textId="77777777" w:rsidR="009520A9" w:rsidRDefault="009520A9" w:rsidP="009520A9">
      <w:pPr>
        <w:spacing w:line="0" w:lineRule="atLeast"/>
        <w:jc w:val="both"/>
        <w:rPr>
          <w:rFonts w:ascii="Calibri Light" w:hAnsi="Calibri Light" w:cs="Calibri Light"/>
          <w:lang w:val="en-GB"/>
        </w:rPr>
      </w:pPr>
      <w:r>
        <w:rPr>
          <w:rFonts w:ascii="Calibri Light" w:hAnsi="Calibri Light" w:cs="Calibri Light"/>
          <w:lang w:val="en-GB"/>
        </w:rPr>
        <w:t>Client’s full name as in passport</w:t>
      </w:r>
    </w:p>
    <w:p w14:paraId="093A4B91" w14:textId="77777777" w:rsidR="009520A9" w:rsidRDefault="009520A9" w:rsidP="009520A9">
      <w:pPr>
        <w:spacing w:line="0" w:lineRule="atLeast"/>
        <w:jc w:val="both"/>
        <w:rPr>
          <w:rFonts w:ascii="Calibri Light" w:hAnsi="Calibri Light" w:cs="Calibri Light"/>
          <w:lang w:val="en-GB"/>
        </w:rPr>
      </w:pPr>
      <w:r>
        <w:rPr>
          <w:rFonts w:ascii="Calibri Light" w:hAnsi="Calibri Light" w:cs="Calibri Light"/>
          <w:lang w:val="en-GB"/>
        </w:rPr>
        <w:t>Full origin address</w:t>
      </w:r>
    </w:p>
    <w:p w14:paraId="1C71B71F" w14:textId="77777777" w:rsidR="009520A9" w:rsidRDefault="009520A9" w:rsidP="009520A9">
      <w:pPr>
        <w:spacing w:line="0" w:lineRule="atLeast"/>
        <w:jc w:val="both"/>
        <w:rPr>
          <w:rFonts w:ascii="Calibri Light" w:hAnsi="Calibri Light" w:cs="Calibri Light"/>
          <w:lang w:val="en-GB"/>
        </w:rPr>
      </w:pPr>
    </w:p>
    <w:p w14:paraId="518AD1A4" w14:textId="77777777" w:rsidR="009520A9" w:rsidRDefault="009520A9" w:rsidP="009520A9">
      <w:pPr>
        <w:spacing w:line="0" w:lineRule="atLeast"/>
        <w:jc w:val="both"/>
        <w:rPr>
          <w:rFonts w:ascii="Calibri Light" w:hAnsi="Calibri Light" w:cs="Calibri Light"/>
          <w:b/>
          <w:bCs/>
          <w:u w:val="single"/>
          <w:lang w:val="en-GB"/>
        </w:rPr>
      </w:pPr>
      <w:r>
        <w:rPr>
          <w:rFonts w:ascii="Calibri Light" w:hAnsi="Calibri Light" w:cs="Calibri Light"/>
          <w:b/>
          <w:bCs/>
          <w:u w:val="single"/>
          <w:lang w:val="en-GB"/>
        </w:rPr>
        <w:t>CONSIGNEE:</w:t>
      </w:r>
    </w:p>
    <w:p w14:paraId="55994EF4" w14:textId="77777777" w:rsidR="009520A9" w:rsidRDefault="009520A9" w:rsidP="009520A9">
      <w:pPr>
        <w:spacing w:line="0" w:lineRule="atLeast"/>
        <w:jc w:val="both"/>
        <w:rPr>
          <w:rFonts w:ascii="Calibri Light" w:hAnsi="Calibri Light" w:cs="Calibri Light"/>
          <w:lang w:val="en-GB"/>
        </w:rPr>
      </w:pPr>
      <w:r>
        <w:rPr>
          <w:rFonts w:ascii="Calibri Light" w:hAnsi="Calibri Light" w:cs="Calibri Light"/>
          <w:lang w:val="en-GB"/>
        </w:rPr>
        <w:t>King Global Services Srl</w:t>
      </w:r>
    </w:p>
    <w:p w14:paraId="7576C054" w14:textId="77777777" w:rsidR="009520A9" w:rsidRDefault="009520A9" w:rsidP="009520A9">
      <w:pPr>
        <w:spacing w:line="0" w:lineRule="atLeast"/>
        <w:jc w:val="both"/>
        <w:rPr>
          <w:rFonts w:ascii="Calibri Light" w:hAnsi="Calibri Light" w:cs="Calibri Light"/>
          <w:lang w:val="en-GB"/>
        </w:rPr>
      </w:pPr>
      <w:r>
        <w:rPr>
          <w:rFonts w:ascii="Calibri Light" w:hAnsi="Calibri Light" w:cs="Calibri Light"/>
          <w:lang w:val="en-GB"/>
        </w:rPr>
        <w:t xml:space="preserve">Via </w:t>
      </w:r>
      <w:proofErr w:type="spellStart"/>
      <w:r>
        <w:rPr>
          <w:rFonts w:ascii="Calibri Light" w:hAnsi="Calibri Light" w:cs="Calibri Light"/>
          <w:lang w:val="en-GB"/>
        </w:rPr>
        <w:t>Polveriera</w:t>
      </w:r>
      <w:proofErr w:type="spellEnd"/>
      <w:r>
        <w:rPr>
          <w:rFonts w:ascii="Calibri Light" w:hAnsi="Calibri Light" w:cs="Calibri Light"/>
          <w:lang w:val="en-GB"/>
        </w:rPr>
        <w:t>, 41</w:t>
      </w:r>
    </w:p>
    <w:p w14:paraId="67BD409D" w14:textId="77777777" w:rsidR="009520A9" w:rsidRDefault="009520A9" w:rsidP="009520A9">
      <w:pPr>
        <w:spacing w:line="0" w:lineRule="atLeast"/>
        <w:jc w:val="both"/>
        <w:rPr>
          <w:rFonts w:ascii="Calibri Light" w:hAnsi="Calibri Light" w:cs="Calibri Light"/>
          <w:lang w:val="en-GB"/>
        </w:rPr>
      </w:pPr>
      <w:r>
        <w:rPr>
          <w:rFonts w:ascii="Calibri Light" w:hAnsi="Calibri Light" w:cs="Calibri Light"/>
          <w:lang w:val="en-GB"/>
        </w:rPr>
        <w:t>20026 Novate Milanese (MI) – Italy</w:t>
      </w:r>
    </w:p>
    <w:p w14:paraId="6264A8AA" w14:textId="77777777" w:rsidR="009520A9" w:rsidRDefault="009520A9" w:rsidP="009520A9">
      <w:pPr>
        <w:spacing w:line="0" w:lineRule="atLeast"/>
        <w:jc w:val="both"/>
        <w:rPr>
          <w:rFonts w:ascii="Calibri Light" w:hAnsi="Calibri Light" w:cs="Calibri Light"/>
          <w:lang w:val="en-GB"/>
        </w:rPr>
      </w:pPr>
      <w:r>
        <w:rPr>
          <w:rFonts w:ascii="Calibri Light" w:hAnsi="Calibri Light" w:cs="Calibri Light"/>
          <w:lang w:val="en-GB"/>
        </w:rPr>
        <w:t>Ph.: +39 02 270.17.574</w:t>
      </w:r>
    </w:p>
    <w:p w14:paraId="4AA77599" w14:textId="77777777" w:rsidR="009520A9" w:rsidRDefault="009520A9" w:rsidP="009520A9">
      <w:pPr>
        <w:spacing w:line="0" w:lineRule="atLeast"/>
        <w:jc w:val="both"/>
        <w:rPr>
          <w:rFonts w:ascii="Calibri Light" w:hAnsi="Calibri Light" w:cs="Calibri Light"/>
          <w:lang w:val="en-GB"/>
        </w:rPr>
      </w:pPr>
      <w:r>
        <w:rPr>
          <w:rFonts w:ascii="Calibri Light" w:hAnsi="Calibri Light" w:cs="Calibri Light"/>
          <w:lang w:val="en-GB"/>
        </w:rPr>
        <w:t xml:space="preserve">Email: </w:t>
      </w:r>
      <w:hyperlink r:id="rId7" w:history="1">
        <w:r>
          <w:rPr>
            <w:rStyle w:val="Hyperlink"/>
            <w:rFonts w:ascii="Calibri Light" w:hAnsi="Calibri Light" w:cs="Calibri Light"/>
            <w:lang w:val="en-GB"/>
          </w:rPr>
          <w:t>m.rivolta@kinglogistic.it</w:t>
        </w:r>
      </w:hyperlink>
      <w:r>
        <w:rPr>
          <w:rFonts w:ascii="Calibri Light" w:hAnsi="Calibri Light" w:cs="Calibri Light"/>
          <w:lang w:val="it-IT"/>
        </w:rPr>
        <w:t xml:space="preserve"> </w:t>
      </w:r>
    </w:p>
    <w:p w14:paraId="15574161" w14:textId="77777777" w:rsidR="009520A9" w:rsidRDefault="009520A9" w:rsidP="009520A9">
      <w:pPr>
        <w:spacing w:line="0" w:lineRule="atLeast"/>
        <w:jc w:val="both"/>
        <w:rPr>
          <w:rFonts w:ascii="Calibri Light" w:hAnsi="Calibri Light" w:cs="Calibri Light"/>
          <w:lang w:val="en-GB"/>
        </w:rPr>
      </w:pPr>
    </w:p>
    <w:p w14:paraId="4F73F510" w14:textId="77777777" w:rsidR="009520A9" w:rsidRDefault="009520A9" w:rsidP="009520A9">
      <w:pPr>
        <w:spacing w:line="0" w:lineRule="atLeast"/>
        <w:jc w:val="both"/>
        <w:rPr>
          <w:rFonts w:ascii="Calibri Light" w:hAnsi="Calibri Light" w:cs="Calibri Light"/>
          <w:b/>
          <w:bCs/>
          <w:u w:val="single"/>
          <w:lang w:val="en-GB"/>
        </w:rPr>
      </w:pPr>
      <w:r>
        <w:rPr>
          <w:rFonts w:ascii="Calibri Light" w:hAnsi="Calibri Light" w:cs="Calibri Light"/>
          <w:b/>
          <w:bCs/>
          <w:u w:val="single"/>
          <w:lang w:val="en-GB"/>
        </w:rPr>
        <w:t>NOTIFY:</w:t>
      </w:r>
    </w:p>
    <w:p w14:paraId="2E8D43F3" w14:textId="77777777" w:rsidR="009520A9" w:rsidRDefault="009520A9" w:rsidP="009520A9">
      <w:pPr>
        <w:spacing w:line="0" w:lineRule="atLeast"/>
        <w:jc w:val="both"/>
        <w:rPr>
          <w:rFonts w:ascii="Calibri Light" w:hAnsi="Calibri Light" w:cs="Calibri Light"/>
          <w:lang w:val="en-GB"/>
        </w:rPr>
      </w:pPr>
      <w:r>
        <w:rPr>
          <w:rFonts w:ascii="Calibri Light" w:hAnsi="Calibri Light" w:cs="Calibri Light"/>
          <w:lang w:val="en-GB"/>
        </w:rPr>
        <w:t>To be confirmed</w:t>
      </w:r>
    </w:p>
    <w:p w14:paraId="7C7492A5" w14:textId="77777777" w:rsidR="009520A9" w:rsidRDefault="009520A9" w:rsidP="009520A9">
      <w:pPr>
        <w:spacing w:line="0" w:lineRule="atLeast"/>
        <w:jc w:val="both"/>
        <w:rPr>
          <w:lang w:val="en-GB"/>
        </w:rPr>
      </w:pPr>
    </w:p>
    <w:p w14:paraId="1F2ACE30" w14:textId="77777777" w:rsidR="009520A9" w:rsidRDefault="009520A9" w:rsidP="009520A9">
      <w:pPr>
        <w:spacing w:line="0" w:lineRule="atLeast"/>
        <w:jc w:val="both"/>
        <w:rPr>
          <w:lang w:val="en-GB"/>
        </w:rPr>
      </w:pPr>
    </w:p>
    <w:p w14:paraId="4834BFDC" w14:textId="77777777" w:rsidR="009520A9" w:rsidRDefault="009520A9" w:rsidP="009520A9">
      <w:pPr>
        <w:autoSpaceDE w:val="0"/>
        <w:autoSpaceDN w:val="0"/>
        <w:rPr>
          <w:rFonts w:ascii="Calibri Light" w:hAnsi="Calibri Light" w:cs="Calibri Light"/>
          <w:b/>
          <w:bCs/>
          <w:color w:val="ED7D31"/>
          <w:sz w:val="28"/>
          <w:szCs w:val="28"/>
          <w:lang w:val="en-GB"/>
        </w:rPr>
      </w:pPr>
      <w:r>
        <w:rPr>
          <w:rFonts w:ascii="Calibri Light" w:hAnsi="Calibri Light" w:cs="Calibri Light"/>
          <w:b/>
          <w:bCs/>
          <w:color w:val="ED7D31"/>
          <w:sz w:val="28"/>
          <w:szCs w:val="28"/>
          <w:lang w:val="en-GB"/>
        </w:rPr>
        <w:t>Insurance</w:t>
      </w:r>
    </w:p>
    <w:p w14:paraId="2AB12C25" w14:textId="77777777" w:rsidR="009520A9" w:rsidRDefault="009520A9" w:rsidP="009520A9">
      <w:pPr>
        <w:autoSpaceDE w:val="0"/>
        <w:autoSpaceDN w:val="0"/>
        <w:jc w:val="both"/>
        <w:rPr>
          <w:rFonts w:ascii="Calibri Light" w:hAnsi="Calibri Light" w:cs="Calibri Light"/>
          <w:b/>
          <w:bCs/>
          <w:color w:val="ED7D31"/>
          <w:sz w:val="28"/>
          <w:szCs w:val="28"/>
          <w:lang w:val="en-GB"/>
        </w:rPr>
      </w:pPr>
    </w:p>
    <w:p w14:paraId="69F75D62" w14:textId="77777777" w:rsidR="009520A9" w:rsidRDefault="009520A9" w:rsidP="009520A9">
      <w:pPr>
        <w:jc w:val="both"/>
        <w:rPr>
          <w:rFonts w:ascii="Calibri Light" w:hAnsi="Calibri Light" w:cs="Calibri Light"/>
          <w:sz w:val="20"/>
          <w:szCs w:val="20"/>
          <w:lang w:val="en-GB"/>
        </w:rPr>
      </w:pPr>
      <w:r>
        <w:rPr>
          <w:rFonts w:ascii="Calibri Light" w:hAnsi="Calibri Light" w:cs="Calibri Light"/>
          <w:sz w:val="20"/>
          <w:szCs w:val="20"/>
          <w:lang w:val="en-GB"/>
        </w:rPr>
        <w:t>All shipment consigned to King Global Services should be adequately insured prior shipping to destination port.</w:t>
      </w:r>
    </w:p>
    <w:p w14:paraId="51C65F8D" w14:textId="77777777" w:rsidR="009520A9" w:rsidRDefault="009520A9" w:rsidP="009520A9">
      <w:pPr>
        <w:jc w:val="both"/>
        <w:rPr>
          <w:rFonts w:ascii="Calibri Light" w:hAnsi="Calibri Light" w:cs="Calibri Light"/>
          <w:sz w:val="20"/>
          <w:szCs w:val="20"/>
          <w:lang w:val="en-GB"/>
        </w:rPr>
      </w:pPr>
      <w:r>
        <w:rPr>
          <w:rFonts w:ascii="Calibri Light" w:hAnsi="Calibri Light" w:cs="Calibri Light"/>
          <w:sz w:val="20"/>
          <w:szCs w:val="20"/>
          <w:lang w:val="en-GB"/>
        </w:rPr>
        <w:t>King Global Services would only act as your destination delivery agent to deliver the shipment and we are not liable for</w:t>
      </w:r>
    </w:p>
    <w:p w14:paraId="424C9417" w14:textId="77777777" w:rsidR="009520A9" w:rsidRDefault="009520A9" w:rsidP="009520A9">
      <w:pPr>
        <w:jc w:val="both"/>
        <w:rPr>
          <w:rFonts w:ascii="Calibri Light" w:hAnsi="Calibri Light" w:cs="Calibri Light"/>
          <w:sz w:val="20"/>
          <w:szCs w:val="20"/>
          <w:lang w:val="en-GB"/>
        </w:rPr>
      </w:pPr>
      <w:r>
        <w:rPr>
          <w:rFonts w:ascii="Calibri Light" w:hAnsi="Calibri Light" w:cs="Calibri Light"/>
          <w:sz w:val="20"/>
          <w:szCs w:val="20"/>
          <w:lang w:val="en-GB"/>
        </w:rPr>
        <w:t>any damage in transit, at the port or upon delivery.</w:t>
      </w:r>
    </w:p>
    <w:p w14:paraId="0EDA1777" w14:textId="77777777" w:rsidR="009520A9" w:rsidRDefault="009520A9" w:rsidP="009520A9">
      <w:pPr>
        <w:jc w:val="both"/>
        <w:rPr>
          <w:rFonts w:ascii="Calibri Light" w:hAnsi="Calibri Light" w:cs="Calibri Light"/>
          <w:sz w:val="20"/>
          <w:szCs w:val="20"/>
          <w:lang w:val="en-GB"/>
        </w:rPr>
      </w:pPr>
    </w:p>
    <w:p w14:paraId="5FC2F34A" w14:textId="77777777" w:rsidR="009520A9" w:rsidRDefault="009520A9" w:rsidP="009520A9">
      <w:pPr>
        <w:jc w:val="both"/>
        <w:rPr>
          <w:rFonts w:ascii="Calibri Light" w:hAnsi="Calibri Light" w:cs="Calibri Light"/>
          <w:sz w:val="20"/>
          <w:szCs w:val="20"/>
          <w:lang w:val="en-GB"/>
        </w:rPr>
      </w:pPr>
    </w:p>
    <w:p w14:paraId="54FC4D86" w14:textId="77777777" w:rsidR="009520A9" w:rsidRDefault="009520A9" w:rsidP="009520A9">
      <w:pPr>
        <w:jc w:val="both"/>
        <w:rPr>
          <w:rFonts w:ascii="Calibri Light" w:hAnsi="Calibri Light" w:cs="Calibri Light"/>
          <w:sz w:val="20"/>
          <w:szCs w:val="20"/>
          <w:lang w:val="en-GB"/>
        </w:rPr>
      </w:pPr>
    </w:p>
    <w:p w14:paraId="6E37003E" w14:textId="77777777" w:rsidR="009520A9" w:rsidRDefault="009520A9" w:rsidP="009520A9">
      <w:pPr>
        <w:autoSpaceDE w:val="0"/>
        <w:autoSpaceDN w:val="0"/>
        <w:jc w:val="both"/>
        <w:rPr>
          <w:rFonts w:ascii="Calibri Light" w:hAnsi="Calibri Light" w:cs="Calibri Light"/>
          <w:b/>
          <w:bCs/>
          <w:color w:val="ED7D31"/>
          <w:sz w:val="28"/>
          <w:szCs w:val="28"/>
          <w:lang w:val="en-GB"/>
        </w:rPr>
      </w:pPr>
      <w:r>
        <w:rPr>
          <w:rFonts w:ascii="Calibri Light" w:hAnsi="Calibri Light" w:cs="Calibri Light"/>
          <w:b/>
          <w:bCs/>
          <w:color w:val="ED7D31"/>
          <w:sz w:val="28"/>
          <w:szCs w:val="28"/>
          <w:lang w:val="en-GB"/>
        </w:rPr>
        <w:t>Booking</w:t>
      </w:r>
    </w:p>
    <w:p w14:paraId="4F11404F" w14:textId="77777777" w:rsidR="009520A9" w:rsidRDefault="009520A9" w:rsidP="009520A9">
      <w:pPr>
        <w:jc w:val="both"/>
        <w:rPr>
          <w:rFonts w:ascii="Calibri Light" w:hAnsi="Calibri Light" w:cs="Calibri Light"/>
          <w:sz w:val="20"/>
          <w:szCs w:val="20"/>
          <w:lang w:val="en-GB"/>
        </w:rPr>
      </w:pPr>
      <w:r>
        <w:rPr>
          <w:rFonts w:ascii="Calibri Light" w:hAnsi="Calibri Light" w:cs="Calibri Light"/>
          <w:sz w:val="20"/>
          <w:szCs w:val="20"/>
          <w:lang w:val="en-GB"/>
        </w:rPr>
        <w:t xml:space="preserve">If booked, please send us by email to </w:t>
      </w:r>
      <w:hyperlink r:id="rId8" w:history="1">
        <w:r>
          <w:rPr>
            <w:rStyle w:val="Hyperlink"/>
            <w:rFonts w:ascii="Calibri Light" w:hAnsi="Calibri Light" w:cs="Calibri Light"/>
            <w:b/>
            <w:bCs/>
            <w:sz w:val="20"/>
            <w:szCs w:val="20"/>
            <w:lang w:val="en-GB"/>
          </w:rPr>
          <w:t>m.rivolta@kinglogistic.it</w:t>
        </w:r>
      </w:hyperlink>
      <w:r>
        <w:rPr>
          <w:rFonts w:ascii="Calibri Light" w:hAnsi="Calibri Light" w:cs="Calibri Light"/>
          <w:sz w:val="20"/>
          <w:szCs w:val="20"/>
          <w:lang w:val="en-GB"/>
        </w:rPr>
        <w:t xml:space="preserve"> :</w:t>
      </w:r>
    </w:p>
    <w:p w14:paraId="63DD0537" w14:textId="77777777" w:rsidR="009520A9" w:rsidRDefault="009520A9" w:rsidP="009520A9">
      <w:pPr>
        <w:jc w:val="both"/>
        <w:rPr>
          <w:rFonts w:ascii="Calibri Light" w:hAnsi="Calibri Light" w:cs="Calibri Light"/>
          <w:sz w:val="20"/>
          <w:szCs w:val="20"/>
          <w:lang w:val="en-GB"/>
        </w:rPr>
      </w:pPr>
    </w:p>
    <w:p w14:paraId="311E0C1D" w14:textId="77777777" w:rsidR="009520A9" w:rsidRDefault="009520A9" w:rsidP="009520A9">
      <w:pPr>
        <w:pStyle w:val="ListParagraph"/>
        <w:numPr>
          <w:ilvl w:val="0"/>
          <w:numId w:val="2"/>
        </w:numPr>
        <w:spacing w:after="0" w:line="240" w:lineRule="auto"/>
        <w:jc w:val="both"/>
        <w:rPr>
          <w:rFonts w:ascii="Calibri Light" w:eastAsia="Times New Roman" w:hAnsi="Calibri Light" w:cs="Calibri Light"/>
          <w:sz w:val="20"/>
          <w:szCs w:val="20"/>
          <w:lang w:val="en-GB"/>
        </w:rPr>
      </w:pPr>
      <w:r>
        <w:rPr>
          <w:rFonts w:ascii="Calibri Light" w:eastAsia="Times New Roman" w:hAnsi="Calibri Light" w:cs="Calibri Light"/>
          <w:sz w:val="20"/>
          <w:szCs w:val="20"/>
          <w:lang w:val="en-GB"/>
        </w:rPr>
        <w:t>Acceptance of our proposal</w:t>
      </w:r>
    </w:p>
    <w:p w14:paraId="68C3750C" w14:textId="77777777" w:rsidR="009520A9" w:rsidRDefault="009520A9" w:rsidP="009520A9">
      <w:pPr>
        <w:pStyle w:val="ListParagraph"/>
        <w:numPr>
          <w:ilvl w:val="0"/>
          <w:numId w:val="2"/>
        </w:numPr>
        <w:spacing w:after="0" w:line="240" w:lineRule="auto"/>
        <w:jc w:val="both"/>
        <w:rPr>
          <w:rFonts w:ascii="Calibri Light" w:eastAsia="Times New Roman" w:hAnsi="Calibri Light" w:cs="Calibri Light"/>
          <w:sz w:val="20"/>
          <w:szCs w:val="20"/>
          <w:lang w:val="en-GB"/>
        </w:rPr>
      </w:pPr>
      <w:r>
        <w:rPr>
          <w:rFonts w:ascii="Calibri Light" w:eastAsia="Times New Roman" w:hAnsi="Calibri Light" w:cs="Calibri Light"/>
          <w:sz w:val="20"/>
          <w:szCs w:val="20"/>
          <w:lang w:val="en-GB"/>
        </w:rPr>
        <w:t>Your full invoicing details together with your VAT number / Business Registration Number</w:t>
      </w:r>
    </w:p>
    <w:p w14:paraId="2D6E3643" w14:textId="77777777" w:rsidR="009520A9" w:rsidRDefault="009520A9" w:rsidP="009520A9">
      <w:pPr>
        <w:pStyle w:val="ListParagraph"/>
        <w:numPr>
          <w:ilvl w:val="0"/>
          <w:numId w:val="2"/>
        </w:numPr>
        <w:spacing w:after="0" w:line="240" w:lineRule="auto"/>
        <w:jc w:val="both"/>
        <w:rPr>
          <w:rFonts w:ascii="Calibri Light" w:eastAsia="Times New Roman" w:hAnsi="Calibri Light" w:cs="Calibri Light"/>
          <w:sz w:val="20"/>
          <w:szCs w:val="20"/>
          <w:lang w:val="en-GB"/>
        </w:rPr>
      </w:pPr>
      <w:r>
        <w:rPr>
          <w:rFonts w:ascii="Calibri Light" w:eastAsia="Times New Roman" w:hAnsi="Calibri Light" w:cs="Calibri Light"/>
          <w:sz w:val="20"/>
          <w:szCs w:val="20"/>
          <w:lang w:val="en-GB"/>
        </w:rPr>
        <w:t xml:space="preserve">Client's details, packing list translated in English, passport </w:t>
      </w:r>
      <w:proofErr w:type="gramStart"/>
      <w:r>
        <w:rPr>
          <w:rFonts w:ascii="Calibri Light" w:eastAsia="Times New Roman" w:hAnsi="Calibri Light" w:cs="Calibri Light"/>
          <w:sz w:val="20"/>
          <w:szCs w:val="20"/>
          <w:lang w:val="en-GB"/>
        </w:rPr>
        <w:t>copy</w:t>
      </w:r>
      <w:proofErr w:type="gramEnd"/>
    </w:p>
    <w:p w14:paraId="78246734" w14:textId="77777777" w:rsidR="009520A9" w:rsidRDefault="009520A9" w:rsidP="009520A9">
      <w:pPr>
        <w:jc w:val="both"/>
        <w:rPr>
          <w:rFonts w:ascii="Calibri Light" w:hAnsi="Calibri Light" w:cs="Calibri Light"/>
          <w:sz w:val="20"/>
          <w:szCs w:val="20"/>
          <w:lang w:val="en-GB"/>
        </w:rPr>
      </w:pPr>
    </w:p>
    <w:p w14:paraId="27981EF1" w14:textId="77777777" w:rsidR="009520A9" w:rsidRDefault="009520A9" w:rsidP="009520A9">
      <w:pPr>
        <w:jc w:val="both"/>
        <w:rPr>
          <w:rFonts w:ascii="Calibri Light" w:hAnsi="Calibri Light" w:cs="Calibri Light"/>
          <w:sz w:val="20"/>
          <w:szCs w:val="20"/>
          <w:u w:val="single"/>
          <w:lang w:val="en-GB"/>
        </w:rPr>
      </w:pPr>
      <w:r>
        <w:rPr>
          <w:rFonts w:ascii="Calibri Light" w:hAnsi="Calibri Light" w:cs="Calibri Light"/>
          <w:sz w:val="20"/>
          <w:szCs w:val="20"/>
          <w:u w:val="single"/>
          <w:lang w:val="en-GB"/>
        </w:rPr>
        <w:t>Do not proceed to ship until you will receive our Green Light.</w:t>
      </w:r>
    </w:p>
    <w:p w14:paraId="11E7D081" w14:textId="77777777" w:rsidR="009520A9" w:rsidRDefault="009520A9" w:rsidP="009520A9">
      <w:pPr>
        <w:jc w:val="both"/>
        <w:rPr>
          <w:rFonts w:ascii="Calibri Light" w:hAnsi="Calibri Light" w:cs="Calibri Light"/>
          <w:sz w:val="20"/>
          <w:szCs w:val="20"/>
          <w:lang w:val="en-GB"/>
        </w:rPr>
      </w:pPr>
    </w:p>
    <w:p w14:paraId="0536AD3F" w14:textId="77777777" w:rsidR="009520A9" w:rsidRDefault="009520A9" w:rsidP="009520A9">
      <w:pPr>
        <w:autoSpaceDE w:val="0"/>
        <w:autoSpaceDN w:val="0"/>
        <w:jc w:val="both"/>
        <w:rPr>
          <w:rFonts w:ascii="Calibri Light" w:hAnsi="Calibri Light" w:cs="Calibri Light"/>
          <w:b/>
          <w:bCs/>
          <w:color w:val="ED7D31"/>
          <w:sz w:val="28"/>
          <w:szCs w:val="28"/>
          <w:lang w:val="en-GB"/>
        </w:rPr>
      </w:pPr>
      <w:r>
        <w:rPr>
          <w:rFonts w:ascii="Calibri Light" w:hAnsi="Calibri Light" w:cs="Calibri Light"/>
          <w:b/>
          <w:bCs/>
          <w:color w:val="ED7D31"/>
          <w:sz w:val="28"/>
          <w:szCs w:val="28"/>
          <w:lang w:val="en-GB"/>
        </w:rPr>
        <w:t>Payment Terms</w:t>
      </w:r>
    </w:p>
    <w:p w14:paraId="1DA10F33" w14:textId="77777777" w:rsidR="009520A9" w:rsidRDefault="009520A9" w:rsidP="009520A9">
      <w:pPr>
        <w:rPr>
          <w:rFonts w:ascii="Calibri Light" w:hAnsi="Calibri Light" w:cs="Calibri Light"/>
          <w:sz w:val="20"/>
          <w:szCs w:val="20"/>
          <w:lang w:val="en-GB"/>
        </w:rPr>
      </w:pPr>
      <w:r>
        <w:rPr>
          <w:rFonts w:ascii="Calibri Light" w:hAnsi="Calibri Light" w:cs="Calibri Light"/>
          <w:sz w:val="20"/>
          <w:szCs w:val="20"/>
          <w:lang w:val="en-GB"/>
        </w:rPr>
        <w:t xml:space="preserve">Payment is required in our account before the import clearance is completed. Wire transfer fee at both ends will be borne by senders. Please add </w:t>
      </w:r>
      <w:r>
        <w:rPr>
          <w:rFonts w:ascii="Calibri Light" w:hAnsi="Calibri Light" w:cs="Calibri Light"/>
          <w:b/>
          <w:bCs/>
          <w:sz w:val="20"/>
          <w:szCs w:val="20"/>
          <w:lang w:val="en-GB"/>
        </w:rPr>
        <w:t>Euro</w:t>
      </w:r>
      <w:r>
        <w:rPr>
          <w:rFonts w:ascii="Calibri Light" w:hAnsi="Calibri Light" w:cs="Calibri Light"/>
          <w:sz w:val="20"/>
          <w:szCs w:val="20"/>
          <w:lang w:val="en-GB"/>
        </w:rPr>
        <w:t xml:space="preserve"> </w:t>
      </w:r>
      <w:r>
        <w:rPr>
          <w:rFonts w:ascii="Calibri Light" w:hAnsi="Calibri Light" w:cs="Calibri Light"/>
          <w:b/>
          <w:bCs/>
          <w:sz w:val="20"/>
          <w:szCs w:val="20"/>
          <w:lang w:val="en-GB"/>
        </w:rPr>
        <w:t xml:space="preserve">35,00 </w:t>
      </w:r>
      <w:r>
        <w:rPr>
          <w:rFonts w:ascii="Calibri Light" w:hAnsi="Calibri Light" w:cs="Calibri Light"/>
          <w:sz w:val="20"/>
          <w:szCs w:val="20"/>
          <w:lang w:val="en-GB"/>
        </w:rPr>
        <w:t>bank charge.</w:t>
      </w:r>
    </w:p>
    <w:p w14:paraId="46D0CBAD" w14:textId="77777777" w:rsidR="009520A9" w:rsidRDefault="009520A9" w:rsidP="009520A9">
      <w:pPr>
        <w:rPr>
          <w:rFonts w:ascii="Calibri Light" w:hAnsi="Calibri Light" w:cs="Calibri Light"/>
          <w:sz w:val="20"/>
          <w:szCs w:val="20"/>
          <w:lang w:val="en-GB"/>
        </w:rPr>
      </w:pPr>
    </w:p>
    <w:p w14:paraId="532295DF" w14:textId="77777777" w:rsidR="009520A9" w:rsidRDefault="009520A9" w:rsidP="009520A9">
      <w:pPr>
        <w:rPr>
          <w:rFonts w:ascii="Calibri Light" w:hAnsi="Calibri Light" w:cs="Calibri Light"/>
          <w:sz w:val="20"/>
          <w:szCs w:val="20"/>
          <w:lang w:val="en-GB"/>
        </w:rPr>
      </w:pPr>
    </w:p>
    <w:p w14:paraId="70DC66AC" w14:textId="77777777" w:rsidR="009520A9" w:rsidRDefault="009520A9" w:rsidP="009520A9">
      <w:pPr>
        <w:rPr>
          <w:rFonts w:ascii="Calibri Light" w:hAnsi="Calibri Light" w:cs="Calibri Light"/>
          <w:sz w:val="20"/>
          <w:szCs w:val="20"/>
          <w:lang w:val="en-GB"/>
        </w:rPr>
      </w:pPr>
      <w:r>
        <w:rPr>
          <w:rFonts w:ascii="Calibri Light" w:hAnsi="Calibri Light" w:cs="Calibri Light"/>
          <w:b/>
          <w:bCs/>
          <w:color w:val="FF0000"/>
          <w:sz w:val="20"/>
          <w:szCs w:val="20"/>
          <w:u w:val="single"/>
          <w:lang w:val="en-GB"/>
        </w:rPr>
        <w:t>ATTENTION:</w:t>
      </w:r>
      <w:r>
        <w:rPr>
          <w:rFonts w:ascii="Calibri Light" w:hAnsi="Calibri Light" w:cs="Calibri Light"/>
          <w:sz w:val="20"/>
          <w:szCs w:val="20"/>
          <w:lang w:val="en-GB"/>
        </w:rPr>
        <w:t xml:space="preserve"> </w:t>
      </w:r>
      <w:r>
        <w:rPr>
          <w:rFonts w:ascii="Calibri Light" w:hAnsi="Calibri Light" w:cs="Calibri Light"/>
          <w:b/>
          <w:bCs/>
          <w:color w:val="FF0000"/>
          <w:sz w:val="20"/>
          <w:szCs w:val="20"/>
          <w:u w:val="single"/>
          <w:lang w:val="en-GB"/>
        </w:rPr>
        <w:t xml:space="preserve">There may be unexpected delays or additional charges due to the ongoing disruption caused by the coronavirus </w:t>
      </w:r>
      <w:proofErr w:type="spellStart"/>
      <w:r>
        <w:rPr>
          <w:rFonts w:ascii="Calibri Light" w:hAnsi="Calibri Light" w:cs="Calibri Light"/>
          <w:b/>
          <w:bCs/>
          <w:color w:val="FF0000"/>
          <w:sz w:val="20"/>
          <w:szCs w:val="20"/>
          <w:u w:val="single"/>
          <w:lang w:val="en-GB"/>
        </w:rPr>
        <w:t>desease</w:t>
      </w:r>
      <w:proofErr w:type="spellEnd"/>
      <w:r>
        <w:rPr>
          <w:rFonts w:ascii="Calibri Light" w:hAnsi="Calibri Light" w:cs="Calibri Light"/>
          <w:b/>
          <w:bCs/>
          <w:color w:val="FF0000"/>
          <w:sz w:val="20"/>
          <w:szCs w:val="20"/>
          <w:u w:val="single"/>
          <w:lang w:val="en-GB"/>
        </w:rPr>
        <w:t xml:space="preserve"> COVID-19</w:t>
      </w:r>
    </w:p>
    <w:p w14:paraId="525BCC72" w14:textId="77777777" w:rsidR="009520A9" w:rsidRDefault="009520A9" w:rsidP="009520A9">
      <w:pPr>
        <w:rPr>
          <w:lang w:val="en-GB"/>
        </w:rPr>
      </w:pPr>
    </w:p>
    <w:p w14:paraId="26BF03E9" w14:textId="77777777" w:rsidR="009520A9" w:rsidRDefault="009520A9" w:rsidP="009520A9">
      <w:pPr>
        <w:rPr>
          <w:lang w:val="en-GB"/>
        </w:rPr>
      </w:pPr>
    </w:p>
    <w:p w14:paraId="0905DAF6" w14:textId="77777777" w:rsidR="009520A9" w:rsidRDefault="009520A9" w:rsidP="009520A9">
      <w:pPr>
        <w:rPr>
          <w:b/>
          <w:bCs/>
          <w:i/>
          <w:iCs/>
          <w:sz w:val="20"/>
          <w:szCs w:val="20"/>
          <w:lang w:val="en-GB" w:eastAsia="it-IT"/>
          <w14:ligatures w14:val="none"/>
        </w:rPr>
      </w:pPr>
      <w:r>
        <w:rPr>
          <w:b/>
          <w:bCs/>
          <w:i/>
          <w:iCs/>
          <w:sz w:val="20"/>
          <w:szCs w:val="20"/>
          <w:lang w:val="en-GB" w:eastAsia="it-IT"/>
        </w:rPr>
        <w:t xml:space="preserve">       </w:t>
      </w:r>
    </w:p>
    <w:p w14:paraId="40ADD6A0" w14:textId="77777777" w:rsidR="009520A9" w:rsidRDefault="009520A9" w:rsidP="009520A9">
      <w:pPr>
        <w:rPr>
          <w:b/>
          <w:bCs/>
          <w:i/>
          <w:iCs/>
          <w:sz w:val="20"/>
          <w:szCs w:val="20"/>
          <w:lang w:val="it-IT" w:eastAsia="it-IT"/>
        </w:rPr>
      </w:pPr>
      <w:r>
        <w:rPr>
          <w:b/>
          <w:bCs/>
          <w:i/>
          <w:iCs/>
          <w:sz w:val="20"/>
          <w:szCs w:val="20"/>
          <w:lang w:val="it-IT" w:eastAsia="it-IT"/>
        </w:rPr>
        <w:t>Marta Rivolta</w:t>
      </w:r>
    </w:p>
    <w:p w14:paraId="680F87FF" w14:textId="77777777" w:rsidR="009520A9" w:rsidRDefault="009520A9" w:rsidP="009520A9">
      <w:pPr>
        <w:rPr>
          <w:i/>
          <w:iCs/>
          <w:sz w:val="20"/>
          <w:szCs w:val="20"/>
          <w:lang w:val="it-IT" w:eastAsia="it-IT"/>
        </w:rPr>
      </w:pPr>
      <w:r>
        <w:rPr>
          <w:i/>
          <w:iCs/>
          <w:sz w:val="20"/>
          <w:szCs w:val="20"/>
          <w:lang w:val="it-IT" w:eastAsia="it-IT"/>
        </w:rPr>
        <w:t>Commercial Director</w:t>
      </w:r>
    </w:p>
    <w:p w14:paraId="36E1339B" w14:textId="77777777" w:rsidR="009520A9" w:rsidRDefault="009520A9" w:rsidP="009520A9">
      <w:pPr>
        <w:rPr>
          <w:i/>
          <w:iCs/>
          <w:lang w:val="it-IT" w:eastAsia="it-IT"/>
        </w:rPr>
      </w:pPr>
    </w:p>
    <w:p w14:paraId="78857F59" w14:textId="38ECB69F" w:rsidR="009520A9" w:rsidRDefault="009520A9" w:rsidP="009520A9">
      <w:pPr>
        <w:rPr>
          <w:lang w:val="it-IT" w:eastAsia="it-IT"/>
        </w:rPr>
      </w:pPr>
      <w:r>
        <w:rPr>
          <w:noProof/>
          <w:lang w:val="it-IT" w:eastAsia="it-IT"/>
        </w:rPr>
        <w:drawing>
          <wp:inline distT="0" distB="0" distL="0" distR="0" wp14:anchorId="3867FF79" wp14:editId="08A4E4DD">
            <wp:extent cx="1455420" cy="990600"/>
            <wp:effectExtent l="0" t="0" r="11430" b="0"/>
            <wp:docPr id="12455274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55420" cy="990600"/>
                    </a:xfrm>
                    <a:prstGeom prst="rect">
                      <a:avLst/>
                    </a:prstGeom>
                    <a:noFill/>
                    <a:ln>
                      <a:noFill/>
                    </a:ln>
                  </pic:spPr>
                </pic:pic>
              </a:graphicData>
            </a:graphic>
          </wp:inline>
        </w:drawing>
      </w:r>
    </w:p>
    <w:p w14:paraId="34736275" w14:textId="77777777" w:rsidR="009520A9" w:rsidRDefault="009520A9" w:rsidP="009520A9">
      <w:pPr>
        <w:rPr>
          <w:sz w:val="18"/>
          <w:szCs w:val="18"/>
          <w:lang w:val="it-IT" w:eastAsia="it-IT"/>
        </w:rPr>
      </w:pPr>
    </w:p>
    <w:p w14:paraId="4994F659" w14:textId="77777777" w:rsidR="009520A9" w:rsidRDefault="009520A9" w:rsidP="009520A9">
      <w:pPr>
        <w:rPr>
          <w:sz w:val="18"/>
          <w:szCs w:val="18"/>
          <w:lang w:val="it-IT" w:eastAsia="it-IT"/>
        </w:rPr>
      </w:pPr>
      <w:r>
        <w:rPr>
          <w:sz w:val="18"/>
          <w:szCs w:val="18"/>
          <w:lang w:val="it-IT" w:eastAsia="it-IT"/>
        </w:rPr>
        <w:t>Via Polveriera, 41</w:t>
      </w:r>
    </w:p>
    <w:p w14:paraId="72BB97FC" w14:textId="77777777" w:rsidR="009520A9" w:rsidRDefault="009520A9" w:rsidP="009520A9">
      <w:pPr>
        <w:rPr>
          <w:sz w:val="18"/>
          <w:szCs w:val="18"/>
          <w:lang w:val="it-IT" w:eastAsia="it-IT"/>
        </w:rPr>
      </w:pPr>
      <w:r>
        <w:rPr>
          <w:sz w:val="18"/>
          <w:szCs w:val="18"/>
          <w:lang w:val="it-IT" w:eastAsia="it-IT"/>
        </w:rPr>
        <w:t>20026 Novate Milanese (MI) – Italy</w:t>
      </w:r>
    </w:p>
    <w:p w14:paraId="21C28EB7" w14:textId="77777777" w:rsidR="009520A9" w:rsidRDefault="009520A9" w:rsidP="009520A9">
      <w:pPr>
        <w:rPr>
          <w:b/>
          <w:bCs/>
          <w:i/>
          <w:iCs/>
          <w:sz w:val="18"/>
          <w:szCs w:val="18"/>
          <w:lang w:val="fr-FR" w:eastAsia="it-IT"/>
        </w:rPr>
      </w:pPr>
      <w:proofErr w:type="gramStart"/>
      <w:r>
        <w:rPr>
          <w:b/>
          <w:bCs/>
          <w:i/>
          <w:iCs/>
          <w:sz w:val="18"/>
          <w:szCs w:val="18"/>
          <w:lang w:val="fr-FR" w:eastAsia="it-IT"/>
        </w:rPr>
        <w:t>Mobile:</w:t>
      </w:r>
      <w:proofErr w:type="gramEnd"/>
      <w:r>
        <w:rPr>
          <w:b/>
          <w:bCs/>
          <w:i/>
          <w:iCs/>
          <w:sz w:val="18"/>
          <w:szCs w:val="18"/>
          <w:lang w:val="fr-FR" w:eastAsia="it-IT"/>
        </w:rPr>
        <w:t xml:space="preserve"> +39 351 952.78.22</w:t>
      </w:r>
    </w:p>
    <w:p w14:paraId="3FE9D92C" w14:textId="77777777" w:rsidR="009520A9" w:rsidRDefault="009520A9" w:rsidP="009520A9">
      <w:pPr>
        <w:rPr>
          <w:sz w:val="18"/>
          <w:szCs w:val="18"/>
          <w:lang w:val="fr-FR" w:eastAsia="it-IT"/>
        </w:rPr>
      </w:pPr>
      <w:proofErr w:type="gramStart"/>
      <w:r>
        <w:rPr>
          <w:sz w:val="18"/>
          <w:szCs w:val="18"/>
          <w:lang w:val="fr-FR" w:eastAsia="it-IT"/>
        </w:rPr>
        <w:t>Phone:</w:t>
      </w:r>
      <w:proofErr w:type="gramEnd"/>
      <w:r>
        <w:rPr>
          <w:sz w:val="18"/>
          <w:szCs w:val="18"/>
          <w:lang w:val="fr-FR" w:eastAsia="it-IT"/>
        </w:rPr>
        <w:t xml:space="preserve"> +39 02 270.17.574</w:t>
      </w:r>
    </w:p>
    <w:p w14:paraId="093D4CE5" w14:textId="77777777" w:rsidR="009520A9" w:rsidRDefault="009520A9" w:rsidP="009520A9">
      <w:pPr>
        <w:rPr>
          <w:b/>
          <w:bCs/>
          <w:sz w:val="18"/>
          <w:szCs w:val="18"/>
          <w:lang w:val="fr-FR" w:eastAsia="it-IT"/>
        </w:rPr>
      </w:pPr>
      <w:hyperlink r:id="rId11" w:history="1">
        <w:r>
          <w:rPr>
            <w:rStyle w:val="Hyperlink"/>
            <w:b/>
            <w:bCs/>
            <w:sz w:val="18"/>
            <w:szCs w:val="18"/>
            <w:lang w:val="fr-FR" w:eastAsia="it-IT"/>
          </w:rPr>
          <w:t>https://www.kinglogistics.it</w:t>
        </w:r>
      </w:hyperlink>
    </w:p>
    <w:p w14:paraId="0FBBB3DA" w14:textId="77777777" w:rsidR="009520A9" w:rsidRDefault="009520A9" w:rsidP="009520A9">
      <w:pPr>
        <w:rPr>
          <w:b/>
          <w:bCs/>
          <w:sz w:val="18"/>
          <w:szCs w:val="18"/>
          <w:lang w:val="fr-FR" w:eastAsia="it-IT"/>
        </w:rPr>
      </w:pPr>
    </w:p>
    <w:p w14:paraId="2EEF70B0" w14:textId="77777777" w:rsidR="009520A9" w:rsidRDefault="009520A9" w:rsidP="009520A9">
      <w:pPr>
        <w:rPr>
          <w:b/>
          <w:bCs/>
          <w:i/>
          <w:iCs/>
          <w:color w:val="FF0000"/>
          <w:sz w:val="18"/>
          <w:szCs w:val="18"/>
          <w:u w:val="single"/>
          <w:lang w:val="fr-FR" w:eastAsia="it-IT"/>
        </w:rPr>
      </w:pPr>
      <w:r>
        <w:rPr>
          <w:b/>
          <w:bCs/>
          <w:i/>
          <w:iCs/>
          <w:color w:val="FF0000"/>
          <w:sz w:val="18"/>
          <w:szCs w:val="18"/>
          <w:u w:val="single"/>
          <w:lang w:val="fr-FR" w:eastAsia="it-IT"/>
        </w:rPr>
        <w:t xml:space="preserve">Warehouse </w:t>
      </w:r>
      <w:proofErr w:type="spellStart"/>
      <w:r>
        <w:rPr>
          <w:b/>
          <w:bCs/>
          <w:i/>
          <w:iCs/>
          <w:color w:val="FF0000"/>
          <w:sz w:val="18"/>
          <w:szCs w:val="18"/>
          <w:u w:val="single"/>
          <w:lang w:val="fr-FR" w:eastAsia="it-IT"/>
        </w:rPr>
        <w:t>opening</w:t>
      </w:r>
      <w:proofErr w:type="spellEnd"/>
      <w:r>
        <w:rPr>
          <w:b/>
          <w:bCs/>
          <w:i/>
          <w:iCs/>
          <w:color w:val="FF0000"/>
          <w:sz w:val="18"/>
          <w:szCs w:val="18"/>
          <w:u w:val="single"/>
          <w:lang w:val="fr-FR" w:eastAsia="it-IT"/>
        </w:rPr>
        <w:t xml:space="preserve"> </w:t>
      </w:r>
      <w:proofErr w:type="spellStart"/>
      <w:proofErr w:type="gramStart"/>
      <w:r>
        <w:rPr>
          <w:b/>
          <w:bCs/>
          <w:i/>
          <w:iCs/>
          <w:color w:val="FF0000"/>
          <w:sz w:val="18"/>
          <w:szCs w:val="18"/>
          <w:u w:val="single"/>
          <w:lang w:val="fr-FR" w:eastAsia="it-IT"/>
        </w:rPr>
        <w:t>hours</w:t>
      </w:r>
      <w:proofErr w:type="spellEnd"/>
      <w:r>
        <w:rPr>
          <w:b/>
          <w:bCs/>
          <w:i/>
          <w:iCs/>
          <w:color w:val="FF0000"/>
          <w:sz w:val="18"/>
          <w:szCs w:val="18"/>
          <w:u w:val="single"/>
          <w:lang w:val="fr-FR" w:eastAsia="it-IT"/>
        </w:rPr>
        <w:t>:</w:t>
      </w:r>
      <w:proofErr w:type="gramEnd"/>
      <w:r>
        <w:rPr>
          <w:b/>
          <w:bCs/>
          <w:i/>
          <w:iCs/>
          <w:color w:val="FF0000"/>
          <w:sz w:val="18"/>
          <w:szCs w:val="18"/>
          <w:u w:val="single"/>
          <w:lang w:val="fr-FR" w:eastAsia="it-IT"/>
        </w:rPr>
        <w:t xml:space="preserve"> Mon-</w:t>
      </w:r>
      <w:proofErr w:type="spellStart"/>
      <w:r>
        <w:rPr>
          <w:b/>
          <w:bCs/>
          <w:i/>
          <w:iCs/>
          <w:color w:val="FF0000"/>
          <w:sz w:val="18"/>
          <w:szCs w:val="18"/>
          <w:u w:val="single"/>
          <w:lang w:val="fr-FR" w:eastAsia="it-IT"/>
        </w:rPr>
        <w:t>Fri</w:t>
      </w:r>
      <w:proofErr w:type="spellEnd"/>
      <w:r>
        <w:rPr>
          <w:b/>
          <w:bCs/>
          <w:i/>
          <w:iCs/>
          <w:color w:val="FF0000"/>
          <w:sz w:val="18"/>
          <w:szCs w:val="18"/>
          <w:u w:val="single"/>
          <w:lang w:val="fr-FR" w:eastAsia="it-IT"/>
        </w:rPr>
        <w:t xml:space="preserve"> 08.00-12.00 / 13.00-16.00 </w:t>
      </w:r>
    </w:p>
    <w:p w14:paraId="32C2D625" w14:textId="77777777" w:rsidR="009520A9" w:rsidRDefault="009520A9" w:rsidP="009520A9">
      <w:pPr>
        <w:rPr>
          <w:b/>
          <w:bCs/>
          <w:sz w:val="18"/>
          <w:szCs w:val="18"/>
          <w:lang w:val="fr-FR" w:eastAsia="it-IT"/>
        </w:rPr>
      </w:pPr>
    </w:p>
    <w:p w14:paraId="779E2AD8" w14:textId="77777777" w:rsidR="009520A9" w:rsidRDefault="009520A9" w:rsidP="009520A9">
      <w:pPr>
        <w:rPr>
          <w:b/>
          <w:bCs/>
          <w:color w:val="FF0000"/>
          <w:sz w:val="14"/>
          <w:szCs w:val="14"/>
          <w:lang w:val="fr-FR" w:eastAsia="it-IT"/>
        </w:rPr>
      </w:pPr>
      <w:proofErr w:type="gramStart"/>
      <w:r>
        <w:rPr>
          <w:b/>
          <w:bCs/>
          <w:color w:val="FF0000"/>
          <w:sz w:val="14"/>
          <w:szCs w:val="14"/>
          <w:lang w:val="fr-FR" w:eastAsia="it-IT"/>
        </w:rPr>
        <w:t>ATTENTION:</w:t>
      </w:r>
      <w:proofErr w:type="gramEnd"/>
      <w:r>
        <w:rPr>
          <w:b/>
          <w:bCs/>
          <w:color w:val="FF0000"/>
          <w:sz w:val="14"/>
          <w:szCs w:val="14"/>
          <w:lang w:val="fr-FR" w:eastAsia="it-IT"/>
        </w:rPr>
        <w:t xml:space="preserve"> There </w:t>
      </w:r>
      <w:proofErr w:type="spellStart"/>
      <w:r>
        <w:rPr>
          <w:b/>
          <w:bCs/>
          <w:color w:val="FF0000"/>
          <w:sz w:val="14"/>
          <w:szCs w:val="14"/>
          <w:lang w:val="fr-FR" w:eastAsia="it-IT"/>
        </w:rPr>
        <w:t>may</w:t>
      </w:r>
      <w:proofErr w:type="spellEnd"/>
      <w:r>
        <w:rPr>
          <w:b/>
          <w:bCs/>
          <w:color w:val="FF0000"/>
          <w:sz w:val="14"/>
          <w:szCs w:val="14"/>
          <w:lang w:val="fr-FR" w:eastAsia="it-IT"/>
        </w:rPr>
        <w:t xml:space="preserve"> </w:t>
      </w:r>
      <w:proofErr w:type="spellStart"/>
      <w:r>
        <w:rPr>
          <w:b/>
          <w:bCs/>
          <w:color w:val="FF0000"/>
          <w:sz w:val="14"/>
          <w:szCs w:val="14"/>
          <w:lang w:val="fr-FR" w:eastAsia="it-IT"/>
        </w:rPr>
        <w:t>be</w:t>
      </w:r>
      <w:proofErr w:type="spellEnd"/>
      <w:r>
        <w:rPr>
          <w:b/>
          <w:bCs/>
          <w:color w:val="FF0000"/>
          <w:sz w:val="14"/>
          <w:szCs w:val="14"/>
          <w:lang w:val="fr-FR" w:eastAsia="it-IT"/>
        </w:rPr>
        <w:t xml:space="preserve"> </w:t>
      </w:r>
      <w:proofErr w:type="spellStart"/>
      <w:r>
        <w:rPr>
          <w:b/>
          <w:bCs/>
          <w:color w:val="FF0000"/>
          <w:sz w:val="14"/>
          <w:szCs w:val="14"/>
          <w:lang w:val="fr-FR" w:eastAsia="it-IT"/>
        </w:rPr>
        <w:t>unexpected</w:t>
      </w:r>
      <w:proofErr w:type="spellEnd"/>
      <w:r>
        <w:rPr>
          <w:b/>
          <w:bCs/>
          <w:color w:val="FF0000"/>
          <w:sz w:val="14"/>
          <w:szCs w:val="14"/>
          <w:lang w:val="fr-FR" w:eastAsia="it-IT"/>
        </w:rPr>
        <w:t xml:space="preserve"> </w:t>
      </w:r>
      <w:proofErr w:type="spellStart"/>
      <w:r>
        <w:rPr>
          <w:b/>
          <w:bCs/>
          <w:color w:val="FF0000"/>
          <w:sz w:val="14"/>
          <w:szCs w:val="14"/>
          <w:lang w:val="fr-FR" w:eastAsia="it-IT"/>
        </w:rPr>
        <w:t>delays</w:t>
      </w:r>
      <w:proofErr w:type="spellEnd"/>
      <w:r>
        <w:rPr>
          <w:b/>
          <w:bCs/>
          <w:color w:val="FF0000"/>
          <w:sz w:val="14"/>
          <w:szCs w:val="14"/>
          <w:lang w:val="fr-FR" w:eastAsia="it-IT"/>
        </w:rPr>
        <w:t xml:space="preserve"> or </w:t>
      </w:r>
      <w:proofErr w:type="spellStart"/>
      <w:r>
        <w:rPr>
          <w:b/>
          <w:bCs/>
          <w:color w:val="FF0000"/>
          <w:sz w:val="14"/>
          <w:szCs w:val="14"/>
          <w:lang w:val="fr-FR" w:eastAsia="it-IT"/>
        </w:rPr>
        <w:t>additional</w:t>
      </w:r>
      <w:proofErr w:type="spellEnd"/>
      <w:r>
        <w:rPr>
          <w:b/>
          <w:bCs/>
          <w:color w:val="FF0000"/>
          <w:sz w:val="14"/>
          <w:szCs w:val="14"/>
          <w:lang w:val="fr-FR" w:eastAsia="it-IT"/>
        </w:rPr>
        <w:t xml:space="preserve"> charges due to the </w:t>
      </w:r>
      <w:proofErr w:type="spellStart"/>
      <w:r>
        <w:rPr>
          <w:b/>
          <w:bCs/>
          <w:color w:val="FF0000"/>
          <w:sz w:val="14"/>
          <w:szCs w:val="14"/>
          <w:lang w:val="fr-FR" w:eastAsia="it-IT"/>
        </w:rPr>
        <w:t>ongoing</w:t>
      </w:r>
      <w:proofErr w:type="spellEnd"/>
      <w:r>
        <w:rPr>
          <w:b/>
          <w:bCs/>
          <w:color w:val="FF0000"/>
          <w:sz w:val="14"/>
          <w:szCs w:val="14"/>
          <w:lang w:val="fr-FR" w:eastAsia="it-IT"/>
        </w:rPr>
        <w:t xml:space="preserve"> disruption </w:t>
      </w:r>
      <w:proofErr w:type="spellStart"/>
      <w:r>
        <w:rPr>
          <w:b/>
          <w:bCs/>
          <w:color w:val="FF0000"/>
          <w:sz w:val="14"/>
          <w:szCs w:val="14"/>
          <w:lang w:val="fr-FR" w:eastAsia="it-IT"/>
        </w:rPr>
        <w:t>caused</w:t>
      </w:r>
      <w:proofErr w:type="spellEnd"/>
      <w:r>
        <w:rPr>
          <w:b/>
          <w:bCs/>
          <w:color w:val="FF0000"/>
          <w:sz w:val="14"/>
          <w:szCs w:val="14"/>
          <w:lang w:val="fr-FR" w:eastAsia="it-IT"/>
        </w:rPr>
        <w:t xml:space="preserve"> by the coronavirus </w:t>
      </w:r>
      <w:proofErr w:type="spellStart"/>
      <w:r>
        <w:rPr>
          <w:b/>
          <w:bCs/>
          <w:color w:val="FF0000"/>
          <w:sz w:val="14"/>
          <w:szCs w:val="14"/>
          <w:lang w:val="fr-FR" w:eastAsia="it-IT"/>
        </w:rPr>
        <w:t>desease</w:t>
      </w:r>
      <w:proofErr w:type="spellEnd"/>
      <w:r>
        <w:rPr>
          <w:b/>
          <w:bCs/>
          <w:color w:val="FF0000"/>
          <w:sz w:val="14"/>
          <w:szCs w:val="14"/>
          <w:lang w:val="fr-FR" w:eastAsia="it-IT"/>
        </w:rPr>
        <w:t xml:space="preserve"> COVID-19</w:t>
      </w:r>
    </w:p>
    <w:p w14:paraId="09DEA5C5" w14:textId="77777777" w:rsidR="009520A9" w:rsidRDefault="009520A9" w:rsidP="009520A9">
      <w:pPr>
        <w:rPr>
          <w:b/>
          <w:bCs/>
          <w:color w:val="FF0000"/>
          <w:sz w:val="14"/>
          <w:szCs w:val="14"/>
          <w:lang w:val="it-IT" w:eastAsia="it-IT"/>
        </w:rPr>
      </w:pPr>
      <w:r>
        <w:rPr>
          <w:b/>
          <w:bCs/>
          <w:color w:val="FF0000"/>
          <w:sz w:val="14"/>
          <w:szCs w:val="14"/>
          <w:lang w:val="it-IT" w:eastAsia="it-IT"/>
        </w:rPr>
        <w:t>ATTENZIONE: Potrebbero esserci inaspettati ritardi o costi aggiuntivi dovuti alla continua interruzione causata dalla malattia coronavirus COVID-19</w:t>
      </w:r>
    </w:p>
    <w:p w14:paraId="3D8A2F70" w14:textId="77777777" w:rsidR="009520A9" w:rsidRDefault="009520A9" w:rsidP="009520A9">
      <w:pPr>
        <w:rPr>
          <w:b/>
          <w:bCs/>
          <w:color w:val="FF0000"/>
          <w:sz w:val="14"/>
          <w:szCs w:val="14"/>
          <w:lang w:val="fr-FR" w:eastAsia="it-IT"/>
        </w:rPr>
      </w:pPr>
      <w:proofErr w:type="gramStart"/>
      <w:r>
        <w:rPr>
          <w:b/>
          <w:bCs/>
          <w:color w:val="FF0000"/>
          <w:sz w:val="14"/>
          <w:szCs w:val="14"/>
          <w:lang w:val="fr-FR" w:eastAsia="it-IT"/>
        </w:rPr>
        <w:t>ATTENTION:</w:t>
      </w:r>
      <w:proofErr w:type="gramEnd"/>
      <w:r>
        <w:rPr>
          <w:b/>
          <w:bCs/>
          <w:color w:val="FF0000"/>
          <w:sz w:val="14"/>
          <w:szCs w:val="14"/>
          <w:lang w:val="fr-FR" w:eastAsia="it-IT"/>
        </w:rPr>
        <w:t xml:space="preserve"> Il peut y avoir des retards inattendus ou de scouts supplémentaires en raison de l’interruption continue causée par la maladie de coronavirus COVID-19</w:t>
      </w:r>
    </w:p>
    <w:p w14:paraId="794AB05A" w14:textId="77777777" w:rsidR="009520A9" w:rsidRDefault="009520A9" w:rsidP="009520A9">
      <w:pPr>
        <w:rPr>
          <w:b/>
          <w:bCs/>
          <w:color w:val="FF0000"/>
          <w:sz w:val="14"/>
          <w:szCs w:val="14"/>
          <w:lang w:val="fr-FR" w:eastAsia="it-IT"/>
        </w:rPr>
      </w:pPr>
    </w:p>
    <w:p w14:paraId="415C76A3" w14:textId="283A5EDD" w:rsidR="009520A9" w:rsidRDefault="009520A9" w:rsidP="009520A9">
      <w:pPr>
        <w:rPr>
          <w:lang w:val="it-IT" w:eastAsia="it-IT"/>
        </w:rPr>
      </w:pPr>
      <w:r>
        <w:rPr>
          <w:noProof/>
          <w:lang w:val="it-IT" w:eastAsia="it-IT"/>
        </w:rPr>
        <w:drawing>
          <wp:inline distT="0" distB="0" distL="0" distR="0" wp14:anchorId="08C093B6" wp14:editId="06A94EA2">
            <wp:extent cx="480060" cy="495300"/>
            <wp:effectExtent l="0" t="0" r="15240" b="0"/>
            <wp:docPr id="5951146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80060" cy="495300"/>
                    </a:xfrm>
                    <a:prstGeom prst="rect">
                      <a:avLst/>
                    </a:prstGeom>
                    <a:noFill/>
                    <a:ln>
                      <a:noFill/>
                    </a:ln>
                  </pic:spPr>
                </pic:pic>
              </a:graphicData>
            </a:graphic>
          </wp:inline>
        </w:drawing>
      </w:r>
      <w:r>
        <w:rPr>
          <w:lang w:val="it-IT" w:eastAsia="it-IT"/>
        </w:rPr>
        <w:t xml:space="preserve">   </w:t>
      </w:r>
      <w:r>
        <w:rPr>
          <w:noProof/>
          <w:lang w:val="it-IT" w:eastAsia="it-IT"/>
        </w:rPr>
        <w:drawing>
          <wp:inline distT="0" distB="0" distL="0" distR="0" wp14:anchorId="5EEF5CEB" wp14:editId="4A49C64C">
            <wp:extent cx="640080" cy="312420"/>
            <wp:effectExtent l="0" t="0" r="7620" b="11430"/>
            <wp:docPr id="16215215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40080" cy="312420"/>
                    </a:xfrm>
                    <a:prstGeom prst="rect">
                      <a:avLst/>
                    </a:prstGeom>
                    <a:noFill/>
                    <a:ln>
                      <a:noFill/>
                    </a:ln>
                  </pic:spPr>
                </pic:pic>
              </a:graphicData>
            </a:graphic>
          </wp:inline>
        </w:drawing>
      </w:r>
      <w:r>
        <w:rPr>
          <w:lang w:val="it-IT" w:eastAsia="it-IT"/>
        </w:rPr>
        <w:t>  </w:t>
      </w:r>
      <w:r>
        <w:rPr>
          <w:noProof/>
          <w:lang w:val="it-IT" w:eastAsia="it-IT"/>
        </w:rPr>
        <w:drawing>
          <wp:inline distT="0" distB="0" distL="0" distR="0" wp14:anchorId="1FCC9F3B" wp14:editId="6575B96C">
            <wp:extent cx="944880" cy="243840"/>
            <wp:effectExtent l="0" t="0" r="7620" b="3810"/>
            <wp:docPr id="15732673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Pr>
          <w:lang w:val="it-IT" w:eastAsia="it-IT"/>
        </w:rPr>
        <w:t>     </w:t>
      </w:r>
      <w:r>
        <w:rPr>
          <w:noProof/>
          <w:lang w:val="it-IT" w:eastAsia="it-IT"/>
        </w:rPr>
        <w:drawing>
          <wp:inline distT="0" distB="0" distL="0" distR="0" wp14:anchorId="08055794" wp14:editId="1E29E22D">
            <wp:extent cx="746760" cy="480060"/>
            <wp:effectExtent l="0" t="0" r="15240" b="15240"/>
            <wp:docPr id="13453335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46760" cy="480060"/>
                    </a:xfrm>
                    <a:prstGeom prst="rect">
                      <a:avLst/>
                    </a:prstGeom>
                    <a:noFill/>
                    <a:ln>
                      <a:noFill/>
                    </a:ln>
                  </pic:spPr>
                </pic:pic>
              </a:graphicData>
            </a:graphic>
          </wp:inline>
        </w:drawing>
      </w:r>
      <w:r>
        <w:rPr>
          <w:lang w:val="it-IT" w:eastAsia="it-IT"/>
        </w:rPr>
        <w:t>  </w:t>
      </w:r>
      <w:r>
        <w:rPr>
          <w:noProof/>
          <w:lang w:val="it-IT" w:eastAsia="it-IT"/>
        </w:rPr>
        <w:drawing>
          <wp:inline distT="0" distB="0" distL="0" distR="0" wp14:anchorId="4FFD84A2" wp14:editId="1AEB0CC0">
            <wp:extent cx="1264920" cy="525780"/>
            <wp:effectExtent l="0" t="0" r="11430" b="7620"/>
            <wp:docPr id="6074153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264920" cy="525780"/>
                    </a:xfrm>
                    <a:prstGeom prst="rect">
                      <a:avLst/>
                    </a:prstGeom>
                    <a:noFill/>
                    <a:ln>
                      <a:noFill/>
                    </a:ln>
                  </pic:spPr>
                </pic:pic>
              </a:graphicData>
            </a:graphic>
          </wp:inline>
        </w:drawing>
      </w:r>
      <w:r>
        <w:rPr>
          <w:lang w:val="it-IT" w:eastAsia="it-IT"/>
        </w:rPr>
        <w:t> </w:t>
      </w:r>
    </w:p>
    <w:p w14:paraId="1340347E" w14:textId="1EEEF530" w:rsidR="009520A9" w:rsidRDefault="009520A9" w:rsidP="009520A9">
      <w:pPr>
        <w:rPr>
          <w:lang w:val="it-IT" w:eastAsia="it-IT"/>
        </w:rPr>
      </w:pPr>
      <w:r>
        <w:rPr>
          <w:lang w:val="it-IT" w:eastAsia="it-IT"/>
        </w:rPr>
        <w:t> </w:t>
      </w:r>
      <w:r>
        <w:rPr>
          <w:noProof/>
          <w:lang w:val="it-IT" w:eastAsia="it-IT"/>
        </w:rPr>
        <w:drawing>
          <wp:inline distT="0" distB="0" distL="0" distR="0" wp14:anchorId="4BD619B6" wp14:editId="2D227BAA">
            <wp:extent cx="1135380" cy="205740"/>
            <wp:effectExtent l="0" t="0" r="7620" b="3810"/>
            <wp:docPr id="1048556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135380" cy="205740"/>
                    </a:xfrm>
                    <a:prstGeom prst="rect">
                      <a:avLst/>
                    </a:prstGeom>
                    <a:noFill/>
                    <a:ln>
                      <a:noFill/>
                    </a:ln>
                  </pic:spPr>
                </pic:pic>
              </a:graphicData>
            </a:graphic>
          </wp:inline>
        </w:drawing>
      </w:r>
      <w:r>
        <w:rPr>
          <w:lang w:val="it-IT" w:eastAsia="it-IT"/>
        </w:rPr>
        <w:t>     </w:t>
      </w:r>
      <w:r>
        <w:rPr>
          <w:noProof/>
          <w:lang w:val="it-IT" w:eastAsia="it-IT"/>
        </w:rPr>
        <w:drawing>
          <wp:inline distT="0" distB="0" distL="0" distR="0" wp14:anchorId="6FA5334E" wp14:editId="1B5C2233">
            <wp:extent cx="784860" cy="388620"/>
            <wp:effectExtent l="0" t="0" r="15240" b="11430"/>
            <wp:docPr id="1694700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84860" cy="388620"/>
                    </a:xfrm>
                    <a:prstGeom prst="rect">
                      <a:avLst/>
                    </a:prstGeom>
                    <a:noFill/>
                    <a:ln>
                      <a:noFill/>
                    </a:ln>
                  </pic:spPr>
                </pic:pic>
              </a:graphicData>
            </a:graphic>
          </wp:inline>
        </w:drawing>
      </w:r>
      <w:r>
        <w:rPr>
          <w:lang w:val="it-IT" w:eastAsia="it-IT"/>
        </w:rPr>
        <w:t> </w:t>
      </w:r>
      <w:hyperlink r:id="rId26" w:tgtFrame="_blank" w:history="1">
        <w:r>
          <w:rPr>
            <w:rStyle w:val="Hyperlink"/>
            <w:rFonts w:ascii="Verdana" w:hAnsi="Verdana"/>
            <w:color w:val="0000FF"/>
            <w:sz w:val="24"/>
            <w:szCs w:val="24"/>
            <w:shd w:val="clear" w:color="auto" w:fill="FFFFFF"/>
            <w:lang w:val="it-IT" w:eastAsia="it-IT"/>
          </w:rPr>
          <w:t>link4agents</w:t>
        </w:r>
      </w:hyperlink>
      <w:r>
        <w:rPr>
          <w:lang w:val="it-IT" w:eastAsia="it-IT"/>
        </w:rPr>
        <w:t xml:space="preserve">   </w:t>
      </w:r>
      <w:r>
        <w:rPr>
          <w:noProof/>
          <w:lang w:val="it-IT" w:eastAsia="it-IT"/>
        </w:rPr>
        <w:drawing>
          <wp:inline distT="0" distB="0" distL="0" distR="0" wp14:anchorId="2FAE2F86" wp14:editId="5597ED47">
            <wp:extent cx="1089660" cy="281940"/>
            <wp:effectExtent l="0" t="0" r="15240" b="3810"/>
            <wp:docPr id="1929956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089660" cy="281940"/>
                    </a:xfrm>
                    <a:prstGeom prst="rect">
                      <a:avLst/>
                    </a:prstGeom>
                    <a:noFill/>
                    <a:ln>
                      <a:noFill/>
                    </a:ln>
                  </pic:spPr>
                </pic:pic>
              </a:graphicData>
            </a:graphic>
          </wp:inline>
        </w:drawing>
      </w:r>
    </w:p>
    <w:p w14:paraId="212A811E" w14:textId="77777777" w:rsidR="009520A9" w:rsidRDefault="009520A9" w:rsidP="009520A9">
      <w:pPr>
        <w:rPr>
          <w:b/>
          <w:bCs/>
          <w:color w:val="FF0000"/>
          <w:sz w:val="14"/>
          <w:szCs w:val="14"/>
          <w:lang w:val="it-IT" w:eastAsia="it-IT"/>
        </w:rPr>
      </w:pPr>
    </w:p>
    <w:p w14:paraId="76A83057" w14:textId="77777777" w:rsidR="009520A9" w:rsidRDefault="009520A9" w:rsidP="009520A9">
      <w:pPr>
        <w:rPr>
          <w:sz w:val="12"/>
          <w:szCs w:val="12"/>
          <w:lang w:val="it-IT" w:eastAsia="it-IT"/>
        </w:rPr>
      </w:pPr>
      <w:r>
        <w:rPr>
          <w:b/>
          <w:bCs/>
          <w:sz w:val="12"/>
          <w:szCs w:val="12"/>
          <w:lang w:val="it-IT" w:eastAsia="it-IT"/>
        </w:rPr>
        <w:t>AVVISO</w:t>
      </w:r>
      <w:r>
        <w:rPr>
          <w:sz w:val="12"/>
          <w:szCs w:val="12"/>
          <w:lang w:val="it-IT" w:eastAsia="it-IT"/>
        </w:rPr>
        <w:t xml:space="preserve">: Il contenuto delle e-mail è da ritenersi confidenziale. Pertanto, le informazioni in esse o negli eventuali allegati contenute sono riservate esclusivamente ai destinatari. Persone o soggetti diversi dai destinatari stessi, non sono autorizzate a leggere, copiare, modificare diffondere il messaggio a terzi. Chi ricevesse una nostra comunicazione per errore non la utilizzi e non la porti a conoscenza di nessuno, ma la elimini dalla casella e avvisi il mittente. Inoltre ai sensi dell’art. 13 del GDPR 2016/679, vi informiamo che il Titolare del trattamento è King Global Services Srl, con sede in Via Polveriera, 41  – 20026 Novate Milanese (MI), P.IVA 11485920968 e che il vostro indirizzo di posta è nei nostri archivi in conseguenza di precedenti comunicazioni intercorse e che sarà da noi utilizzato nel rispetto della volontà e disponibilità degli interessati a ricevere comunicazioni via posta elettronica dalla nostra società. Vi informiamo inoltre che, per esigenze connesse con l’attività operativa, qualsiasi messaggio, sia in uscita che in entrata, potrebbe essere letto da soggetti diversi, dal mittente e/o dal destinatario. Nel caso in cui gli interessati desiderassero che il loro indirizzo di posta elettronica venisse rimosso dal nostro archivio, potranno esercitare i diritti previsti dagli artt da 15 a 22 del GDPR 2016/679, inviando una comunicazione all’indirizzo email: </w:t>
      </w:r>
      <w:r>
        <w:rPr>
          <w:lang w:val="it-IT" w:eastAsia="it-IT"/>
        </w:rPr>
        <w:fldChar w:fldCharType="begin"/>
      </w:r>
      <w:r>
        <w:rPr>
          <w:lang w:val="it-IT" w:eastAsia="it-IT"/>
        </w:rPr>
        <w:instrText>HYPERLINK "mailto:info@kinglogistics.it"</w:instrText>
      </w:r>
      <w:r>
        <w:rPr>
          <w:lang w:val="it-IT" w:eastAsia="it-IT"/>
        </w:rPr>
      </w:r>
      <w:r>
        <w:rPr>
          <w:lang w:val="it-IT" w:eastAsia="it-IT"/>
        </w:rPr>
        <w:fldChar w:fldCharType="separate"/>
      </w:r>
      <w:r>
        <w:rPr>
          <w:rStyle w:val="Hyperlink"/>
          <w:sz w:val="12"/>
          <w:szCs w:val="12"/>
          <w:lang w:val="it-IT" w:eastAsia="it-IT"/>
        </w:rPr>
        <w:t>info@kinglogistics.it</w:t>
      </w:r>
      <w:r>
        <w:rPr>
          <w:lang w:val="it-IT" w:eastAsia="it-IT"/>
        </w:rPr>
        <w:fldChar w:fldCharType="end"/>
      </w:r>
      <w:r>
        <w:rPr>
          <w:sz w:val="12"/>
          <w:szCs w:val="12"/>
          <w:lang w:val="it-IT" w:eastAsia="it-IT"/>
        </w:rPr>
        <w:t xml:space="preserve"> </w:t>
      </w:r>
    </w:p>
    <w:p w14:paraId="2D536EA5" w14:textId="77777777" w:rsidR="009520A9" w:rsidRDefault="009520A9" w:rsidP="009520A9">
      <w:pPr>
        <w:rPr>
          <w:sz w:val="12"/>
          <w:szCs w:val="12"/>
          <w:lang w:val="it-IT" w:eastAsia="it-IT"/>
        </w:rPr>
      </w:pPr>
    </w:p>
    <w:p w14:paraId="2399A62D" w14:textId="5CA3E0E3" w:rsidR="00CE0635" w:rsidRPr="009520A9" w:rsidRDefault="009520A9" w:rsidP="009520A9">
      <w:pPr>
        <w:rPr>
          <w:lang w:val="fr-FR"/>
        </w:rPr>
      </w:pPr>
      <w:r>
        <w:rPr>
          <w:b/>
          <w:bCs/>
          <w:sz w:val="12"/>
          <w:szCs w:val="12"/>
          <w:lang w:val="it-IT" w:eastAsia="it-IT"/>
        </w:rPr>
        <w:t>NOTICE</w:t>
      </w:r>
      <w:r>
        <w:rPr>
          <w:sz w:val="12"/>
          <w:szCs w:val="12"/>
          <w:lang w:val="it-IT" w:eastAsia="it-IT"/>
        </w:rPr>
        <w:t xml:space="preserve">: The content of the e-mails is to be considered confidential. Therefore, the information in them or in any attachments contained are reserved solely for the recipients. </w:t>
      </w:r>
      <w:proofErr w:type="spellStart"/>
      <w:r>
        <w:rPr>
          <w:sz w:val="12"/>
          <w:szCs w:val="12"/>
          <w:lang w:val="fr-FR" w:eastAsia="it-IT"/>
        </w:rPr>
        <w:t>Persons</w:t>
      </w:r>
      <w:proofErr w:type="spellEnd"/>
      <w:r>
        <w:rPr>
          <w:sz w:val="12"/>
          <w:szCs w:val="12"/>
          <w:lang w:val="fr-FR" w:eastAsia="it-IT"/>
        </w:rPr>
        <w:t xml:space="preserve"> or data </w:t>
      </w:r>
      <w:proofErr w:type="spellStart"/>
      <w:r>
        <w:rPr>
          <w:sz w:val="12"/>
          <w:szCs w:val="12"/>
          <w:lang w:val="fr-FR" w:eastAsia="it-IT"/>
        </w:rPr>
        <w:t>subjects</w:t>
      </w:r>
      <w:proofErr w:type="spellEnd"/>
      <w:r>
        <w:rPr>
          <w:sz w:val="12"/>
          <w:szCs w:val="12"/>
          <w:lang w:val="fr-FR" w:eastAsia="it-IT"/>
        </w:rPr>
        <w:t xml:space="preserve"> </w:t>
      </w:r>
      <w:proofErr w:type="spellStart"/>
      <w:r>
        <w:rPr>
          <w:sz w:val="12"/>
          <w:szCs w:val="12"/>
          <w:lang w:val="fr-FR" w:eastAsia="it-IT"/>
        </w:rPr>
        <w:t>other</w:t>
      </w:r>
      <w:proofErr w:type="spellEnd"/>
      <w:r>
        <w:rPr>
          <w:sz w:val="12"/>
          <w:szCs w:val="12"/>
          <w:lang w:val="fr-FR" w:eastAsia="it-IT"/>
        </w:rPr>
        <w:t xml:space="preserve"> </w:t>
      </w:r>
      <w:proofErr w:type="spellStart"/>
      <w:r>
        <w:rPr>
          <w:sz w:val="12"/>
          <w:szCs w:val="12"/>
          <w:lang w:val="fr-FR" w:eastAsia="it-IT"/>
        </w:rPr>
        <w:t>than</w:t>
      </w:r>
      <w:proofErr w:type="spellEnd"/>
      <w:r>
        <w:rPr>
          <w:sz w:val="12"/>
          <w:szCs w:val="12"/>
          <w:lang w:val="fr-FR" w:eastAsia="it-IT"/>
        </w:rPr>
        <w:t xml:space="preserve"> the </w:t>
      </w:r>
      <w:proofErr w:type="spellStart"/>
      <w:r>
        <w:rPr>
          <w:sz w:val="12"/>
          <w:szCs w:val="12"/>
          <w:lang w:val="fr-FR" w:eastAsia="it-IT"/>
        </w:rPr>
        <w:t>recipients</w:t>
      </w:r>
      <w:proofErr w:type="spellEnd"/>
      <w:r>
        <w:rPr>
          <w:sz w:val="12"/>
          <w:szCs w:val="12"/>
          <w:lang w:val="fr-FR" w:eastAsia="it-IT"/>
        </w:rPr>
        <w:t xml:space="preserve"> </w:t>
      </w:r>
      <w:proofErr w:type="spellStart"/>
      <w:r>
        <w:rPr>
          <w:sz w:val="12"/>
          <w:szCs w:val="12"/>
          <w:lang w:val="fr-FR" w:eastAsia="it-IT"/>
        </w:rPr>
        <w:t>themselves</w:t>
      </w:r>
      <w:proofErr w:type="spellEnd"/>
      <w:r>
        <w:rPr>
          <w:sz w:val="12"/>
          <w:szCs w:val="12"/>
          <w:lang w:val="fr-FR" w:eastAsia="it-IT"/>
        </w:rPr>
        <w:t xml:space="preserve"> are not </w:t>
      </w:r>
      <w:proofErr w:type="spellStart"/>
      <w:r>
        <w:rPr>
          <w:sz w:val="12"/>
          <w:szCs w:val="12"/>
          <w:lang w:val="fr-FR" w:eastAsia="it-IT"/>
        </w:rPr>
        <w:t>authorized</w:t>
      </w:r>
      <w:proofErr w:type="spellEnd"/>
      <w:r>
        <w:rPr>
          <w:sz w:val="12"/>
          <w:szCs w:val="12"/>
          <w:lang w:val="fr-FR" w:eastAsia="it-IT"/>
        </w:rPr>
        <w:t xml:space="preserve"> to </w:t>
      </w:r>
      <w:proofErr w:type="spellStart"/>
      <w:r>
        <w:rPr>
          <w:sz w:val="12"/>
          <w:szCs w:val="12"/>
          <w:lang w:val="fr-FR" w:eastAsia="it-IT"/>
        </w:rPr>
        <w:t>read</w:t>
      </w:r>
      <w:proofErr w:type="spellEnd"/>
      <w:r>
        <w:rPr>
          <w:sz w:val="12"/>
          <w:szCs w:val="12"/>
          <w:lang w:val="fr-FR" w:eastAsia="it-IT"/>
        </w:rPr>
        <w:t xml:space="preserve">, copy </w:t>
      </w:r>
      <w:proofErr w:type="spellStart"/>
      <w:r>
        <w:rPr>
          <w:sz w:val="12"/>
          <w:szCs w:val="12"/>
          <w:lang w:val="fr-FR" w:eastAsia="it-IT"/>
        </w:rPr>
        <w:t>modify</w:t>
      </w:r>
      <w:proofErr w:type="spellEnd"/>
      <w:r>
        <w:rPr>
          <w:sz w:val="12"/>
          <w:szCs w:val="12"/>
          <w:lang w:val="fr-FR" w:eastAsia="it-IT"/>
        </w:rPr>
        <w:t xml:space="preserve">, </w:t>
      </w:r>
      <w:proofErr w:type="spellStart"/>
      <w:r>
        <w:rPr>
          <w:sz w:val="12"/>
          <w:szCs w:val="12"/>
          <w:lang w:val="fr-FR" w:eastAsia="it-IT"/>
        </w:rPr>
        <w:t>nor</w:t>
      </w:r>
      <w:proofErr w:type="spellEnd"/>
      <w:r>
        <w:rPr>
          <w:sz w:val="12"/>
          <w:szCs w:val="12"/>
          <w:lang w:val="fr-FR" w:eastAsia="it-IT"/>
        </w:rPr>
        <w:t xml:space="preserve"> </w:t>
      </w:r>
      <w:proofErr w:type="spellStart"/>
      <w:r>
        <w:rPr>
          <w:sz w:val="12"/>
          <w:szCs w:val="12"/>
          <w:lang w:val="fr-FR" w:eastAsia="it-IT"/>
        </w:rPr>
        <w:t>disseminate</w:t>
      </w:r>
      <w:proofErr w:type="spellEnd"/>
      <w:r>
        <w:rPr>
          <w:sz w:val="12"/>
          <w:szCs w:val="12"/>
          <w:lang w:val="fr-FR" w:eastAsia="it-IT"/>
        </w:rPr>
        <w:t xml:space="preserve"> the message to </w:t>
      </w:r>
      <w:proofErr w:type="spellStart"/>
      <w:r>
        <w:rPr>
          <w:sz w:val="12"/>
          <w:szCs w:val="12"/>
          <w:lang w:val="fr-FR" w:eastAsia="it-IT"/>
        </w:rPr>
        <w:t>third</w:t>
      </w:r>
      <w:proofErr w:type="spellEnd"/>
      <w:r>
        <w:rPr>
          <w:sz w:val="12"/>
          <w:szCs w:val="12"/>
          <w:lang w:val="fr-FR" w:eastAsia="it-IT"/>
        </w:rPr>
        <w:t xml:space="preserve"> parties. </w:t>
      </w:r>
      <w:proofErr w:type="spellStart"/>
      <w:r>
        <w:rPr>
          <w:sz w:val="12"/>
          <w:szCs w:val="12"/>
          <w:lang w:val="fr-FR" w:eastAsia="it-IT"/>
        </w:rPr>
        <w:t>Whoever</w:t>
      </w:r>
      <w:proofErr w:type="spellEnd"/>
      <w:r>
        <w:rPr>
          <w:sz w:val="12"/>
          <w:szCs w:val="12"/>
          <w:lang w:val="fr-FR" w:eastAsia="it-IT"/>
        </w:rPr>
        <w:t xml:space="preserve"> </w:t>
      </w:r>
      <w:proofErr w:type="spellStart"/>
      <w:r>
        <w:rPr>
          <w:sz w:val="12"/>
          <w:szCs w:val="12"/>
          <w:lang w:val="fr-FR" w:eastAsia="it-IT"/>
        </w:rPr>
        <w:t>receives</w:t>
      </w:r>
      <w:proofErr w:type="spellEnd"/>
      <w:r>
        <w:rPr>
          <w:sz w:val="12"/>
          <w:szCs w:val="12"/>
          <w:lang w:val="fr-FR" w:eastAsia="it-IT"/>
        </w:rPr>
        <w:t xml:space="preserve"> a notification </w:t>
      </w:r>
      <w:proofErr w:type="spellStart"/>
      <w:r>
        <w:rPr>
          <w:sz w:val="12"/>
          <w:szCs w:val="12"/>
          <w:lang w:val="fr-FR" w:eastAsia="it-IT"/>
        </w:rPr>
        <w:t>from</w:t>
      </w:r>
      <w:proofErr w:type="spellEnd"/>
      <w:r>
        <w:rPr>
          <w:sz w:val="12"/>
          <w:szCs w:val="12"/>
          <w:lang w:val="fr-FR" w:eastAsia="it-IT"/>
        </w:rPr>
        <w:t xml:space="preserve"> us by </w:t>
      </w:r>
      <w:proofErr w:type="spellStart"/>
      <w:r>
        <w:rPr>
          <w:sz w:val="12"/>
          <w:szCs w:val="12"/>
          <w:lang w:val="fr-FR" w:eastAsia="it-IT"/>
        </w:rPr>
        <w:t>mistake</w:t>
      </w:r>
      <w:proofErr w:type="spellEnd"/>
      <w:r>
        <w:rPr>
          <w:sz w:val="12"/>
          <w:szCs w:val="12"/>
          <w:lang w:val="fr-FR" w:eastAsia="it-IT"/>
        </w:rPr>
        <w:t xml:space="preserve"> must not use </w:t>
      </w:r>
      <w:proofErr w:type="spellStart"/>
      <w:r>
        <w:rPr>
          <w:sz w:val="12"/>
          <w:szCs w:val="12"/>
          <w:lang w:val="fr-FR" w:eastAsia="it-IT"/>
        </w:rPr>
        <w:t>it</w:t>
      </w:r>
      <w:proofErr w:type="spellEnd"/>
      <w:r>
        <w:rPr>
          <w:sz w:val="12"/>
          <w:szCs w:val="12"/>
          <w:lang w:val="fr-FR" w:eastAsia="it-IT"/>
        </w:rPr>
        <w:t xml:space="preserve"> or let </w:t>
      </w:r>
      <w:proofErr w:type="spellStart"/>
      <w:r>
        <w:rPr>
          <w:sz w:val="12"/>
          <w:szCs w:val="12"/>
          <w:lang w:val="fr-FR" w:eastAsia="it-IT"/>
        </w:rPr>
        <w:t>anyone</w:t>
      </w:r>
      <w:proofErr w:type="spellEnd"/>
      <w:r>
        <w:rPr>
          <w:sz w:val="12"/>
          <w:szCs w:val="12"/>
          <w:lang w:val="fr-FR" w:eastAsia="it-IT"/>
        </w:rPr>
        <w:t xml:space="preserve"> know about </w:t>
      </w:r>
      <w:proofErr w:type="spellStart"/>
      <w:r>
        <w:rPr>
          <w:sz w:val="12"/>
          <w:szCs w:val="12"/>
          <w:lang w:val="fr-FR" w:eastAsia="it-IT"/>
        </w:rPr>
        <w:t>it</w:t>
      </w:r>
      <w:proofErr w:type="spellEnd"/>
      <w:r>
        <w:rPr>
          <w:sz w:val="12"/>
          <w:szCs w:val="12"/>
          <w:lang w:val="fr-FR" w:eastAsia="it-IT"/>
        </w:rPr>
        <w:t xml:space="preserve">, but must </w:t>
      </w:r>
      <w:proofErr w:type="spellStart"/>
      <w:r>
        <w:rPr>
          <w:sz w:val="12"/>
          <w:szCs w:val="12"/>
          <w:lang w:val="fr-FR" w:eastAsia="it-IT"/>
        </w:rPr>
        <w:t>delete</w:t>
      </w:r>
      <w:proofErr w:type="spellEnd"/>
      <w:r>
        <w:rPr>
          <w:sz w:val="12"/>
          <w:szCs w:val="12"/>
          <w:lang w:val="fr-FR" w:eastAsia="it-IT"/>
        </w:rPr>
        <w:t xml:space="preserve"> </w:t>
      </w:r>
      <w:proofErr w:type="spellStart"/>
      <w:r>
        <w:rPr>
          <w:sz w:val="12"/>
          <w:szCs w:val="12"/>
          <w:lang w:val="fr-FR" w:eastAsia="it-IT"/>
        </w:rPr>
        <w:t>it</w:t>
      </w:r>
      <w:proofErr w:type="spellEnd"/>
      <w:r>
        <w:rPr>
          <w:sz w:val="12"/>
          <w:szCs w:val="12"/>
          <w:lang w:val="fr-FR" w:eastAsia="it-IT"/>
        </w:rPr>
        <w:t xml:space="preserve"> </w:t>
      </w:r>
      <w:proofErr w:type="spellStart"/>
      <w:r>
        <w:rPr>
          <w:sz w:val="12"/>
          <w:szCs w:val="12"/>
          <w:lang w:val="fr-FR" w:eastAsia="it-IT"/>
        </w:rPr>
        <w:t>from</w:t>
      </w:r>
      <w:proofErr w:type="spellEnd"/>
      <w:r>
        <w:rPr>
          <w:sz w:val="12"/>
          <w:szCs w:val="12"/>
          <w:lang w:val="fr-FR" w:eastAsia="it-IT"/>
        </w:rPr>
        <w:t xml:space="preserve"> </w:t>
      </w:r>
      <w:proofErr w:type="spellStart"/>
      <w:r>
        <w:rPr>
          <w:sz w:val="12"/>
          <w:szCs w:val="12"/>
          <w:lang w:val="fr-FR" w:eastAsia="it-IT"/>
        </w:rPr>
        <w:t>their</w:t>
      </w:r>
      <w:proofErr w:type="spellEnd"/>
      <w:r>
        <w:rPr>
          <w:sz w:val="12"/>
          <w:szCs w:val="12"/>
          <w:lang w:val="fr-FR" w:eastAsia="it-IT"/>
        </w:rPr>
        <w:t xml:space="preserve"> </w:t>
      </w:r>
      <w:proofErr w:type="spellStart"/>
      <w:r>
        <w:rPr>
          <w:sz w:val="12"/>
          <w:szCs w:val="12"/>
          <w:lang w:val="fr-FR" w:eastAsia="it-IT"/>
        </w:rPr>
        <w:t>inbox</w:t>
      </w:r>
      <w:proofErr w:type="spellEnd"/>
      <w:r>
        <w:rPr>
          <w:sz w:val="12"/>
          <w:szCs w:val="12"/>
          <w:lang w:val="fr-FR" w:eastAsia="it-IT"/>
        </w:rPr>
        <w:t xml:space="preserve"> and </w:t>
      </w:r>
      <w:proofErr w:type="spellStart"/>
      <w:r>
        <w:rPr>
          <w:sz w:val="12"/>
          <w:szCs w:val="12"/>
          <w:lang w:val="fr-FR" w:eastAsia="it-IT"/>
        </w:rPr>
        <w:t>inform</w:t>
      </w:r>
      <w:proofErr w:type="spellEnd"/>
      <w:r>
        <w:rPr>
          <w:sz w:val="12"/>
          <w:szCs w:val="12"/>
          <w:lang w:val="fr-FR" w:eastAsia="it-IT"/>
        </w:rPr>
        <w:t xml:space="preserve"> the </w:t>
      </w:r>
      <w:proofErr w:type="spellStart"/>
      <w:r>
        <w:rPr>
          <w:sz w:val="12"/>
          <w:szCs w:val="12"/>
          <w:lang w:val="fr-FR" w:eastAsia="it-IT"/>
        </w:rPr>
        <w:t>sender</w:t>
      </w:r>
      <w:proofErr w:type="spellEnd"/>
      <w:r>
        <w:rPr>
          <w:sz w:val="12"/>
          <w:szCs w:val="12"/>
          <w:lang w:val="fr-FR" w:eastAsia="it-IT"/>
        </w:rPr>
        <w:t xml:space="preserve">. </w:t>
      </w:r>
      <w:proofErr w:type="spellStart"/>
      <w:r>
        <w:rPr>
          <w:sz w:val="12"/>
          <w:szCs w:val="12"/>
          <w:lang w:val="fr-FR" w:eastAsia="it-IT"/>
        </w:rPr>
        <w:t>Furthermore</w:t>
      </w:r>
      <w:proofErr w:type="spellEnd"/>
      <w:r>
        <w:rPr>
          <w:sz w:val="12"/>
          <w:szCs w:val="12"/>
          <w:lang w:val="fr-FR" w:eastAsia="it-IT"/>
        </w:rPr>
        <w:t xml:space="preserve">, </w:t>
      </w:r>
      <w:proofErr w:type="spellStart"/>
      <w:r>
        <w:rPr>
          <w:sz w:val="12"/>
          <w:szCs w:val="12"/>
          <w:lang w:val="fr-FR" w:eastAsia="it-IT"/>
        </w:rPr>
        <w:t>pursuant</w:t>
      </w:r>
      <w:proofErr w:type="spellEnd"/>
      <w:r>
        <w:rPr>
          <w:sz w:val="12"/>
          <w:szCs w:val="12"/>
          <w:lang w:val="fr-FR" w:eastAsia="it-IT"/>
        </w:rPr>
        <w:t xml:space="preserve"> to Article 13 of the GDPR 679/2016, </w:t>
      </w:r>
      <w:proofErr w:type="spellStart"/>
      <w:r>
        <w:rPr>
          <w:sz w:val="12"/>
          <w:szCs w:val="12"/>
          <w:lang w:val="fr-FR" w:eastAsia="it-IT"/>
        </w:rPr>
        <w:t>we</w:t>
      </w:r>
      <w:proofErr w:type="spellEnd"/>
      <w:r>
        <w:rPr>
          <w:sz w:val="12"/>
          <w:szCs w:val="12"/>
          <w:lang w:val="fr-FR" w:eastAsia="it-IT"/>
        </w:rPr>
        <w:t xml:space="preserve"> </w:t>
      </w:r>
      <w:proofErr w:type="spellStart"/>
      <w:r>
        <w:rPr>
          <w:sz w:val="12"/>
          <w:szCs w:val="12"/>
          <w:lang w:val="fr-FR" w:eastAsia="it-IT"/>
        </w:rPr>
        <w:t>infor</w:t>
      </w:r>
      <w:proofErr w:type="spellEnd"/>
      <w:r>
        <w:rPr>
          <w:sz w:val="12"/>
          <w:szCs w:val="12"/>
          <w:lang w:val="fr-FR" w:eastAsia="it-IT"/>
        </w:rPr>
        <w:t xml:space="preserve">, </w:t>
      </w:r>
      <w:proofErr w:type="spellStart"/>
      <w:r>
        <w:rPr>
          <w:sz w:val="12"/>
          <w:szCs w:val="12"/>
          <w:lang w:val="fr-FR" w:eastAsia="it-IT"/>
        </w:rPr>
        <w:t>you</w:t>
      </w:r>
      <w:proofErr w:type="spellEnd"/>
      <w:r>
        <w:rPr>
          <w:sz w:val="12"/>
          <w:szCs w:val="12"/>
          <w:lang w:val="fr-FR" w:eastAsia="it-IT"/>
        </w:rPr>
        <w:t xml:space="preserve"> </w:t>
      </w:r>
      <w:proofErr w:type="spellStart"/>
      <w:r>
        <w:rPr>
          <w:sz w:val="12"/>
          <w:szCs w:val="12"/>
          <w:lang w:val="fr-FR" w:eastAsia="it-IT"/>
        </w:rPr>
        <w:t>that</w:t>
      </w:r>
      <w:proofErr w:type="spellEnd"/>
      <w:r>
        <w:rPr>
          <w:sz w:val="12"/>
          <w:szCs w:val="12"/>
          <w:lang w:val="fr-FR" w:eastAsia="it-IT"/>
        </w:rPr>
        <w:t xml:space="preserve"> the Data Controller </w:t>
      </w:r>
      <w:proofErr w:type="spellStart"/>
      <w:r>
        <w:rPr>
          <w:sz w:val="12"/>
          <w:szCs w:val="12"/>
          <w:lang w:val="fr-FR" w:eastAsia="it-IT"/>
        </w:rPr>
        <w:t>is</w:t>
      </w:r>
      <w:proofErr w:type="spellEnd"/>
      <w:r>
        <w:rPr>
          <w:sz w:val="12"/>
          <w:szCs w:val="12"/>
          <w:lang w:val="fr-FR" w:eastAsia="it-IT"/>
        </w:rPr>
        <w:t xml:space="preserve"> King Global Services Srl, </w:t>
      </w:r>
      <w:proofErr w:type="spellStart"/>
      <w:r>
        <w:rPr>
          <w:sz w:val="12"/>
          <w:szCs w:val="12"/>
          <w:lang w:val="fr-FR" w:eastAsia="it-IT"/>
        </w:rPr>
        <w:t>based</w:t>
      </w:r>
      <w:proofErr w:type="spellEnd"/>
      <w:r>
        <w:rPr>
          <w:sz w:val="12"/>
          <w:szCs w:val="12"/>
          <w:lang w:val="fr-FR" w:eastAsia="it-IT"/>
        </w:rPr>
        <w:t xml:space="preserve"> in Via </w:t>
      </w:r>
      <w:proofErr w:type="spellStart"/>
      <w:r>
        <w:rPr>
          <w:sz w:val="12"/>
          <w:szCs w:val="12"/>
          <w:lang w:val="fr-FR" w:eastAsia="it-IT"/>
        </w:rPr>
        <w:t>Polveriera</w:t>
      </w:r>
      <w:proofErr w:type="spellEnd"/>
      <w:r>
        <w:rPr>
          <w:sz w:val="12"/>
          <w:szCs w:val="12"/>
          <w:lang w:val="fr-FR" w:eastAsia="it-IT"/>
        </w:rPr>
        <w:t xml:space="preserve">, 41 – 20026 </w:t>
      </w:r>
      <w:proofErr w:type="spellStart"/>
      <w:r>
        <w:rPr>
          <w:sz w:val="12"/>
          <w:szCs w:val="12"/>
          <w:lang w:val="fr-FR" w:eastAsia="it-IT"/>
        </w:rPr>
        <w:t>Novate</w:t>
      </w:r>
      <w:proofErr w:type="spellEnd"/>
      <w:r>
        <w:rPr>
          <w:sz w:val="12"/>
          <w:szCs w:val="12"/>
          <w:lang w:val="fr-FR" w:eastAsia="it-IT"/>
        </w:rPr>
        <w:t xml:space="preserve"> </w:t>
      </w:r>
      <w:proofErr w:type="spellStart"/>
      <w:r>
        <w:rPr>
          <w:sz w:val="12"/>
          <w:szCs w:val="12"/>
          <w:lang w:val="fr-FR" w:eastAsia="it-IT"/>
        </w:rPr>
        <w:t>Milanese</w:t>
      </w:r>
      <w:proofErr w:type="spellEnd"/>
      <w:r>
        <w:rPr>
          <w:sz w:val="12"/>
          <w:szCs w:val="12"/>
          <w:lang w:val="fr-FR" w:eastAsia="it-IT"/>
        </w:rPr>
        <w:t xml:space="preserve"> (MI), VAT </w:t>
      </w:r>
      <w:proofErr w:type="spellStart"/>
      <w:r>
        <w:rPr>
          <w:sz w:val="12"/>
          <w:szCs w:val="12"/>
          <w:lang w:val="fr-FR" w:eastAsia="it-IT"/>
        </w:rPr>
        <w:t>number</w:t>
      </w:r>
      <w:proofErr w:type="spellEnd"/>
      <w:r>
        <w:rPr>
          <w:sz w:val="12"/>
          <w:szCs w:val="12"/>
          <w:lang w:val="fr-FR" w:eastAsia="it-IT"/>
        </w:rPr>
        <w:t xml:space="preserve"> 11485920968 and </w:t>
      </w:r>
      <w:proofErr w:type="spellStart"/>
      <w:r>
        <w:rPr>
          <w:sz w:val="12"/>
          <w:szCs w:val="12"/>
          <w:lang w:val="fr-FR" w:eastAsia="it-IT"/>
        </w:rPr>
        <w:t>that</w:t>
      </w:r>
      <w:proofErr w:type="spellEnd"/>
      <w:r>
        <w:rPr>
          <w:sz w:val="12"/>
          <w:szCs w:val="12"/>
          <w:lang w:val="fr-FR" w:eastAsia="it-IT"/>
        </w:rPr>
        <w:t xml:space="preserve"> </w:t>
      </w:r>
      <w:proofErr w:type="spellStart"/>
      <w:r>
        <w:rPr>
          <w:sz w:val="12"/>
          <w:szCs w:val="12"/>
          <w:lang w:val="fr-FR" w:eastAsia="it-IT"/>
        </w:rPr>
        <w:t>your</w:t>
      </w:r>
      <w:proofErr w:type="spellEnd"/>
      <w:r>
        <w:rPr>
          <w:sz w:val="12"/>
          <w:szCs w:val="12"/>
          <w:lang w:val="fr-FR" w:eastAsia="it-IT"/>
        </w:rPr>
        <w:t xml:space="preserve"> </w:t>
      </w:r>
      <w:proofErr w:type="gramStart"/>
      <w:r>
        <w:rPr>
          <w:sz w:val="12"/>
          <w:szCs w:val="12"/>
          <w:lang w:val="fr-FR" w:eastAsia="it-IT"/>
        </w:rPr>
        <w:t>e-mail</w:t>
      </w:r>
      <w:proofErr w:type="gramEnd"/>
      <w:r>
        <w:rPr>
          <w:sz w:val="12"/>
          <w:szCs w:val="12"/>
          <w:lang w:val="fr-FR" w:eastAsia="it-IT"/>
        </w:rPr>
        <w:t xml:space="preserve"> </w:t>
      </w:r>
      <w:proofErr w:type="spellStart"/>
      <w:r>
        <w:rPr>
          <w:sz w:val="12"/>
          <w:szCs w:val="12"/>
          <w:lang w:val="fr-FR" w:eastAsia="it-IT"/>
        </w:rPr>
        <w:t>address</w:t>
      </w:r>
      <w:proofErr w:type="spellEnd"/>
      <w:r>
        <w:rPr>
          <w:sz w:val="12"/>
          <w:szCs w:val="12"/>
          <w:lang w:val="fr-FR" w:eastAsia="it-IT"/>
        </w:rPr>
        <w:t xml:space="preserve"> </w:t>
      </w:r>
      <w:proofErr w:type="spellStart"/>
      <w:r>
        <w:rPr>
          <w:sz w:val="12"/>
          <w:szCs w:val="12"/>
          <w:lang w:val="fr-FR" w:eastAsia="it-IT"/>
        </w:rPr>
        <w:t>is</w:t>
      </w:r>
      <w:proofErr w:type="spellEnd"/>
      <w:r>
        <w:rPr>
          <w:sz w:val="12"/>
          <w:szCs w:val="12"/>
          <w:lang w:val="fr-FR" w:eastAsia="it-IT"/>
        </w:rPr>
        <w:t xml:space="preserve"> in </w:t>
      </w:r>
      <w:proofErr w:type="spellStart"/>
      <w:r>
        <w:rPr>
          <w:sz w:val="12"/>
          <w:szCs w:val="12"/>
          <w:lang w:val="fr-FR" w:eastAsia="it-IT"/>
        </w:rPr>
        <w:t>our</w:t>
      </w:r>
      <w:proofErr w:type="spellEnd"/>
      <w:r>
        <w:rPr>
          <w:sz w:val="12"/>
          <w:szCs w:val="12"/>
          <w:lang w:val="fr-FR" w:eastAsia="it-IT"/>
        </w:rPr>
        <w:t xml:space="preserve"> archives due to </w:t>
      </w:r>
      <w:proofErr w:type="spellStart"/>
      <w:r>
        <w:rPr>
          <w:sz w:val="12"/>
          <w:szCs w:val="12"/>
          <w:lang w:val="fr-FR" w:eastAsia="it-IT"/>
        </w:rPr>
        <w:t>previous</w:t>
      </w:r>
      <w:proofErr w:type="spellEnd"/>
      <w:r>
        <w:rPr>
          <w:sz w:val="12"/>
          <w:szCs w:val="12"/>
          <w:lang w:val="fr-FR" w:eastAsia="it-IT"/>
        </w:rPr>
        <w:t xml:space="preserve"> notifications and </w:t>
      </w:r>
      <w:proofErr w:type="spellStart"/>
      <w:r>
        <w:rPr>
          <w:sz w:val="12"/>
          <w:szCs w:val="12"/>
          <w:lang w:val="fr-FR" w:eastAsia="it-IT"/>
        </w:rPr>
        <w:t>will</w:t>
      </w:r>
      <w:proofErr w:type="spellEnd"/>
      <w:r>
        <w:rPr>
          <w:sz w:val="12"/>
          <w:szCs w:val="12"/>
          <w:lang w:val="fr-FR" w:eastAsia="it-IT"/>
        </w:rPr>
        <w:t xml:space="preserve"> </w:t>
      </w:r>
      <w:proofErr w:type="spellStart"/>
      <w:r>
        <w:rPr>
          <w:sz w:val="12"/>
          <w:szCs w:val="12"/>
          <w:lang w:val="fr-FR" w:eastAsia="it-IT"/>
        </w:rPr>
        <w:t>be</w:t>
      </w:r>
      <w:proofErr w:type="spellEnd"/>
      <w:r>
        <w:rPr>
          <w:sz w:val="12"/>
          <w:szCs w:val="12"/>
          <w:lang w:val="fr-FR" w:eastAsia="it-IT"/>
        </w:rPr>
        <w:t xml:space="preserve"> </w:t>
      </w:r>
      <w:proofErr w:type="spellStart"/>
      <w:r>
        <w:rPr>
          <w:sz w:val="12"/>
          <w:szCs w:val="12"/>
          <w:lang w:val="fr-FR" w:eastAsia="it-IT"/>
        </w:rPr>
        <w:t>used</w:t>
      </w:r>
      <w:proofErr w:type="spellEnd"/>
      <w:r>
        <w:rPr>
          <w:sz w:val="12"/>
          <w:szCs w:val="12"/>
          <w:lang w:val="fr-FR" w:eastAsia="it-IT"/>
        </w:rPr>
        <w:t xml:space="preserve"> </w:t>
      </w:r>
      <w:proofErr w:type="spellStart"/>
      <w:r>
        <w:rPr>
          <w:sz w:val="12"/>
          <w:szCs w:val="12"/>
          <w:lang w:val="fr-FR" w:eastAsia="it-IT"/>
        </w:rPr>
        <w:t>according</w:t>
      </w:r>
      <w:proofErr w:type="spellEnd"/>
      <w:r>
        <w:rPr>
          <w:sz w:val="12"/>
          <w:szCs w:val="12"/>
          <w:lang w:val="fr-FR" w:eastAsia="it-IT"/>
        </w:rPr>
        <w:t xml:space="preserve"> to the </w:t>
      </w:r>
      <w:proofErr w:type="spellStart"/>
      <w:r>
        <w:rPr>
          <w:sz w:val="12"/>
          <w:szCs w:val="12"/>
          <w:lang w:val="fr-FR" w:eastAsia="it-IT"/>
        </w:rPr>
        <w:t>willingness</w:t>
      </w:r>
      <w:proofErr w:type="spellEnd"/>
      <w:r>
        <w:rPr>
          <w:sz w:val="12"/>
          <w:szCs w:val="12"/>
          <w:lang w:val="fr-FR" w:eastAsia="it-IT"/>
        </w:rPr>
        <w:t xml:space="preserve"> of </w:t>
      </w:r>
      <w:proofErr w:type="spellStart"/>
      <w:r>
        <w:rPr>
          <w:sz w:val="12"/>
          <w:szCs w:val="12"/>
          <w:lang w:val="fr-FR" w:eastAsia="it-IT"/>
        </w:rPr>
        <w:t>those</w:t>
      </w:r>
      <w:proofErr w:type="spellEnd"/>
      <w:r>
        <w:rPr>
          <w:sz w:val="12"/>
          <w:szCs w:val="12"/>
          <w:lang w:val="fr-FR" w:eastAsia="it-IT"/>
        </w:rPr>
        <w:t xml:space="preserve"> </w:t>
      </w:r>
      <w:proofErr w:type="spellStart"/>
      <w:r>
        <w:rPr>
          <w:sz w:val="12"/>
          <w:szCs w:val="12"/>
          <w:lang w:val="fr-FR" w:eastAsia="it-IT"/>
        </w:rPr>
        <w:t>interested</w:t>
      </w:r>
      <w:proofErr w:type="spellEnd"/>
      <w:r>
        <w:rPr>
          <w:sz w:val="12"/>
          <w:szCs w:val="12"/>
          <w:lang w:val="fr-FR" w:eastAsia="it-IT"/>
        </w:rPr>
        <w:t xml:space="preserve"> in </w:t>
      </w:r>
      <w:proofErr w:type="spellStart"/>
      <w:r>
        <w:rPr>
          <w:sz w:val="12"/>
          <w:szCs w:val="12"/>
          <w:lang w:val="fr-FR" w:eastAsia="it-IT"/>
        </w:rPr>
        <w:t>receiving</w:t>
      </w:r>
      <w:proofErr w:type="spellEnd"/>
      <w:r>
        <w:rPr>
          <w:sz w:val="12"/>
          <w:szCs w:val="12"/>
          <w:lang w:val="fr-FR" w:eastAsia="it-IT"/>
        </w:rPr>
        <w:t xml:space="preserve"> e-mail communications </w:t>
      </w:r>
      <w:proofErr w:type="spellStart"/>
      <w:r>
        <w:rPr>
          <w:sz w:val="12"/>
          <w:szCs w:val="12"/>
          <w:lang w:val="fr-FR" w:eastAsia="it-IT"/>
        </w:rPr>
        <w:t>from</w:t>
      </w:r>
      <w:proofErr w:type="spellEnd"/>
      <w:r>
        <w:rPr>
          <w:sz w:val="12"/>
          <w:szCs w:val="12"/>
          <w:lang w:val="fr-FR" w:eastAsia="it-IT"/>
        </w:rPr>
        <w:t xml:space="preserve"> </w:t>
      </w:r>
      <w:proofErr w:type="spellStart"/>
      <w:r>
        <w:rPr>
          <w:sz w:val="12"/>
          <w:szCs w:val="12"/>
          <w:lang w:val="fr-FR" w:eastAsia="it-IT"/>
        </w:rPr>
        <w:t>our</w:t>
      </w:r>
      <w:proofErr w:type="spellEnd"/>
      <w:r>
        <w:rPr>
          <w:sz w:val="12"/>
          <w:szCs w:val="12"/>
          <w:lang w:val="fr-FR" w:eastAsia="it-IT"/>
        </w:rPr>
        <w:t xml:space="preserve"> </w:t>
      </w:r>
      <w:proofErr w:type="spellStart"/>
      <w:r>
        <w:rPr>
          <w:sz w:val="12"/>
          <w:szCs w:val="12"/>
          <w:lang w:val="fr-FR" w:eastAsia="it-IT"/>
        </w:rPr>
        <w:t>company</w:t>
      </w:r>
      <w:proofErr w:type="spellEnd"/>
      <w:r>
        <w:rPr>
          <w:sz w:val="12"/>
          <w:szCs w:val="12"/>
          <w:lang w:val="fr-FR" w:eastAsia="it-IT"/>
        </w:rPr>
        <w:t xml:space="preserve">. </w:t>
      </w:r>
      <w:proofErr w:type="spellStart"/>
      <w:r>
        <w:rPr>
          <w:sz w:val="12"/>
          <w:szCs w:val="12"/>
          <w:lang w:val="fr-FR" w:eastAsia="it-IT"/>
        </w:rPr>
        <w:t>We</w:t>
      </w:r>
      <w:proofErr w:type="spellEnd"/>
      <w:r>
        <w:rPr>
          <w:sz w:val="12"/>
          <w:szCs w:val="12"/>
          <w:lang w:val="fr-FR" w:eastAsia="it-IT"/>
        </w:rPr>
        <w:t xml:space="preserve"> </w:t>
      </w:r>
      <w:proofErr w:type="spellStart"/>
      <w:r>
        <w:rPr>
          <w:sz w:val="12"/>
          <w:szCs w:val="12"/>
          <w:lang w:val="fr-FR" w:eastAsia="it-IT"/>
        </w:rPr>
        <w:t>also</w:t>
      </w:r>
      <w:proofErr w:type="spellEnd"/>
      <w:r>
        <w:rPr>
          <w:sz w:val="12"/>
          <w:szCs w:val="12"/>
          <w:lang w:val="fr-FR" w:eastAsia="it-IT"/>
        </w:rPr>
        <w:t xml:space="preserve"> </w:t>
      </w:r>
      <w:proofErr w:type="spellStart"/>
      <w:r>
        <w:rPr>
          <w:sz w:val="12"/>
          <w:szCs w:val="12"/>
          <w:lang w:val="fr-FR" w:eastAsia="it-IT"/>
        </w:rPr>
        <w:t>inform</w:t>
      </w:r>
      <w:proofErr w:type="spellEnd"/>
      <w:r>
        <w:rPr>
          <w:sz w:val="12"/>
          <w:szCs w:val="12"/>
          <w:lang w:val="fr-FR" w:eastAsia="it-IT"/>
        </w:rPr>
        <w:t xml:space="preserve"> </w:t>
      </w:r>
      <w:proofErr w:type="spellStart"/>
      <w:r>
        <w:rPr>
          <w:sz w:val="12"/>
          <w:szCs w:val="12"/>
          <w:lang w:val="fr-FR" w:eastAsia="it-IT"/>
        </w:rPr>
        <w:t>you</w:t>
      </w:r>
      <w:proofErr w:type="spellEnd"/>
      <w:r>
        <w:rPr>
          <w:sz w:val="12"/>
          <w:szCs w:val="12"/>
          <w:lang w:val="fr-FR" w:eastAsia="it-IT"/>
        </w:rPr>
        <w:t xml:space="preserve"> </w:t>
      </w:r>
      <w:proofErr w:type="spellStart"/>
      <w:r>
        <w:rPr>
          <w:sz w:val="12"/>
          <w:szCs w:val="12"/>
          <w:lang w:val="fr-FR" w:eastAsia="it-IT"/>
        </w:rPr>
        <w:t>that</w:t>
      </w:r>
      <w:proofErr w:type="spellEnd"/>
      <w:r>
        <w:rPr>
          <w:sz w:val="12"/>
          <w:szCs w:val="12"/>
          <w:lang w:val="fr-FR" w:eastAsia="it-IT"/>
        </w:rPr>
        <w:t xml:space="preserve"> the </w:t>
      </w:r>
      <w:proofErr w:type="spellStart"/>
      <w:r>
        <w:rPr>
          <w:sz w:val="12"/>
          <w:szCs w:val="12"/>
          <w:lang w:val="fr-FR" w:eastAsia="it-IT"/>
        </w:rPr>
        <w:t>requirements</w:t>
      </w:r>
      <w:proofErr w:type="spellEnd"/>
      <w:r>
        <w:rPr>
          <w:sz w:val="12"/>
          <w:szCs w:val="12"/>
          <w:lang w:val="fr-FR" w:eastAsia="it-IT"/>
        </w:rPr>
        <w:t xml:space="preserve"> </w:t>
      </w:r>
      <w:proofErr w:type="spellStart"/>
      <w:r>
        <w:rPr>
          <w:sz w:val="12"/>
          <w:szCs w:val="12"/>
          <w:lang w:val="fr-FR" w:eastAsia="it-IT"/>
        </w:rPr>
        <w:t>linked</w:t>
      </w:r>
      <w:proofErr w:type="spellEnd"/>
      <w:r>
        <w:rPr>
          <w:sz w:val="12"/>
          <w:szCs w:val="12"/>
          <w:lang w:val="fr-FR" w:eastAsia="it-IT"/>
        </w:rPr>
        <w:t xml:space="preserve"> to </w:t>
      </w:r>
      <w:proofErr w:type="spellStart"/>
      <w:r>
        <w:rPr>
          <w:sz w:val="12"/>
          <w:szCs w:val="12"/>
          <w:lang w:val="fr-FR" w:eastAsia="it-IT"/>
        </w:rPr>
        <w:t>operational</w:t>
      </w:r>
      <w:proofErr w:type="spellEnd"/>
      <w:r>
        <w:rPr>
          <w:sz w:val="12"/>
          <w:szCs w:val="12"/>
          <w:lang w:val="fr-FR" w:eastAsia="it-IT"/>
        </w:rPr>
        <w:t xml:space="preserve"> </w:t>
      </w:r>
      <w:proofErr w:type="spellStart"/>
      <w:r>
        <w:rPr>
          <w:sz w:val="12"/>
          <w:szCs w:val="12"/>
          <w:lang w:val="fr-FR" w:eastAsia="it-IT"/>
        </w:rPr>
        <w:t>activity</w:t>
      </w:r>
      <w:proofErr w:type="spellEnd"/>
      <w:r>
        <w:rPr>
          <w:sz w:val="12"/>
          <w:szCs w:val="12"/>
          <w:lang w:val="fr-FR" w:eastAsia="it-IT"/>
        </w:rPr>
        <w:t xml:space="preserve">, </w:t>
      </w:r>
      <w:proofErr w:type="spellStart"/>
      <w:r>
        <w:rPr>
          <w:sz w:val="12"/>
          <w:szCs w:val="12"/>
          <w:lang w:val="fr-FR" w:eastAsia="it-IT"/>
        </w:rPr>
        <w:t>any</w:t>
      </w:r>
      <w:proofErr w:type="spellEnd"/>
      <w:r>
        <w:rPr>
          <w:sz w:val="12"/>
          <w:szCs w:val="12"/>
          <w:lang w:val="fr-FR" w:eastAsia="it-IT"/>
        </w:rPr>
        <w:t xml:space="preserve"> message, </w:t>
      </w:r>
      <w:proofErr w:type="spellStart"/>
      <w:r>
        <w:rPr>
          <w:sz w:val="12"/>
          <w:szCs w:val="12"/>
          <w:lang w:val="fr-FR" w:eastAsia="it-IT"/>
        </w:rPr>
        <w:t>whether</w:t>
      </w:r>
      <w:proofErr w:type="spellEnd"/>
      <w:r>
        <w:rPr>
          <w:sz w:val="12"/>
          <w:szCs w:val="12"/>
          <w:lang w:val="fr-FR" w:eastAsia="it-IT"/>
        </w:rPr>
        <w:t xml:space="preserve"> </w:t>
      </w:r>
      <w:proofErr w:type="spellStart"/>
      <w:r>
        <w:rPr>
          <w:sz w:val="12"/>
          <w:szCs w:val="12"/>
          <w:lang w:val="fr-FR" w:eastAsia="it-IT"/>
        </w:rPr>
        <w:t>outgoing</w:t>
      </w:r>
      <w:proofErr w:type="spellEnd"/>
      <w:r>
        <w:rPr>
          <w:sz w:val="12"/>
          <w:szCs w:val="12"/>
          <w:lang w:val="fr-FR" w:eastAsia="it-IT"/>
        </w:rPr>
        <w:t xml:space="preserve"> or </w:t>
      </w:r>
      <w:proofErr w:type="spellStart"/>
      <w:r>
        <w:rPr>
          <w:sz w:val="12"/>
          <w:szCs w:val="12"/>
          <w:lang w:val="fr-FR" w:eastAsia="it-IT"/>
        </w:rPr>
        <w:t>incoming</w:t>
      </w:r>
      <w:proofErr w:type="spellEnd"/>
      <w:r>
        <w:rPr>
          <w:sz w:val="12"/>
          <w:szCs w:val="12"/>
          <w:lang w:val="fr-FR" w:eastAsia="it-IT"/>
        </w:rPr>
        <w:t xml:space="preserve">, </w:t>
      </w:r>
      <w:proofErr w:type="spellStart"/>
      <w:r>
        <w:rPr>
          <w:sz w:val="12"/>
          <w:szCs w:val="12"/>
          <w:lang w:val="fr-FR" w:eastAsia="it-IT"/>
        </w:rPr>
        <w:t>may</w:t>
      </w:r>
      <w:proofErr w:type="spellEnd"/>
      <w:r>
        <w:rPr>
          <w:sz w:val="12"/>
          <w:szCs w:val="12"/>
          <w:lang w:val="fr-FR" w:eastAsia="it-IT"/>
        </w:rPr>
        <w:t xml:space="preserve"> </w:t>
      </w:r>
      <w:proofErr w:type="spellStart"/>
      <w:r>
        <w:rPr>
          <w:sz w:val="12"/>
          <w:szCs w:val="12"/>
          <w:lang w:val="fr-FR" w:eastAsia="it-IT"/>
        </w:rPr>
        <w:t>be</w:t>
      </w:r>
      <w:proofErr w:type="spellEnd"/>
      <w:r>
        <w:rPr>
          <w:sz w:val="12"/>
          <w:szCs w:val="12"/>
          <w:lang w:val="fr-FR" w:eastAsia="it-IT"/>
        </w:rPr>
        <w:t xml:space="preserve"> </w:t>
      </w:r>
      <w:proofErr w:type="spellStart"/>
      <w:r>
        <w:rPr>
          <w:sz w:val="12"/>
          <w:szCs w:val="12"/>
          <w:lang w:val="fr-FR" w:eastAsia="it-IT"/>
        </w:rPr>
        <w:t>read</w:t>
      </w:r>
      <w:proofErr w:type="spellEnd"/>
      <w:r>
        <w:rPr>
          <w:sz w:val="12"/>
          <w:szCs w:val="12"/>
          <w:lang w:val="fr-FR" w:eastAsia="it-IT"/>
        </w:rPr>
        <w:t xml:space="preserve"> by </w:t>
      </w:r>
      <w:proofErr w:type="spellStart"/>
      <w:r>
        <w:rPr>
          <w:sz w:val="12"/>
          <w:szCs w:val="12"/>
          <w:lang w:val="fr-FR" w:eastAsia="it-IT"/>
        </w:rPr>
        <w:t>persons</w:t>
      </w:r>
      <w:proofErr w:type="spellEnd"/>
      <w:r>
        <w:rPr>
          <w:sz w:val="12"/>
          <w:szCs w:val="12"/>
          <w:lang w:val="fr-FR" w:eastAsia="it-IT"/>
        </w:rPr>
        <w:t xml:space="preserve"> </w:t>
      </w:r>
      <w:proofErr w:type="spellStart"/>
      <w:r>
        <w:rPr>
          <w:sz w:val="12"/>
          <w:szCs w:val="12"/>
          <w:lang w:val="fr-FR" w:eastAsia="it-IT"/>
        </w:rPr>
        <w:t>other</w:t>
      </w:r>
      <w:proofErr w:type="spellEnd"/>
      <w:r>
        <w:rPr>
          <w:sz w:val="12"/>
          <w:szCs w:val="12"/>
          <w:lang w:val="fr-FR" w:eastAsia="it-IT"/>
        </w:rPr>
        <w:t xml:space="preserve"> </w:t>
      </w:r>
      <w:proofErr w:type="spellStart"/>
      <w:r>
        <w:rPr>
          <w:sz w:val="12"/>
          <w:szCs w:val="12"/>
          <w:lang w:val="fr-FR" w:eastAsia="it-IT"/>
        </w:rPr>
        <w:t>than</w:t>
      </w:r>
      <w:proofErr w:type="spellEnd"/>
      <w:r>
        <w:rPr>
          <w:sz w:val="12"/>
          <w:szCs w:val="12"/>
          <w:lang w:val="fr-FR" w:eastAsia="it-IT"/>
        </w:rPr>
        <w:t xml:space="preserve"> the </w:t>
      </w:r>
      <w:proofErr w:type="spellStart"/>
      <w:r>
        <w:rPr>
          <w:sz w:val="12"/>
          <w:szCs w:val="12"/>
          <w:lang w:val="fr-FR" w:eastAsia="it-IT"/>
        </w:rPr>
        <w:t>sender</w:t>
      </w:r>
      <w:proofErr w:type="spellEnd"/>
      <w:r>
        <w:rPr>
          <w:sz w:val="12"/>
          <w:szCs w:val="12"/>
          <w:lang w:val="fr-FR" w:eastAsia="it-IT"/>
        </w:rPr>
        <w:t xml:space="preserve"> and/or </w:t>
      </w:r>
      <w:proofErr w:type="spellStart"/>
      <w:r>
        <w:rPr>
          <w:sz w:val="12"/>
          <w:szCs w:val="12"/>
          <w:lang w:val="fr-FR" w:eastAsia="it-IT"/>
        </w:rPr>
        <w:t>recipient</w:t>
      </w:r>
      <w:proofErr w:type="spellEnd"/>
      <w:r>
        <w:rPr>
          <w:sz w:val="12"/>
          <w:szCs w:val="12"/>
          <w:lang w:val="fr-FR" w:eastAsia="it-IT"/>
        </w:rPr>
        <w:t xml:space="preserve">. In the </w:t>
      </w:r>
      <w:proofErr w:type="spellStart"/>
      <w:r>
        <w:rPr>
          <w:sz w:val="12"/>
          <w:szCs w:val="12"/>
          <w:lang w:val="fr-FR" w:eastAsia="it-IT"/>
        </w:rPr>
        <w:t>event</w:t>
      </w:r>
      <w:proofErr w:type="spellEnd"/>
      <w:r>
        <w:rPr>
          <w:sz w:val="12"/>
          <w:szCs w:val="12"/>
          <w:lang w:val="fr-FR" w:eastAsia="it-IT"/>
        </w:rPr>
        <w:t xml:space="preserve"> the data </w:t>
      </w:r>
      <w:proofErr w:type="spellStart"/>
      <w:r>
        <w:rPr>
          <w:sz w:val="12"/>
          <w:szCs w:val="12"/>
          <w:lang w:val="fr-FR" w:eastAsia="it-IT"/>
        </w:rPr>
        <w:t>subjects</w:t>
      </w:r>
      <w:proofErr w:type="spellEnd"/>
      <w:r>
        <w:rPr>
          <w:sz w:val="12"/>
          <w:szCs w:val="12"/>
          <w:lang w:val="fr-FR" w:eastAsia="it-IT"/>
        </w:rPr>
        <w:t xml:space="preserve"> </w:t>
      </w:r>
      <w:proofErr w:type="spellStart"/>
      <w:r>
        <w:rPr>
          <w:sz w:val="12"/>
          <w:szCs w:val="12"/>
          <w:lang w:val="fr-FR" w:eastAsia="it-IT"/>
        </w:rPr>
        <w:t>would</w:t>
      </w:r>
      <w:proofErr w:type="spellEnd"/>
      <w:r>
        <w:rPr>
          <w:sz w:val="12"/>
          <w:szCs w:val="12"/>
          <w:lang w:val="fr-FR" w:eastAsia="it-IT"/>
        </w:rPr>
        <w:t xml:space="preserve"> </w:t>
      </w:r>
      <w:proofErr w:type="spellStart"/>
      <w:r>
        <w:rPr>
          <w:sz w:val="12"/>
          <w:szCs w:val="12"/>
          <w:lang w:val="fr-FR" w:eastAsia="it-IT"/>
        </w:rPr>
        <w:t>liketheir</w:t>
      </w:r>
      <w:proofErr w:type="spellEnd"/>
      <w:r>
        <w:rPr>
          <w:sz w:val="12"/>
          <w:szCs w:val="12"/>
          <w:lang w:val="fr-FR" w:eastAsia="it-IT"/>
        </w:rPr>
        <w:t xml:space="preserve"> e-mail </w:t>
      </w:r>
      <w:proofErr w:type="spellStart"/>
      <w:r>
        <w:rPr>
          <w:sz w:val="12"/>
          <w:szCs w:val="12"/>
          <w:lang w:val="fr-FR" w:eastAsia="it-IT"/>
        </w:rPr>
        <w:t>address</w:t>
      </w:r>
      <w:proofErr w:type="spellEnd"/>
      <w:r>
        <w:rPr>
          <w:sz w:val="12"/>
          <w:szCs w:val="12"/>
          <w:lang w:val="fr-FR" w:eastAsia="it-IT"/>
        </w:rPr>
        <w:t xml:space="preserve"> to </w:t>
      </w:r>
      <w:proofErr w:type="spellStart"/>
      <w:r>
        <w:rPr>
          <w:sz w:val="12"/>
          <w:szCs w:val="12"/>
          <w:lang w:val="fr-FR" w:eastAsia="it-IT"/>
        </w:rPr>
        <w:t>be</w:t>
      </w:r>
      <w:proofErr w:type="spellEnd"/>
      <w:r>
        <w:rPr>
          <w:sz w:val="12"/>
          <w:szCs w:val="12"/>
          <w:lang w:val="fr-FR" w:eastAsia="it-IT"/>
        </w:rPr>
        <w:t xml:space="preserve"> </w:t>
      </w:r>
      <w:proofErr w:type="spellStart"/>
      <w:r>
        <w:rPr>
          <w:sz w:val="12"/>
          <w:szCs w:val="12"/>
          <w:lang w:val="fr-FR" w:eastAsia="it-IT"/>
        </w:rPr>
        <w:t>removed</w:t>
      </w:r>
      <w:proofErr w:type="spellEnd"/>
      <w:r>
        <w:rPr>
          <w:sz w:val="12"/>
          <w:szCs w:val="12"/>
          <w:lang w:val="fr-FR" w:eastAsia="it-IT"/>
        </w:rPr>
        <w:t xml:space="preserve"> </w:t>
      </w:r>
      <w:proofErr w:type="spellStart"/>
      <w:r>
        <w:rPr>
          <w:sz w:val="12"/>
          <w:szCs w:val="12"/>
          <w:lang w:val="fr-FR" w:eastAsia="it-IT"/>
        </w:rPr>
        <w:t>from</w:t>
      </w:r>
      <w:proofErr w:type="spellEnd"/>
      <w:r>
        <w:rPr>
          <w:sz w:val="12"/>
          <w:szCs w:val="12"/>
          <w:lang w:val="fr-FR" w:eastAsia="it-IT"/>
        </w:rPr>
        <w:t xml:space="preserve"> </w:t>
      </w:r>
      <w:proofErr w:type="spellStart"/>
      <w:r>
        <w:rPr>
          <w:sz w:val="12"/>
          <w:szCs w:val="12"/>
          <w:lang w:val="fr-FR" w:eastAsia="it-IT"/>
        </w:rPr>
        <w:t>our</w:t>
      </w:r>
      <w:proofErr w:type="spellEnd"/>
      <w:r>
        <w:rPr>
          <w:sz w:val="12"/>
          <w:szCs w:val="12"/>
          <w:lang w:val="fr-FR" w:eastAsia="it-IT"/>
        </w:rPr>
        <w:t xml:space="preserve"> archives, </w:t>
      </w:r>
      <w:proofErr w:type="spellStart"/>
      <w:r>
        <w:rPr>
          <w:sz w:val="12"/>
          <w:szCs w:val="12"/>
          <w:lang w:val="fr-FR" w:eastAsia="it-IT"/>
        </w:rPr>
        <w:t>they</w:t>
      </w:r>
      <w:proofErr w:type="spellEnd"/>
      <w:r>
        <w:rPr>
          <w:sz w:val="12"/>
          <w:szCs w:val="12"/>
          <w:lang w:val="fr-FR" w:eastAsia="it-IT"/>
        </w:rPr>
        <w:t xml:space="preserve"> </w:t>
      </w:r>
      <w:proofErr w:type="spellStart"/>
      <w:r>
        <w:rPr>
          <w:sz w:val="12"/>
          <w:szCs w:val="12"/>
          <w:lang w:val="fr-FR" w:eastAsia="it-IT"/>
        </w:rPr>
        <w:t>may</w:t>
      </w:r>
      <w:proofErr w:type="spellEnd"/>
      <w:r>
        <w:rPr>
          <w:sz w:val="12"/>
          <w:szCs w:val="12"/>
          <w:lang w:val="fr-FR" w:eastAsia="it-IT"/>
        </w:rPr>
        <w:t xml:space="preserve"> </w:t>
      </w:r>
      <w:proofErr w:type="spellStart"/>
      <w:r>
        <w:rPr>
          <w:sz w:val="12"/>
          <w:szCs w:val="12"/>
          <w:lang w:val="fr-FR" w:eastAsia="it-IT"/>
        </w:rPr>
        <w:t>exercise</w:t>
      </w:r>
      <w:proofErr w:type="spellEnd"/>
      <w:r>
        <w:rPr>
          <w:sz w:val="12"/>
          <w:szCs w:val="12"/>
          <w:lang w:val="fr-FR" w:eastAsia="it-IT"/>
        </w:rPr>
        <w:t xml:space="preserve"> </w:t>
      </w:r>
      <w:proofErr w:type="spellStart"/>
      <w:r>
        <w:rPr>
          <w:sz w:val="12"/>
          <w:szCs w:val="12"/>
          <w:lang w:val="fr-FR" w:eastAsia="it-IT"/>
        </w:rPr>
        <w:t>their</w:t>
      </w:r>
      <w:proofErr w:type="spellEnd"/>
      <w:r>
        <w:rPr>
          <w:sz w:val="12"/>
          <w:szCs w:val="12"/>
          <w:lang w:val="fr-FR" w:eastAsia="it-IT"/>
        </w:rPr>
        <w:t xml:space="preserve"> </w:t>
      </w:r>
      <w:proofErr w:type="spellStart"/>
      <w:r>
        <w:rPr>
          <w:sz w:val="12"/>
          <w:szCs w:val="12"/>
          <w:lang w:val="fr-FR" w:eastAsia="it-IT"/>
        </w:rPr>
        <w:t>rights</w:t>
      </w:r>
      <w:proofErr w:type="spellEnd"/>
      <w:r>
        <w:rPr>
          <w:sz w:val="12"/>
          <w:szCs w:val="12"/>
          <w:lang w:val="fr-FR" w:eastAsia="it-IT"/>
        </w:rPr>
        <w:t xml:space="preserve"> </w:t>
      </w:r>
      <w:proofErr w:type="spellStart"/>
      <w:r>
        <w:rPr>
          <w:sz w:val="12"/>
          <w:szCs w:val="12"/>
          <w:lang w:val="fr-FR" w:eastAsia="it-IT"/>
        </w:rPr>
        <w:t>foreseen</w:t>
      </w:r>
      <w:proofErr w:type="spellEnd"/>
      <w:r>
        <w:rPr>
          <w:sz w:val="12"/>
          <w:szCs w:val="12"/>
          <w:lang w:val="fr-FR" w:eastAsia="it-IT"/>
        </w:rPr>
        <w:t xml:space="preserve"> by the Articles 15 to 22 of the GDPR 679/2016, by </w:t>
      </w:r>
      <w:proofErr w:type="spellStart"/>
      <w:r>
        <w:rPr>
          <w:sz w:val="12"/>
          <w:szCs w:val="12"/>
          <w:lang w:val="fr-FR" w:eastAsia="it-IT"/>
        </w:rPr>
        <w:t>sending</w:t>
      </w:r>
      <w:proofErr w:type="spellEnd"/>
      <w:r>
        <w:rPr>
          <w:sz w:val="12"/>
          <w:szCs w:val="12"/>
          <w:lang w:val="fr-FR" w:eastAsia="it-IT"/>
        </w:rPr>
        <w:t xml:space="preserve"> a notification to the </w:t>
      </w:r>
      <w:proofErr w:type="gramStart"/>
      <w:r>
        <w:rPr>
          <w:sz w:val="12"/>
          <w:szCs w:val="12"/>
          <w:lang w:val="fr-FR" w:eastAsia="it-IT"/>
        </w:rPr>
        <w:t>email:</w:t>
      </w:r>
      <w:proofErr w:type="gramEnd"/>
      <w:r>
        <w:rPr>
          <w:sz w:val="12"/>
          <w:szCs w:val="12"/>
          <w:lang w:val="fr-FR" w:eastAsia="it-IT"/>
        </w:rPr>
        <w:t xml:space="preserve"> </w:t>
      </w:r>
      <w:hyperlink r:id="rId29" w:history="1">
        <w:r>
          <w:rPr>
            <w:rStyle w:val="Hyperlink"/>
            <w:sz w:val="12"/>
            <w:szCs w:val="12"/>
            <w:lang w:val="fr-FR" w:eastAsia="it-IT"/>
          </w:rPr>
          <w:t>info@kinglogistics.it</w:t>
        </w:r>
      </w:hyperlink>
      <w:r>
        <w:rPr>
          <w:sz w:val="12"/>
          <w:szCs w:val="12"/>
          <w:lang w:val="it-IT" w:eastAsia="it-IT"/>
        </w:rPr>
        <w:t xml:space="preserve"> </w:t>
      </w:r>
    </w:p>
    <w:sectPr w:rsidR="00CE0635" w:rsidRPr="009520A9" w:rsidSect="00952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D0AD0"/>
    <w:multiLevelType w:val="hybridMultilevel"/>
    <w:tmpl w:val="FE4E8B4E"/>
    <w:lvl w:ilvl="0" w:tplc="F2BA92D0">
      <w:start w:val="3"/>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AC75D0C"/>
    <w:multiLevelType w:val="hybridMultilevel"/>
    <w:tmpl w:val="F0A46A9C"/>
    <w:lvl w:ilvl="0" w:tplc="0410000B">
      <w:start w:val="1"/>
      <w:numFmt w:val="bullet"/>
      <w:lvlText w:val=""/>
      <w:lvlJc w:val="left"/>
      <w:pPr>
        <w:ind w:left="720" w:hanging="360"/>
      </w:pPr>
      <w:rPr>
        <w:rFonts w:ascii="Wingdings" w:hAnsi="Wingdings" w:hint="default"/>
      </w:rPr>
    </w:lvl>
    <w:lvl w:ilvl="1" w:tplc="59E89352">
      <w:numFmt w:val="bullet"/>
      <w:lvlText w:val="-"/>
      <w:lvlJc w:val="left"/>
      <w:pPr>
        <w:ind w:left="1440" w:hanging="360"/>
      </w:pPr>
      <w:rPr>
        <w:rFonts w:ascii="Calibri Light" w:eastAsia="Calibri" w:hAnsi="Calibri Light"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17021940">
    <w:abstractNumId w:val="1"/>
    <w:lvlOverride w:ilvl="0"/>
    <w:lvlOverride w:ilvl="1"/>
    <w:lvlOverride w:ilvl="2"/>
    <w:lvlOverride w:ilvl="3"/>
    <w:lvlOverride w:ilvl="4"/>
    <w:lvlOverride w:ilvl="5"/>
    <w:lvlOverride w:ilvl="6"/>
    <w:lvlOverride w:ilvl="7"/>
    <w:lvlOverride w:ilvl="8"/>
  </w:num>
  <w:num w:numId="2" w16cid:durableId="66848013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A9"/>
    <w:rsid w:val="009520A9"/>
    <w:rsid w:val="00CE063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24BC13"/>
  <w15:chartTrackingRefBased/>
  <w15:docId w15:val="{546F45FB-2913-4400-B2BD-AF718C34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A9"/>
    <w:pPr>
      <w:spacing w:after="0" w:line="240" w:lineRule="auto"/>
    </w:pPr>
    <w:rPr>
      <w:rFonts w:ascii="Calibri" w:hAnsi="Calibri" w:cs="Calibri"/>
      <w:kern w:val="0"/>
      <w:lang w:val="e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20A9"/>
    <w:rPr>
      <w:color w:val="0563C1"/>
      <w:u w:val="single"/>
    </w:rPr>
  </w:style>
  <w:style w:type="paragraph" w:styleId="ListParagraph">
    <w:name w:val="List Paragraph"/>
    <w:basedOn w:val="Normal"/>
    <w:uiPriority w:val="34"/>
    <w:qFormat/>
    <w:rsid w:val="009520A9"/>
    <w:pPr>
      <w:spacing w:after="160" w:line="252" w:lineRule="auto"/>
      <w:ind w:left="720"/>
      <w:contextualSpacing/>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1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volta@kinglogistic.it" TargetMode="External"/><Relationship Id="rId13" Type="http://schemas.openxmlformats.org/officeDocument/2006/relationships/image" Target="cid:image004.jpg@01DA3A56.94820B80" TargetMode="External"/><Relationship Id="rId18" Type="http://schemas.openxmlformats.org/officeDocument/2006/relationships/image" Target="media/image6.jpeg"/><Relationship Id="rId26" Type="http://schemas.openxmlformats.org/officeDocument/2006/relationships/hyperlink" Target="http://www.moverspoe.com/pricinglogin.aspx?ReceiverID=M7A6BA" TargetMode="External"/><Relationship Id="rId3" Type="http://schemas.openxmlformats.org/officeDocument/2006/relationships/settings" Target="settings.xml"/><Relationship Id="rId21" Type="http://schemas.openxmlformats.org/officeDocument/2006/relationships/image" Target="cid:image013.png@01DA3A55.4CA342D0" TargetMode="External"/><Relationship Id="rId7" Type="http://schemas.openxmlformats.org/officeDocument/2006/relationships/hyperlink" Target="mailto:m.rivolta@kinglogistic.it" TargetMode="External"/><Relationship Id="rId12" Type="http://schemas.openxmlformats.org/officeDocument/2006/relationships/image" Target="media/image3.jpeg"/><Relationship Id="rId17" Type="http://schemas.openxmlformats.org/officeDocument/2006/relationships/image" Target="cid:image008.png@01DA3A56.94820B80" TargetMode="External"/><Relationship Id="rId25" Type="http://schemas.openxmlformats.org/officeDocument/2006/relationships/image" Target="cid:image015.png@01DA3A56.94820B80"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mailto:info@kinglogistics.it" TargetMode="External"/><Relationship Id="rId1" Type="http://schemas.openxmlformats.org/officeDocument/2006/relationships/numbering" Target="numbering.xml"/><Relationship Id="rId6" Type="http://schemas.openxmlformats.org/officeDocument/2006/relationships/hyperlink" Target="mailto:m.rivolta@kinglogistic.it" TargetMode="External"/><Relationship Id="rId11" Type="http://schemas.openxmlformats.org/officeDocument/2006/relationships/hyperlink" Target="https://www.kinglogistics.it/" TargetMode="External"/><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image" Target="cid:image006.png@01DA3A56.94820B80" TargetMode="External"/><Relationship Id="rId23" Type="http://schemas.openxmlformats.org/officeDocument/2006/relationships/image" Target="cid:image012.jpg@01DA3A56.94820B80" TargetMode="External"/><Relationship Id="rId28" Type="http://schemas.openxmlformats.org/officeDocument/2006/relationships/image" Target="cid:image017.png@01DA3A56.94820B80" TargetMode="External"/><Relationship Id="rId10" Type="http://schemas.openxmlformats.org/officeDocument/2006/relationships/image" Target="cid:image002.png@01DA3A56.94820B80" TargetMode="External"/><Relationship Id="rId19" Type="http://schemas.openxmlformats.org/officeDocument/2006/relationships/image" Target="cid:image010.jpg@01DA3A56.94820B8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Blok</dc:creator>
  <cp:keywords/>
  <dc:description/>
  <cp:lastModifiedBy>Miranda Blok</cp:lastModifiedBy>
  <cp:revision>1</cp:revision>
  <dcterms:created xsi:type="dcterms:W3CDTF">2024-01-09T06:18:00Z</dcterms:created>
  <dcterms:modified xsi:type="dcterms:W3CDTF">2024-01-09T06:21:00Z</dcterms:modified>
</cp:coreProperties>
</file>