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240" w:type="dxa"/>
        <w:tblLook w:val="04A0" w:firstRow="1" w:lastRow="0" w:firstColumn="1" w:lastColumn="0" w:noHBand="0" w:noVBand="1"/>
      </w:tblPr>
      <w:tblGrid>
        <w:gridCol w:w="5380"/>
        <w:gridCol w:w="1860"/>
      </w:tblGrid>
      <w:tr w:rsidR="002C6286" w:rsidRPr="00CF34D6" w14:paraId="729380B1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3C13EBA1" w14:textId="77777777" w:rsidR="002C6286" w:rsidRPr="00884CA0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84CA0">
              <w:rPr>
                <w:rFonts w:asciiTheme="minorHAnsi" w:eastAsia="Times New Roman" w:hAnsiTheme="minorHAnsi" w:cstheme="minorHAnsi"/>
                <w:b/>
                <w:bCs/>
              </w:rPr>
              <w:t>Rates include:</w:t>
            </w:r>
          </w:p>
          <w:p w14:paraId="4FCD1B96" w14:textId="103E2B68" w:rsidR="00EF59F1" w:rsidRPr="00884CA0" w:rsidRDefault="00EF59F1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14:paraId="0AA838B0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6805DDFF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1FBCEE74" w14:textId="77777777" w:rsidR="002C6286" w:rsidRPr="00884CA0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884CA0">
              <w:rPr>
                <w:rFonts w:asciiTheme="minorHAnsi" w:eastAsia="Times New Roman" w:hAnsiTheme="minorHAnsi" w:cstheme="minorHAnsi"/>
              </w:rPr>
              <w:t>Import customs clearance</w:t>
            </w:r>
          </w:p>
        </w:tc>
        <w:tc>
          <w:tcPr>
            <w:tcW w:w="1860" w:type="dxa"/>
            <w:noWrap/>
            <w:vAlign w:val="bottom"/>
            <w:hideMark/>
          </w:tcPr>
          <w:p w14:paraId="2E149E33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01D78034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442266D0" w14:textId="77777777" w:rsidR="002C6286" w:rsidRPr="00884CA0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884CA0">
              <w:rPr>
                <w:rFonts w:asciiTheme="minorHAnsi" w:eastAsia="Times New Roman" w:hAnsiTheme="minorHAnsi" w:cstheme="minorHAnsi"/>
              </w:rPr>
              <w:t>Import customs formalities</w:t>
            </w:r>
          </w:p>
        </w:tc>
        <w:tc>
          <w:tcPr>
            <w:tcW w:w="1860" w:type="dxa"/>
            <w:noWrap/>
            <w:vAlign w:val="bottom"/>
            <w:hideMark/>
          </w:tcPr>
          <w:p w14:paraId="76CF17F8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3B2B6931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435E0F27" w14:textId="77777777" w:rsidR="002C6286" w:rsidRPr="00884CA0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884CA0">
              <w:rPr>
                <w:rFonts w:asciiTheme="minorHAnsi" w:eastAsia="Times New Roman" w:hAnsiTheme="minorHAnsi" w:cstheme="minorHAnsi"/>
              </w:rPr>
              <w:t>Delivery to residence (up to 2nd floor)</w:t>
            </w:r>
          </w:p>
        </w:tc>
        <w:tc>
          <w:tcPr>
            <w:tcW w:w="1860" w:type="dxa"/>
            <w:noWrap/>
            <w:vAlign w:val="bottom"/>
            <w:hideMark/>
          </w:tcPr>
          <w:p w14:paraId="0A7810DB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47563A87" w14:textId="77777777" w:rsidTr="002C6286">
        <w:trPr>
          <w:trHeight w:val="300"/>
        </w:trPr>
        <w:tc>
          <w:tcPr>
            <w:tcW w:w="7240" w:type="dxa"/>
            <w:gridSpan w:val="2"/>
            <w:noWrap/>
            <w:vAlign w:val="bottom"/>
            <w:hideMark/>
          </w:tcPr>
          <w:p w14:paraId="0B6F4928" w14:textId="77777777" w:rsidR="002C6286" w:rsidRPr="00884CA0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884CA0">
              <w:rPr>
                <w:rFonts w:asciiTheme="minorHAnsi" w:eastAsia="Times New Roman" w:hAnsiTheme="minorHAnsi" w:cstheme="minorHAnsi"/>
              </w:rPr>
              <w:t>Unloading, Unpacking of cartons onto a flat surface and removal of debris</w:t>
            </w:r>
          </w:p>
        </w:tc>
      </w:tr>
      <w:tr w:rsidR="002C6286" w:rsidRPr="00CF34D6" w14:paraId="2CADD2EF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298D3FC7" w14:textId="77777777" w:rsidR="002C6286" w:rsidRPr="00884CA0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84CA0">
              <w:rPr>
                <w:rFonts w:asciiTheme="minorHAnsi" w:eastAsia="Times New Roman" w:hAnsiTheme="minorHAnsi" w:cstheme="minorHAnsi"/>
                <w:b/>
                <w:bCs/>
              </w:rPr>
              <w:t xml:space="preserve">Rates </w:t>
            </w:r>
            <w:r w:rsidR="005F587D" w:rsidRPr="00884CA0">
              <w:rPr>
                <w:rFonts w:asciiTheme="minorHAnsi" w:eastAsia="Times New Roman" w:hAnsiTheme="minorHAnsi" w:cstheme="minorHAnsi"/>
                <w:b/>
                <w:bCs/>
              </w:rPr>
              <w:t>e</w:t>
            </w:r>
            <w:r w:rsidRPr="00884CA0">
              <w:rPr>
                <w:rFonts w:asciiTheme="minorHAnsi" w:eastAsia="Times New Roman" w:hAnsiTheme="minorHAnsi" w:cstheme="minorHAnsi"/>
                <w:b/>
                <w:bCs/>
              </w:rPr>
              <w:t>xclud</w:t>
            </w:r>
            <w:r w:rsidR="005F587D" w:rsidRPr="00884CA0">
              <w:rPr>
                <w:rFonts w:asciiTheme="minorHAnsi" w:eastAsia="Times New Roman" w:hAnsiTheme="minorHAnsi" w:cstheme="minorHAnsi"/>
                <w:b/>
                <w:bCs/>
              </w:rPr>
              <w:t>e</w:t>
            </w:r>
            <w:r w:rsidRPr="00884CA0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  <w:p w14:paraId="6A7809C4" w14:textId="634357D4" w:rsidR="00EF59F1" w:rsidRPr="00884CA0" w:rsidRDefault="00EF59F1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14:paraId="1A1B8444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7582764D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2381F770" w14:textId="74555D94" w:rsidR="002C6286" w:rsidRPr="00884CA0" w:rsidRDefault="002C4584" w:rsidP="002C45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4CA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DTHC and other liner charges - 350 USD</w:t>
            </w:r>
          </w:p>
        </w:tc>
        <w:tc>
          <w:tcPr>
            <w:tcW w:w="1860" w:type="dxa"/>
            <w:noWrap/>
            <w:vAlign w:val="bottom"/>
            <w:hideMark/>
          </w:tcPr>
          <w:p w14:paraId="4BFE4AA5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18AED9CD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29016A6D" w14:textId="1922CA2F" w:rsidR="002C6286" w:rsidRPr="00884CA0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884CA0">
              <w:rPr>
                <w:rFonts w:asciiTheme="minorHAnsi" w:eastAsia="Times New Roman" w:hAnsiTheme="minorHAnsi" w:cstheme="minorHAnsi"/>
              </w:rPr>
              <w:t>Demurrage &amp; detention</w:t>
            </w:r>
            <w:r w:rsidR="002C4584" w:rsidRPr="00884CA0">
              <w:rPr>
                <w:rFonts w:asciiTheme="minorHAnsi" w:eastAsia="Times New Roman" w:hAnsiTheme="minorHAnsi" w:cstheme="minorHAnsi"/>
              </w:rPr>
              <w:t xml:space="preserve"> – at actuals</w:t>
            </w:r>
          </w:p>
        </w:tc>
        <w:tc>
          <w:tcPr>
            <w:tcW w:w="1860" w:type="dxa"/>
            <w:noWrap/>
            <w:vAlign w:val="bottom"/>
            <w:hideMark/>
          </w:tcPr>
          <w:p w14:paraId="365C9437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1A5D213B" w14:textId="77777777" w:rsidTr="002C6286">
        <w:trPr>
          <w:trHeight w:val="300"/>
        </w:trPr>
        <w:tc>
          <w:tcPr>
            <w:tcW w:w="5380" w:type="dxa"/>
            <w:noWrap/>
            <w:vAlign w:val="bottom"/>
            <w:hideMark/>
          </w:tcPr>
          <w:p w14:paraId="06E63C75" w14:textId="1FC059CE" w:rsidR="002C6286" w:rsidRPr="00884CA0" w:rsidRDefault="002C6286" w:rsidP="002C6286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884CA0">
              <w:rPr>
                <w:rFonts w:asciiTheme="minorHAnsi" w:eastAsia="Times New Roman" w:hAnsiTheme="minorHAnsi" w:cstheme="minorHAnsi"/>
              </w:rPr>
              <w:t>Insurance</w:t>
            </w:r>
            <w:r w:rsidR="002C4584" w:rsidRPr="00884CA0">
              <w:rPr>
                <w:rFonts w:asciiTheme="minorHAnsi" w:eastAsia="Times New Roman" w:hAnsiTheme="minorHAnsi" w:cstheme="minorHAnsi"/>
              </w:rPr>
              <w:t xml:space="preserve"> – 2.5% on the Declared Value</w:t>
            </w:r>
          </w:p>
        </w:tc>
        <w:tc>
          <w:tcPr>
            <w:tcW w:w="1860" w:type="dxa"/>
            <w:noWrap/>
            <w:vAlign w:val="bottom"/>
            <w:hideMark/>
          </w:tcPr>
          <w:p w14:paraId="49AA03B5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  <w:tr w:rsidR="002C6286" w:rsidRPr="00CF34D6" w14:paraId="1656F232" w14:textId="77777777" w:rsidTr="002C4584">
        <w:trPr>
          <w:trHeight w:val="300"/>
        </w:trPr>
        <w:tc>
          <w:tcPr>
            <w:tcW w:w="5380" w:type="dxa"/>
            <w:shd w:val="clear" w:color="auto" w:fill="auto"/>
            <w:noWrap/>
            <w:vAlign w:val="bottom"/>
          </w:tcPr>
          <w:p w14:paraId="31C3EB6E" w14:textId="214BE608" w:rsidR="005F587D" w:rsidRPr="00884CA0" w:rsidRDefault="002C6286" w:rsidP="005F587D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84CA0">
              <w:rPr>
                <w:rFonts w:asciiTheme="minorHAnsi" w:eastAsia="Times New Roman" w:hAnsiTheme="minorHAnsi" w:cstheme="minorHAnsi"/>
              </w:rPr>
              <w:t xml:space="preserve">NVOCC/deconsolidation fee for LCL </w:t>
            </w:r>
            <w:r w:rsidR="002C4584" w:rsidRPr="00884CA0">
              <w:rPr>
                <w:rFonts w:asciiTheme="minorHAnsi" w:eastAsia="Times New Roman" w:hAnsiTheme="minorHAnsi" w:cstheme="minorHAnsi"/>
              </w:rPr>
              <w:t>shipments -  at Actuals</w:t>
            </w:r>
          </w:p>
          <w:p w14:paraId="3FECF8B1" w14:textId="70A23FC6" w:rsidR="002C6286" w:rsidRPr="00884CA0" w:rsidRDefault="002C6286" w:rsidP="00CB0E8A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84CA0">
              <w:rPr>
                <w:rFonts w:asciiTheme="minorHAnsi" w:eastAsia="Times New Roman" w:hAnsiTheme="minorHAnsi" w:cstheme="minorHAnsi"/>
                <w:b/>
                <w:bCs/>
              </w:rPr>
              <w:t xml:space="preserve">Additional </w:t>
            </w:r>
            <w:r w:rsidR="005F587D" w:rsidRPr="00884CA0">
              <w:rPr>
                <w:rFonts w:asciiTheme="minorHAnsi" w:eastAsia="Times New Roman" w:hAnsiTheme="minorHAnsi" w:cstheme="minorHAnsi"/>
                <w:b/>
                <w:bCs/>
              </w:rPr>
              <w:t>c</w:t>
            </w:r>
            <w:r w:rsidRPr="00884CA0">
              <w:rPr>
                <w:rFonts w:asciiTheme="minorHAnsi" w:eastAsia="Times New Roman" w:hAnsiTheme="minorHAnsi" w:cstheme="minorHAnsi"/>
                <w:b/>
                <w:bCs/>
              </w:rPr>
              <w:t>harges</w:t>
            </w:r>
            <w:r w:rsidRPr="00884CA0">
              <w:rPr>
                <w:rFonts w:asciiTheme="minorHAnsi" w:eastAsia="Times New Roman" w:hAnsiTheme="minorHAnsi" w:cstheme="minorHAnsi"/>
                <w:b/>
                <w:bCs/>
              </w:rPr>
              <w:tab/>
            </w:r>
            <w:r w:rsidRPr="00884CA0">
              <w:rPr>
                <w:rFonts w:asciiTheme="minorHAnsi" w:eastAsia="Times New Roman" w:hAnsiTheme="minorHAnsi" w:cstheme="minorHAnsi"/>
                <w:b/>
                <w:bCs/>
              </w:rPr>
              <w:tab/>
            </w:r>
            <w:r w:rsidRPr="00884CA0">
              <w:rPr>
                <w:rFonts w:asciiTheme="minorHAnsi" w:eastAsia="Times New Roman" w:hAnsiTheme="minorHAnsi" w:cstheme="minorHAnsi"/>
                <w:b/>
                <w:bCs/>
              </w:rPr>
              <w:tab/>
            </w:r>
            <w:r w:rsidRPr="00884CA0">
              <w:rPr>
                <w:rFonts w:asciiTheme="minorHAnsi" w:eastAsia="Times New Roman" w:hAnsiTheme="minorHAnsi" w:cstheme="minorHAnsi"/>
                <w:b/>
                <w:bCs/>
              </w:rPr>
              <w:tab/>
            </w:r>
          </w:p>
          <w:p w14:paraId="205BE058" w14:textId="6EC6A04E" w:rsidR="005F587D" w:rsidRPr="00884CA0" w:rsidRDefault="002C6286" w:rsidP="002C45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4CA0">
              <w:rPr>
                <w:rFonts w:asciiTheme="minorHAnsi" w:hAnsiTheme="minorHAnsi" w:cstheme="minorHAnsi"/>
                <w:sz w:val="22"/>
                <w:szCs w:val="22"/>
              </w:rPr>
              <w:t>Shuttle service</w:t>
            </w:r>
            <w:r w:rsidR="002C4584" w:rsidRPr="00884CA0">
              <w:rPr>
                <w:rFonts w:asciiTheme="minorHAnsi" w:hAnsiTheme="minorHAnsi" w:cstheme="minorHAnsi"/>
                <w:sz w:val="22"/>
                <w:szCs w:val="22"/>
              </w:rPr>
              <w:t xml:space="preserve">  - </w:t>
            </w:r>
            <w:r w:rsidR="002C4584" w:rsidRPr="00884CA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150 USD</w:t>
            </w:r>
          </w:p>
          <w:p w14:paraId="74CD7EA4" w14:textId="77777777" w:rsidR="002C4584" w:rsidRPr="00884CA0" w:rsidRDefault="005F587D" w:rsidP="005F587D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884CA0">
              <w:rPr>
                <w:rFonts w:asciiTheme="minorHAnsi" w:eastAsia="Times New Roman" w:hAnsiTheme="minorHAnsi" w:cstheme="minorHAnsi"/>
              </w:rPr>
              <w:t>L</w:t>
            </w:r>
            <w:r w:rsidR="002C6286" w:rsidRPr="00884CA0">
              <w:rPr>
                <w:rFonts w:asciiTheme="minorHAnsi" w:eastAsia="Times New Roman" w:hAnsiTheme="minorHAnsi" w:cstheme="minorHAnsi"/>
              </w:rPr>
              <w:t>ong carry</w:t>
            </w:r>
            <w:r w:rsidRPr="00884CA0">
              <w:rPr>
                <w:rFonts w:asciiTheme="minorHAnsi" w:eastAsia="Times New Roman" w:hAnsiTheme="minorHAnsi" w:cstheme="minorHAnsi"/>
              </w:rPr>
              <w:t xml:space="preserve"> </w:t>
            </w:r>
            <w:r w:rsidR="002C4584" w:rsidRPr="00884CA0">
              <w:rPr>
                <w:rFonts w:asciiTheme="minorHAnsi" w:eastAsia="Times New Roman" w:hAnsiTheme="minorHAnsi" w:cstheme="minorHAnsi"/>
              </w:rPr>
              <w:t>– 250 USD</w:t>
            </w:r>
          </w:p>
          <w:p w14:paraId="73E4C00B" w14:textId="3BC0F6EC" w:rsidR="002C6286" w:rsidRPr="00884CA0" w:rsidRDefault="005F587D" w:rsidP="005F587D">
            <w:pPr>
              <w:spacing w:after="160" w:line="259" w:lineRule="auto"/>
              <w:rPr>
                <w:rFonts w:asciiTheme="minorHAnsi" w:eastAsia="Times New Roman" w:hAnsiTheme="minorHAnsi" w:cstheme="minorHAnsi"/>
              </w:rPr>
            </w:pPr>
            <w:r w:rsidRPr="00884CA0">
              <w:rPr>
                <w:rFonts w:asciiTheme="minorHAnsi" w:eastAsia="Times New Roman" w:hAnsiTheme="minorHAnsi" w:cstheme="minorHAnsi"/>
              </w:rPr>
              <w:t>D</w:t>
            </w:r>
            <w:r w:rsidR="002C6286" w:rsidRPr="00884CA0">
              <w:rPr>
                <w:rFonts w:asciiTheme="minorHAnsi" w:eastAsia="Times New Roman" w:hAnsiTheme="minorHAnsi" w:cstheme="minorHAnsi"/>
              </w:rPr>
              <w:t>elivery over 2</w:t>
            </w:r>
            <w:r w:rsidR="002C6286" w:rsidRPr="00884CA0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 w:rsidR="002C6286" w:rsidRPr="00884CA0">
              <w:rPr>
                <w:rFonts w:asciiTheme="minorHAnsi" w:eastAsia="Times New Roman" w:hAnsiTheme="minorHAnsi" w:cstheme="minorHAnsi"/>
              </w:rPr>
              <w:t xml:space="preserve"> floor</w:t>
            </w:r>
            <w:r w:rsidR="002C4584" w:rsidRPr="00884CA0">
              <w:rPr>
                <w:rFonts w:asciiTheme="minorHAnsi" w:eastAsia="Times New Roman" w:hAnsiTheme="minorHAnsi" w:cstheme="minorHAnsi"/>
              </w:rPr>
              <w:t xml:space="preserve">  - 250 USD</w:t>
            </w:r>
          </w:p>
          <w:p w14:paraId="0FEA240D" w14:textId="77777777" w:rsidR="005F587D" w:rsidRPr="00884CA0" w:rsidRDefault="005F587D" w:rsidP="005F587D">
            <w:pPr>
              <w:rPr>
                <w:rFonts w:asciiTheme="minorHAnsi" w:hAnsiTheme="minorHAnsi" w:cstheme="minorHAnsi"/>
              </w:rPr>
            </w:pPr>
          </w:p>
          <w:p w14:paraId="3061F98E" w14:textId="54B3F6C6" w:rsidR="005F587D" w:rsidRPr="00884CA0" w:rsidRDefault="005F587D" w:rsidP="005F587D">
            <w:pPr>
              <w:rPr>
                <w:rFonts w:asciiTheme="minorHAnsi" w:hAnsiTheme="minorHAnsi" w:cstheme="minorHAnsi"/>
              </w:rPr>
            </w:pPr>
            <w:r w:rsidRPr="00884CA0">
              <w:rPr>
                <w:rFonts w:asciiTheme="minorHAnsi" w:hAnsiTheme="minorHAnsi" w:cstheme="minorHAnsi"/>
              </w:rPr>
              <w:t>Thanks &amp; Regards</w:t>
            </w:r>
          </w:p>
          <w:p w14:paraId="046303E4" w14:textId="77777777" w:rsidR="00CF34D6" w:rsidRPr="00884CA0" w:rsidRDefault="00CF34D6" w:rsidP="005F587D">
            <w:pPr>
              <w:rPr>
                <w:rFonts w:asciiTheme="minorHAnsi" w:hAnsiTheme="minorHAnsi" w:cstheme="minorHAnsi"/>
              </w:rPr>
            </w:pPr>
          </w:p>
          <w:p w14:paraId="39AF7EC0" w14:textId="612C87CF" w:rsidR="005F587D" w:rsidRPr="00884CA0" w:rsidRDefault="005F587D" w:rsidP="005F587D">
            <w:pPr>
              <w:rPr>
                <w:rFonts w:asciiTheme="minorHAnsi" w:hAnsiTheme="minorHAnsi" w:cstheme="minorHAnsi"/>
              </w:rPr>
            </w:pPr>
            <w:r w:rsidRPr="00884CA0">
              <w:rPr>
                <w:rFonts w:asciiTheme="minorHAnsi" w:hAnsiTheme="minorHAnsi" w:cstheme="minorHAnsi"/>
              </w:rPr>
              <w:t>Anuradha K</w:t>
            </w:r>
          </w:p>
          <w:p w14:paraId="1C9E4E24" w14:textId="77777777" w:rsidR="005F587D" w:rsidRPr="00884CA0" w:rsidRDefault="005F587D" w:rsidP="005F587D">
            <w:pPr>
              <w:rPr>
                <w:rFonts w:asciiTheme="minorHAnsi" w:hAnsiTheme="minorHAnsi" w:cstheme="minorHAnsi"/>
              </w:rPr>
            </w:pPr>
            <w:r w:rsidRPr="00884CA0">
              <w:rPr>
                <w:rFonts w:asciiTheme="minorHAnsi" w:hAnsiTheme="minorHAnsi" w:cstheme="minorHAnsi"/>
              </w:rPr>
              <w:t>Aqua Air Logistics WLL</w:t>
            </w:r>
          </w:p>
          <w:p w14:paraId="00286C03" w14:textId="77777777" w:rsidR="005F587D" w:rsidRPr="00884CA0" w:rsidRDefault="005F587D" w:rsidP="005F587D">
            <w:pPr>
              <w:rPr>
                <w:rFonts w:asciiTheme="minorHAnsi" w:hAnsiTheme="minorHAnsi" w:cstheme="minorHAnsi"/>
              </w:rPr>
            </w:pPr>
            <w:r w:rsidRPr="00884CA0">
              <w:rPr>
                <w:rFonts w:asciiTheme="minorHAnsi" w:hAnsiTheme="minorHAnsi" w:cstheme="minorHAnsi"/>
              </w:rPr>
              <w:t>Tel : +974 4442 0833 Extn:4004</w:t>
            </w:r>
          </w:p>
          <w:p w14:paraId="29C453A8" w14:textId="77777777" w:rsidR="005F587D" w:rsidRPr="00884CA0" w:rsidRDefault="005F587D" w:rsidP="005F587D">
            <w:pPr>
              <w:rPr>
                <w:rFonts w:asciiTheme="minorHAnsi" w:hAnsiTheme="minorHAnsi" w:cstheme="minorHAnsi"/>
              </w:rPr>
            </w:pPr>
            <w:r w:rsidRPr="00884CA0">
              <w:rPr>
                <w:rFonts w:asciiTheme="minorHAnsi" w:hAnsiTheme="minorHAnsi" w:cstheme="minorHAnsi"/>
              </w:rPr>
              <w:t>Cell / Whatsapp - +974 33555107</w:t>
            </w:r>
          </w:p>
          <w:p w14:paraId="6BCA2015" w14:textId="77777777" w:rsidR="005F587D" w:rsidRPr="00884CA0" w:rsidRDefault="005F587D" w:rsidP="005F587D">
            <w:pPr>
              <w:rPr>
                <w:rFonts w:asciiTheme="minorHAnsi" w:hAnsiTheme="minorHAnsi" w:cstheme="minorHAnsi"/>
              </w:rPr>
            </w:pPr>
            <w:r w:rsidRPr="00884CA0">
              <w:rPr>
                <w:rFonts w:asciiTheme="minorHAnsi" w:hAnsiTheme="minorHAnsi" w:cstheme="minorHAnsi"/>
              </w:rPr>
              <w:t>Email : relomgr.doh</w:t>
            </w:r>
            <w:hyperlink r:id="rId5" w:tgtFrame="_blank" w:history="1">
              <w:r w:rsidRPr="00884CA0">
                <w:rPr>
                  <w:rStyle w:val="Hyperlink"/>
                  <w:rFonts w:asciiTheme="minorHAnsi" w:hAnsiTheme="minorHAnsi" w:cstheme="minorHAnsi"/>
                  <w:color w:val="auto"/>
                </w:rPr>
                <w:t>@aquaairlogistics.me</w:t>
              </w:r>
            </w:hyperlink>
          </w:p>
          <w:p w14:paraId="443DBBDE" w14:textId="77777777" w:rsidR="005F587D" w:rsidRPr="00884CA0" w:rsidRDefault="005F587D" w:rsidP="005F587D">
            <w:pPr>
              <w:rPr>
                <w:rFonts w:asciiTheme="minorHAnsi" w:hAnsiTheme="minorHAnsi" w:cstheme="minorHAnsi"/>
              </w:rPr>
            </w:pPr>
            <w:r w:rsidRPr="00884CA0">
              <w:rPr>
                <w:rFonts w:asciiTheme="minorHAnsi" w:hAnsiTheme="minorHAnsi" w:cstheme="minorHAnsi"/>
              </w:rPr>
              <w:t>Url : </w:t>
            </w:r>
            <w:hyperlink r:id="rId6" w:tgtFrame="_blank" w:history="1">
              <w:r w:rsidRPr="00884CA0">
                <w:rPr>
                  <w:rStyle w:val="Hyperlink"/>
                  <w:rFonts w:asciiTheme="minorHAnsi" w:hAnsiTheme="minorHAnsi" w:cstheme="minorHAnsi"/>
                  <w:color w:val="auto"/>
                </w:rPr>
                <w:t>www.aquaairlogistics.me</w:t>
              </w:r>
            </w:hyperlink>
          </w:p>
          <w:p w14:paraId="0F5CFF67" w14:textId="77777777" w:rsidR="005F587D" w:rsidRPr="00884CA0" w:rsidRDefault="005F587D" w:rsidP="005F587D">
            <w:pPr>
              <w:rPr>
                <w:rFonts w:asciiTheme="minorHAnsi" w:hAnsiTheme="minorHAnsi" w:cstheme="minorHAnsi"/>
              </w:rPr>
            </w:pPr>
          </w:p>
          <w:p w14:paraId="5650953A" w14:textId="14F1F81C" w:rsidR="002C6286" w:rsidRPr="00884CA0" w:rsidRDefault="005F587D" w:rsidP="005F587D">
            <w:pPr>
              <w:rPr>
                <w:rFonts w:asciiTheme="minorHAnsi" w:eastAsia="Times New Roman" w:hAnsiTheme="minorHAnsi" w:cstheme="minorHAnsi"/>
              </w:rPr>
            </w:pPr>
            <w:r w:rsidRPr="00884CA0">
              <w:rPr>
                <w:rFonts w:asciiTheme="minorHAnsi" w:hAnsiTheme="minorHAnsi" w:cstheme="minorHAnsi"/>
              </w:rPr>
              <w:t>Offices : Qatar, Oman &amp; Bahrain </w:t>
            </w:r>
            <w:r w:rsidR="002C6286" w:rsidRPr="00884CA0">
              <w:rPr>
                <w:rFonts w:asciiTheme="minorHAnsi" w:eastAsia="Times New Roman" w:hAnsiTheme="minorHAnsi" w:cstheme="minorHAnsi"/>
              </w:rPr>
              <w:tab/>
            </w:r>
            <w:r w:rsidR="002C6286" w:rsidRPr="00884CA0">
              <w:rPr>
                <w:rFonts w:asciiTheme="minorHAnsi" w:eastAsia="Times New Roman" w:hAnsiTheme="minorHAnsi" w:cstheme="minorHAnsi"/>
              </w:rPr>
              <w:tab/>
            </w:r>
            <w:r w:rsidR="002C6286" w:rsidRPr="00884CA0">
              <w:rPr>
                <w:rFonts w:asciiTheme="minorHAnsi" w:eastAsia="Times New Roman" w:hAnsiTheme="minorHAnsi" w:cstheme="minorHAnsi"/>
              </w:rPr>
              <w:tab/>
            </w:r>
            <w:r w:rsidR="002C6286" w:rsidRPr="00884CA0">
              <w:rPr>
                <w:rFonts w:asciiTheme="minorHAnsi" w:eastAsia="Times New Roman" w:hAnsiTheme="minorHAnsi" w:cstheme="minorHAnsi"/>
              </w:rPr>
              <w:tab/>
            </w:r>
            <w:r w:rsidR="002C6286" w:rsidRPr="00884CA0">
              <w:rPr>
                <w:rFonts w:asciiTheme="minorHAnsi" w:eastAsia="Times New Roman" w:hAnsiTheme="minorHAnsi" w:cstheme="minorHAnsi"/>
              </w:rPr>
              <w:tab/>
            </w:r>
            <w:r w:rsidR="002C6286" w:rsidRPr="00884CA0">
              <w:rPr>
                <w:rFonts w:asciiTheme="minorHAnsi" w:eastAsia="Times New Roman" w:hAnsiTheme="minorHAnsi" w:cstheme="minorHAnsi"/>
              </w:rPr>
              <w:tab/>
            </w:r>
            <w:r w:rsidR="002C6286" w:rsidRPr="00884CA0">
              <w:rPr>
                <w:rFonts w:asciiTheme="minorHAnsi" w:eastAsia="Times New Roman" w:hAnsiTheme="minorHAnsi" w:cstheme="minorHAnsi"/>
              </w:rPr>
              <w:tab/>
            </w:r>
            <w:r w:rsidR="002C6286" w:rsidRPr="00884CA0">
              <w:rPr>
                <w:rFonts w:asciiTheme="minorHAnsi" w:eastAsia="Times New Roman" w:hAnsiTheme="minorHAnsi" w:cstheme="minorHAnsi"/>
              </w:rPr>
              <w:tab/>
            </w:r>
            <w:r w:rsidR="002C6286" w:rsidRPr="00884CA0">
              <w:rPr>
                <w:rFonts w:asciiTheme="minorHAnsi" w:eastAsia="Times New Roman" w:hAnsiTheme="minorHAnsi" w:cstheme="minorHAnsi"/>
              </w:rPr>
              <w:tab/>
            </w:r>
          </w:p>
        </w:tc>
        <w:tc>
          <w:tcPr>
            <w:tcW w:w="1860" w:type="dxa"/>
            <w:noWrap/>
            <w:vAlign w:val="bottom"/>
            <w:hideMark/>
          </w:tcPr>
          <w:p w14:paraId="6C79C3BC" w14:textId="77777777" w:rsidR="002C6286" w:rsidRPr="00CF34D6" w:rsidRDefault="002C6286" w:rsidP="002C6286">
            <w:pPr>
              <w:spacing w:after="160" w:line="259" w:lineRule="auto"/>
              <w:rPr>
                <w:rFonts w:asciiTheme="minorBidi" w:eastAsia="Times New Roman" w:hAnsiTheme="minorBidi" w:cstheme="minorBidi"/>
                <w:sz w:val="24"/>
                <w:szCs w:val="24"/>
              </w:rPr>
            </w:pPr>
          </w:p>
        </w:tc>
      </w:tr>
    </w:tbl>
    <w:p w14:paraId="0B87F8DC" w14:textId="2F85B82F" w:rsidR="00AF5660" w:rsidRPr="00CF34D6" w:rsidRDefault="00E60CE5" w:rsidP="002C6286">
      <w:pPr>
        <w:spacing w:after="160" w:line="259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7F7A84F" wp14:editId="3F4020E9">
            <wp:extent cx="2377440" cy="739140"/>
            <wp:effectExtent l="0" t="0" r="0" b="0"/>
            <wp:docPr id="1" name="Picture 1" descr="https://lh4.googleusercontent.com/zVeAZOYKXpJTb-gS7QCzkEk6LL0uFQl661QMpQB1TU0W3P1JO-0GECw6xCFoQq0atDgF164G0Qr5bMkLm7i_IsWGBQVUjdYEI54IyFe9rrPPpi8Wj51J27rc1_O73cSd1kKLUS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zVeAZOYKXpJTb-gS7QCzkEk6LL0uFQl661QMpQB1TU0W3P1JO-0GECw6xCFoQq0atDgF164G0Qr5bMkLm7i_IsWGBQVUjdYEI54IyFe9rrPPpi8Wj51J27rc1_O73cSd1kKLUSZ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660" w:rsidRPr="00CF34D6" w:rsidSect="00EF5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160E0"/>
    <w:multiLevelType w:val="hybridMultilevel"/>
    <w:tmpl w:val="85DC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6EE1"/>
    <w:multiLevelType w:val="hybridMultilevel"/>
    <w:tmpl w:val="ECC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59D0"/>
    <w:multiLevelType w:val="hybridMultilevel"/>
    <w:tmpl w:val="0CDA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E4F0D"/>
    <w:multiLevelType w:val="hybridMultilevel"/>
    <w:tmpl w:val="C068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33D17"/>
    <w:multiLevelType w:val="hybridMultilevel"/>
    <w:tmpl w:val="80E4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86"/>
    <w:rsid w:val="002C25CB"/>
    <w:rsid w:val="002C4584"/>
    <w:rsid w:val="002C6286"/>
    <w:rsid w:val="00351B29"/>
    <w:rsid w:val="005F587D"/>
    <w:rsid w:val="00603F6B"/>
    <w:rsid w:val="00884CA0"/>
    <w:rsid w:val="00934205"/>
    <w:rsid w:val="00B35D69"/>
    <w:rsid w:val="00CB0E8A"/>
    <w:rsid w:val="00CF34D6"/>
    <w:rsid w:val="00E60CE5"/>
    <w:rsid w:val="00E827F2"/>
    <w:rsid w:val="00E8786C"/>
    <w:rsid w:val="00EF59F1"/>
    <w:rsid w:val="00F81D9B"/>
    <w:rsid w:val="00F8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D199"/>
  <w15:chartTrackingRefBased/>
  <w15:docId w15:val="{A15A89E2-DFE2-4182-9B56-A4F0679B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2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58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45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uaairlogistics.me/" TargetMode="External"/><Relationship Id="rId5" Type="http://schemas.openxmlformats.org/officeDocument/2006/relationships/hyperlink" Target="mailto:cs3.doh@aquaairlogistics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Cretu</dc:creator>
  <cp:keywords/>
  <dc:description/>
  <cp:lastModifiedBy>Miranda Blok</cp:lastModifiedBy>
  <cp:revision>24</cp:revision>
  <dcterms:created xsi:type="dcterms:W3CDTF">2020-11-16T14:42:00Z</dcterms:created>
  <dcterms:modified xsi:type="dcterms:W3CDTF">2020-12-20T14:21:00Z</dcterms:modified>
</cp:coreProperties>
</file>