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D2FE7" w14:textId="77777777" w:rsidR="007B154D" w:rsidRPr="007B154D" w:rsidRDefault="007B154D" w:rsidP="007B154D">
      <w:pPr>
        <w:widowControl/>
        <w:shd w:val="clear" w:color="auto" w:fill="FFFFFF"/>
        <w:jc w:val="left"/>
        <w:rPr>
          <w:rFonts w:ascii="Arial" w:eastAsia="ＭＳ Ｐゴシック" w:hAnsi="Arial" w:cs="ＭＳ Ｐゴシック"/>
          <w:color w:val="000000"/>
          <w:kern w:val="0"/>
          <w:sz w:val="18"/>
          <w:szCs w:val="18"/>
        </w:rPr>
      </w:pPr>
      <w:r w:rsidRPr="007B154D">
        <w:rPr>
          <w:rFonts w:ascii="Arial" w:eastAsia="ＭＳ Ｐゴシック" w:hAnsi="Arial" w:cs="ＭＳ Ｐゴシック"/>
          <w:b/>
          <w:bCs/>
          <w:color w:val="FF0000"/>
          <w:kern w:val="0"/>
          <w:sz w:val="18"/>
          <w:szCs w:val="18"/>
          <w:u w:val="single"/>
        </w:rPr>
        <w:t>Rate includes the following services:</w:t>
      </w:r>
    </w:p>
    <w:p w14:paraId="6153A6DA" w14:textId="77777777" w:rsidR="007B154D" w:rsidRPr="007B154D" w:rsidRDefault="007B154D" w:rsidP="007B154D">
      <w:pPr>
        <w:widowControl/>
        <w:numPr>
          <w:ilvl w:val="0"/>
          <w:numId w:val="1"/>
        </w:numPr>
        <w:shd w:val="clear" w:color="auto" w:fill="FFFFFF"/>
        <w:spacing w:before="100" w:beforeAutospacing="1" w:after="100" w:afterAutospacing="1"/>
        <w:jc w:val="left"/>
        <w:rPr>
          <w:rFonts w:ascii="Arial" w:eastAsia="ＭＳ Ｐゴシック" w:hAnsi="Arial" w:cs="ＭＳ Ｐゴシック"/>
          <w:color w:val="000000"/>
          <w:kern w:val="0"/>
          <w:sz w:val="18"/>
          <w:szCs w:val="18"/>
        </w:rPr>
      </w:pPr>
      <w:r w:rsidRPr="007B154D">
        <w:rPr>
          <w:rFonts w:ascii="Arial" w:eastAsia="ＭＳ Ｐゴシック" w:hAnsi="Arial" w:cs="ＭＳ Ｐゴシック"/>
          <w:color w:val="000000"/>
          <w:kern w:val="0"/>
          <w:sz w:val="18"/>
          <w:szCs w:val="18"/>
        </w:rPr>
        <w:t>Complete customs clearance application and processing. </w:t>
      </w:r>
    </w:p>
    <w:p w14:paraId="6134F5CD" w14:textId="6BA82E4F" w:rsidR="007B154D" w:rsidRPr="007B154D" w:rsidRDefault="007B154D" w:rsidP="007B154D">
      <w:pPr>
        <w:widowControl/>
        <w:numPr>
          <w:ilvl w:val="0"/>
          <w:numId w:val="1"/>
        </w:numPr>
        <w:shd w:val="clear" w:color="auto" w:fill="FFFFFF"/>
        <w:spacing w:before="100" w:beforeAutospacing="1" w:after="100" w:afterAutospacing="1"/>
        <w:jc w:val="left"/>
        <w:rPr>
          <w:rFonts w:ascii="Arial" w:eastAsia="ＭＳ Ｐゴシック" w:hAnsi="Arial" w:cs="ＭＳ Ｐゴシック"/>
          <w:color w:val="000000"/>
          <w:kern w:val="0"/>
          <w:sz w:val="18"/>
          <w:szCs w:val="18"/>
        </w:rPr>
      </w:pPr>
      <w:r w:rsidRPr="007B154D">
        <w:rPr>
          <w:rFonts w:ascii="Arial" w:eastAsia="ＭＳ Ｐゴシック" w:hAnsi="Arial" w:cs="ＭＳ Ｐゴシック"/>
          <w:color w:val="000000"/>
          <w:kern w:val="0"/>
          <w:sz w:val="18"/>
          <w:szCs w:val="18"/>
        </w:rPr>
        <w:t>Inbound transportation from the Port of Entry to the customs inspection facili</w:t>
      </w:r>
      <w:r>
        <w:rPr>
          <w:rFonts w:ascii="Arial" w:eastAsia="ＭＳ Ｐゴシック" w:hAnsi="Arial" w:cs="ＭＳ Ｐゴシック"/>
          <w:color w:val="000000"/>
          <w:kern w:val="0"/>
          <w:sz w:val="18"/>
          <w:szCs w:val="18"/>
        </w:rPr>
        <w:t>t</w:t>
      </w:r>
      <w:r w:rsidRPr="007B154D">
        <w:rPr>
          <w:rFonts w:ascii="Arial" w:eastAsia="ＭＳ Ｐゴシック" w:hAnsi="Arial" w:cs="ＭＳ Ｐゴシック"/>
          <w:color w:val="000000"/>
          <w:kern w:val="0"/>
          <w:sz w:val="18"/>
          <w:szCs w:val="18"/>
        </w:rPr>
        <w:t xml:space="preserve">y if the Japanese Customs Office requests the shipment for a physical, or an x-ray or </w:t>
      </w:r>
      <w:r>
        <w:rPr>
          <w:rFonts w:ascii="Arial" w:eastAsia="ＭＳ Ｐゴシック" w:hAnsi="Arial" w:cs="ＭＳ Ｐゴシック"/>
          <w:color w:val="000000"/>
          <w:kern w:val="0"/>
          <w:sz w:val="18"/>
          <w:szCs w:val="18"/>
        </w:rPr>
        <w:t xml:space="preserve">for </w:t>
      </w:r>
      <w:r w:rsidRPr="007B154D">
        <w:rPr>
          <w:rFonts w:ascii="Arial" w:eastAsia="ＭＳ Ｐゴシック" w:hAnsi="Arial" w:cs="ＭＳ Ｐゴシック"/>
          <w:color w:val="000000"/>
          <w:kern w:val="0"/>
          <w:sz w:val="18"/>
          <w:szCs w:val="18"/>
        </w:rPr>
        <w:t>both custom inspections.   </w:t>
      </w:r>
    </w:p>
    <w:p w14:paraId="47C695EF" w14:textId="2E057A65" w:rsidR="007B154D" w:rsidRPr="007B154D" w:rsidRDefault="007B154D" w:rsidP="007B154D">
      <w:pPr>
        <w:widowControl/>
        <w:numPr>
          <w:ilvl w:val="0"/>
          <w:numId w:val="1"/>
        </w:numPr>
        <w:shd w:val="clear" w:color="auto" w:fill="FFFFFF"/>
        <w:spacing w:before="100" w:beforeAutospacing="1" w:after="100" w:afterAutospacing="1"/>
        <w:jc w:val="left"/>
        <w:rPr>
          <w:rFonts w:ascii="Arial" w:eastAsia="ＭＳ Ｐゴシック" w:hAnsi="Arial" w:cs="ＭＳ Ｐゴシック"/>
          <w:color w:val="000000"/>
          <w:kern w:val="0"/>
          <w:sz w:val="18"/>
          <w:szCs w:val="18"/>
        </w:rPr>
      </w:pPr>
      <w:r w:rsidRPr="007B154D">
        <w:rPr>
          <w:rFonts w:ascii="Arial" w:eastAsia="ＭＳ Ｐゴシック" w:hAnsi="Arial" w:cs="ＭＳ Ｐゴシック"/>
          <w:color w:val="000000"/>
          <w:kern w:val="0"/>
          <w:sz w:val="18"/>
          <w:szCs w:val="18"/>
        </w:rPr>
        <w:t>Delivery to the residence up to and including 2nd floor (residence with elevators to any floor). </w:t>
      </w:r>
    </w:p>
    <w:p w14:paraId="2872D136" w14:textId="77777777" w:rsidR="007B154D" w:rsidRPr="007B154D" w:rsidRDefault="007B154D" w:rsidP="007B154D">
      <w:pPr>
        <w:widowControl/>
        <w:numPr>
          <w:ilvl w:val="0"/>
          <w:numId w:val="1"/>
        </w:numPr>
        <w:shd w:val="clear" w:color="auto" w:fill="FFFFFF"/>
        <w:spacing w:before="100" w:beforeAutospacing="1" w:after="100" w:afterAutospacing="1"/>
        <w:jc w:val="left"/>
        <w:rPr>
          <w:rFonts w:ascii="Arial" w:eastAsia="ＭＳ Ｐゴシック" w:hAnsi="Arial" w:cs="ＭＳ Ｐゴシック"/>
          <w:color w:val="000000"/>
          <w:kern w:val="0"/>
          <w:sz w:val="18"/>
          <w:szCs w:val="18"/>
        </w:rPr>
      </w:pPr>
      <w:r w:rsidRPr="007B154D">
        <w:rPr>
          <w:rFonts w:ascii="Arial" w:eastAsia="ＭＳ Ｐゴシック" w:hAnsi="Arial" w:cs="ＭＳ Ｐゴシック"/>
          <w:color w:val="000000"/>
          <w:kern w:val="0"/>
          <w:sz w:val="18"/>
          <w:szCs w:val="18"/>
        </w:rPr>
        <w:t>Delivery into the residence.</w:t>
      </w:r>
    </w:p>
    <w:p w14:paraId="57D0C0DC" w14:textId="77777777" w:rsidR="007B154D" w:rsidRPr="007B154D" w:rsidRDefault="007B154D" w:rsidP="007B154D">
      <w:pPr>
        <w:widowControl/>
        <w:numPr>
          <w:ilvl w:val="0"/>
          <w:numId w:val="1"/>
        </w:numPr>
        <w:shd w:val="clear" w:color="auto" w:fill="FFFFFF"/>
        <w:spacing w:before="100" w:beforeAutospacing="1" w:after="100" w:afterAutospacing="1"/>
        <w:jc w:val="left"/>
        <w:rPr>
          <w:rFonts w:ascii="Arial" w:eastAsia="ＭＳ Ｐゴシック" w:hAnsi="Arial" w:cs="ＭＳ Ｐゴシック"/>
          <w:color w:val="000000"/>
          <w:kern w:val="0"/>
          <w:sz w:val="18"/>
          <w:szCs w:val="18"/>
        </w:rPr>
      </w:pPr>
      <w:r w:rsidRPr="007B154D">
        <w:rPr>
          <w:rFonts w:ascii="Arial" w:eastAsia="ＭＳ Ｐゴシック" w:hAnsi="Arial" w:cs="ＭＳ Ｐゴシック"/>
          <w:color w:val="000000"/>
          <w:kern w:val="0"/>
          <w:sz w:val="18"/>
          <w:szCs w:val="18"/>
        </w:rPr>
        <w:t>Unpacking of boxes to flat surface including place setting of furniture. </w:t>
      </w:r>
    </w:p>
    <w:p w14:paraId="7E839342" w14:textId="4E9F8E40" w:rsidR="007B154D" w:rsidRPr="007B154D" w:rsidRDefault="007B154D" w:rsidP="007B154D">
      <w:pPr>
        <w:widowControl/>
        <w:numPr>
          <w:ilvl w:val="0"/>
          <w:numId w:val="1"/>
        </w:numPr>
        <w:shd w:val="clear" w:color="auto" w:fill="FFFFFF"/>
        <w:spacing w:before="100" w:beforeAutospacing="1" w:after="100" w:afterAutospacing="1"/>
        <w:jc w:val="left"/>
        <w:rPr>
          <w:rFonts w:ascii="Arial" w:eastAsia="ＭＳ Ｐゴシック" w:hAnsi="Arial" w:cs="ＭＳ Ｐゴシック"/>
          <w:color w:val="000000"/>
          <w:kern w:val="0"/>
          <w:sz w:val="18"/>
          <w:szCs w:val="18"/>
        </w:rPr>
      </w:pPr>
      <w:r w:rsidRPr="007B154D">
        <w:rPr>
          <w:rFonts w:ascii="Arial" w:eastAsia="ＭＳ Ｐゴシック" w:hAnsi="Arial" w:cs="ＭＳ Ｐゴシック"/>
          <w:color w:val="000000"/>
          <w:kern w:val="0"/>
          <w:sz w:val="18"/>
          <w:szCs w:val="18"/>
        </w:rPr>
        <w:t xml:space="preserve">On the day of delivery </w:t>
      </w:r>
      <w:r>
        <w:rPr>
          <w:rFonts w:ascii="Arial" w:eastAsia="ＭＳ Ｐゴシック" w:hAnsi="Arial" w:cs="ＭＳ Ｐゴシック"/>
          <w:color w:val="000000"/>
          <w:kern w:val="0"/>
          <w:sz w:val="18"/>
          <w:szCs w:val="18"/>
        </w:rPr>
        <w:t xml:space="preserve">- </w:t>
      </w:r>
      <w:r w:rsidRPr="007B154D">
        <w:rPr>
          <w:rFonts w:ascii="Arial" w:eastAsia="ＭＳ Ｐゴシック" w:hAnsi="Arial" w:cs="ＭＳ Ｐゴシック"/>
          <w:color w:val="000000"/>
          <w:kern w:val="0"/>
          <w:sz w:val="18"/>
          <w:szCs w:val="18"/>
        </w:rPr>
        <w:t>disposal of unpacked packing materials of items indicated to be unpacked.</w:t>
      </w:r>
    </w:p>
    <w:p w14:paraId="18B534EE" w14:textId="1FC5C75E" w:rsidR="007B154D" w:rsidRPr="007B154D" w:rsidRDefault="007B154D" w:rsidP="007B154D">
      <w:pPr>
        <w:widowControl/>
        <w:numPr>
          <w:ilvl w:val="0"/>
          <w:numId w:val="1"/>
        </w:numPr>
        <w:shd w:val="clear" w:color="auto" w:fill="FFFFFF"/>
        <w:spacing w:before="100" w:beforeAutospacing="1" w:after="100" w:afterAutospacing="1"/>
        <w:jc w:val="left"/>
        <w:rPr>
          <w:rFonts w:ascii="Arial" w:eastAsia="ＭＳ Ｐゴシック" w:hAnsi="Arial" w:cs="ＭＳ Ｐゴシック"/>
          <w:color w:val="000000"/>
          <w:kern w:val="0"/>
          <w:sz w:val="18"/>
          <w:szCs w:val="18"/>
        </w:rPr>
      </w:pPr>
      <w:r w:rsidRPr="007B154D">
        <w:rPr>
          <w:rFonts w:ascii="Arial" w:eastAsia="ＭＳ Ｐゴシック" w:hAnsi="Arial" w:cs="ＭＳ Ｐゴシック"/>
          <w:color w:val="000000"/>
          <w:kern w:val="0"/>
          <w:sz w:val="18"/>
          <w:szCs w:val="18"/>
        </w:rPr>
        <w:t>Return of empty container LCL lift-van to the warehouse for recycling</w:t>
      </w:r>
      <w:r>
        <w:rPr>
          <w:rFonts w:ascii="Arial" w:eastAsia="ＭＳ Ｐゴシック" w:hAnsi="Arial" w:cs="ＭＳ Ｐゴシック"/>
          <w:color w:val="000000"/>
          <w:kern w:val="0"/>
          <w:sz w:val="18"/>
          <w:szCs w:val="18"/>
        </w:rPr>
        <w:t xml:space="preserve"> and or </w:t>
      </w:r>
      <w:r w:rsidRPr="007B154D">
        <w:rPr>
          <w:rFonts w:ascii="Arial" w:eastAsia="ＭＳ Ｐゴシック" w:hAnsi="Arial" w:cs="ＭＳ Ｐゴシック"/>
          <w:color w:val="000000"/>
          <w:kern w:val="0"/>
          <w:sz w:val="18"/>
          <w:szCs w:val="18"/>
        </w:rPr>
        <w:t>disposal and return of the FCL containers to the container returning yard.</w:t>
      </w:r>
    </w:p>
    <w:p w14:paraId="7ABC3BF0" w14:textId="77777777" w:rsidR="007B154D" w:rsidRPr="007B154D" w:rsidRDefault="007B154D" w:rsidP="007B154D">
      <w:pPr>
        <w:widowControl/>
        <w:numPr>
          <w:ilvl w:val="0"/>
          <w:numId w:val="1"/>
        </w:numPr>
        <w:shd w:val="clear" w:color="auto" w:fill="FFFFFF"/>
        <w:spacing w:before="100" w:beforeAutospacing="1" w:after="100" w:afterAutospacing="1"/>
        <w:jc w:val="left"/>
        <w:rPr>
          <w:rFonts w:ascii="Arial" w:eastAsia="ＭＳ Ｐゴシック" w:hAnsi="Arial" w:cs="ＭＳ Ｐゴシック"/>
          <w:color w:val="000000"/>
          <w:kern w:val="0"/>
          <w:sz w:val="18"/>
          <w:szCs w:val="18"/>
        </w:rPr>
      </w:pPr>
      <w:r w:rsidRPr="007B154D">
        <w:rPr>
          <w:rFonts w:ascii="Arial" w:eastAsia="ＭＳ Ｐゴシック" w:hAnsi="Arial" w:cs="ＭＳ Ｐゴシック"/>
          <w:color w:val="000000"/>
          <w:kern w:val="0"/>
          <w:sz w:val="18"/>
          <w:szCs w:val="18"/>
        </w:rPr>
        <w:t>Normal and easy road access from port to residence.</w:t>
      </w:r>
    </w:p>
    <w:p w14:paraId="2BDF8D63" w14:textId="7E46F52A" w:rsidR="007B154D" w:rsidRPr="00553DDC" w:rsidRDefault="007B154D" w:rsidP="00553DDC">
      <w:pPr>
        <w:widowControl/>
        <w:numPr>
          <w:ilvl w:val="0"/>
          <w:numId w:val="1"/>
        </w:numPr>
        <w:shd w:val="clear" w:color="auto" w:fill="FFFFFF"/>
        <w:spacing w:before="100" w:beforeAutospacing="1" w:after="100" w:afterAutospacing="1"/>
        <w:jc w:val="left"/>
        <w:rPr>
          <w:rFonts w:ascii="Arial" w:eastAsia="ＭＳ Ｐゴシック" w:hAnsi="Arial" w:cs="ＭＳ Ｐゴシック" w:hint="eastAsia"/>
          <w:color w:val="000000"/>
          <w:kern w:val="0"/>
          <w:sz w:val="18"/>
          <w:szCs w:val="18"/>
        </w:rPr>
      </w:pPr>
      <w:r>
        <w:rPr>
          <w:rFonts w:ascii="Arial" w:eastAsia="ＭＳ Ｐゴシック" w:hAnsi="Arial" w:cs="ＭＳ Ｐゴシック"/>
          <w:color w:val="000000"/>
          <w:kern w:val="0"/>
          <w:sz w:val="18"/>
          <w:szCs w:val="18"/>
        </w:rPr>
        <w:t>E</w:t>
      </w:r>
      <w:r w:rsidRPr="007B154D">
        <w:rPr>
          <w:rFonts w:ascii="Arial" w:eastAsia="ＭＳ Ｐゴシック" w:hAnsi="Arial" w:cs="ＭＳ Ｐゴシック"/>
          <w:color w:val="000000"/>
          <w:kern w:val="0"/>
          <w:sz w:val="18"/>
          <w:szCs w:val="18"/>
        </w:rPr>
        <w:t xml:space="preserve">asy access from the truck parking area to the entrance of the residence and easy access to the inside of the delivery residence with carrying </w:t>
      </w:r>
      <w:r>
        <w:rPr>
          <w:rFonts w:ascii="Arial" w:eastAsia="ＭＳ Ｐゴシック" w:hAnsi="Arial" w:cs="ＭＳ Ｐゴシック"/>
          <w:color w:val="000000"/>
          <w:kern w:val="0"/>
          <w:sz w:val="18"/>
          <w:szCs w:val="18"/>
        </w:rPr>
        <w:t xml:space="preserve">of items </w:t>
      </w:r>
      <w:r w:rsidRPr="007B154D">
        <w:rPr>
          <w:rFonts w:ascii="Arial" w:eastAsia="ＭＳ Ｐゴシック" w:hAnsi="Arial" w:cs="ＭＳ Ｐゴシック"/>
          <w:color w:val="000000"/>
          <w:kern w:val="0"/>
          <w:sz w:val="18"/>
          <w:szCs w:val="18"/>
        </w:rPr>
        <w:t>from the truck parking area to the residence entry up to 30 meters.</w:t>
      </w:r>
    </w:p>
    <w:p w14:paraId="21316074" w14:textId="77777777" w:rsidR="007B154D" w:rsidRPr="007B154D" w:rsidRDefault="007B154D" w:rsidP="007B154D">
      <w:pPr>
        <w:widowControl/>
        <w:shd w:val="clear" w:color="auto" w:fill="FFFFFF"/>
        <w:jc w:val="left"/>
        <w:rPr>
          <w:rFonts w:ascii="Arial" w:eastAsia="ＭＳ Ｐゴシック" w:hAnsi="Arial" w:cs="Arial"/>
          <w:color w:val="000000"/>
          <w:kern w:val="0"/>
          <w:sz w:val="18"/>
          <w:szCs w:val="18"/>
        </w:rPr>
      </w:pPr>
      <w:r w:rsidRPr="007B154D">
        <w:rPr>
          <w:rFonts w:ascii="Arial" w:eastAsia="ＭＳ Ｐゴシック" w:hAnsi="Arial" w:cs="Arial"/>
          <w:b/>
          <w:bCs/>
          <w:color w:val="FF0000"/>
          <w:kern w:val="0"/>
          <w:sz w:val="18"/>
          <w:szCs w:val="18"/>
          <w:u w:val="single"/>
        </w:rPr>
        <w:t>Rate excludes the following services:</w:t>
      </w:r>
      <w:r w:rsidRPr="007B154D">
        <w:rPr>
          <w:rFonts w:ascii="Arial" w:eastAsia="ＭＳ Ｐゴシック" w:hAnsi="Arial" w:cs="Arial"/>
          <w:b/>
          <w:bCs/>
          <w:color w:val="FF0000"/>
          <w:kern w:val="0"/>
          <w:sz w:val="18"/>
          <w:szCs w:val="18"/>
        </w:rPr>
        <w:t> </w:t>
      </w:r>
    </w:p>
    <w:p w14:paraId="7E4DFD68" w14:textId="4E70BD93"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 xml:space="preserve">Abnormal access of roads from the port of entry to the </w:t>
      </w:r>
      <w:r w:rsidR="0000400C">
        <w:rPr>
          <w:rFonts w:ascii="Arial" w:eastAsia="ＭＳ Ｐゴシック" w:hAnsi="Arial" w:cs="Arial" w:hint="eastAsia"/>
          <w:color w:val="000000"/>
          <w:kern w:val="0"/>
          <w:sz w:val="18"/>
          <w:szCs w:val="18"/>
        </w:rPr>
        <w:t>residence</w:t>
      </w:r>
      <w:r w:rsidRPr="007B154D">
        <w:rPr>
          <w:rFonts w:ascii="Arial" w:eastAsia="ＭＳ Ｐゴシック" w:hAnsi="Arial" w:cs="Arial"/>
          <w:color w:val="000000"/>
          <w:kern w:val="0"/>
          <w:sz w:val="18"/>
          <w:szCs w:val="18"/>
        </w:rPr>
        <w:t>.</w:t>
      </w:r>
    </w:p>
    <w:p w14:paraId="10FF72A0" w14:textId="71F67908"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Adjustments to inventory lists that have PBO</w:t>
      </w:r>
      <w:r>
        <w:rPr>
          <w:rFonts w:ascii="Arial" w:eastAsia="ＭＳ Ｐゴシック" w:hAnsi="Arial" w:cs="Arial"/>
          <w:color w:val="000000"/>
          <w:kern w:val="0"/>
          <w:sz w:val="18"/>
          <w:szCs w:val="18"/>
        </w:rPr>
        <w:t xml:space="preserve"> or vague descriptions</w:t>
      </w:r>
      <w:r w:rsidR="0000400C">
        <w:rPr>
          <w:rFonts w:ascii="Arial" w:eastAsia="ＭＳ Ｐゴシック" w:hAnsi="Arial" w:cs="Arial"/>
          <w:color w:val="000000"/>
          <w:kern w:val="0"/>
          <w:sz w:val="18"/>
          <w:szCs w:val="18"/>
        </w:rPr>
        <w:t xml:space="preserve"> and non-descriptive </w:t>
      </w:r>
      <w:r w:rsidR="0000400C">
        <w:rPr>
          <w:rFonts w:ascii="Arial" w:eastAsia="ＭＳ Ｐゴシック" w:hAnsi="Arial" w:cs="Arial" w:hint="eastAsia"/>
          <w:color w:val="000000"/>
          <w:kern w:val="0"/>
          <w:sz w:val="18"/>
          <w:szCs w:val="18"/>
        </w:rPr>
        <w:t>descriptions</w:t>
      </w:r>
      <w:r>
        <w:rPr>
          <w:rFonts w:ascii="Arial" w:eastAsia="ＭＳ Ｐゴシック" w:hAnsi="Arial" w:cs="Arial"/>
          <w:color w:val="000000"/>
          <w:kern w:val="0"/>
          <w:sz w:val="18"/>
          <w:szCs w:val="18"/>
        </w:rPr>
        <w:t xml:space="preserve"> of the contents of packed items. </w:t>
      </w:r>
    </w:p>
    <w:p w14:paraId="32DD10B5" w14:textId="77777777"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Shuttle trucking.</w:t>
      </w:r>
    </w:p>
    <w:p w14:paraId="65D6CC83" w14:textId="5942FB98" w:rsid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Assembling of Ikea furniture, and furniture that requires a third-party furniture company.</w:t>
      </w:r>
    </w:p>
    <w:p w14:paraId="3F613D10" w14:textId="67DB240A" w:rsidR="0000400C" w:rsidRDefault="0000400C"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Setting and assemble of furniture that was taken apart by a third-party company at origin.</w:t>
      </w:r>
    </w:p>
    <w:p w14:paraId="5D02861F" w14:textId="2BD5A551" w:rsidR="0000400C" w:rsidRPr="007B154D" w:rsidRDefault="0000400C"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etting and assemble of outdoor furniture, play equipment (such as swings and slides) and storage units.</w:t>
      </w:r>
    </w:p>
    <w:p w14:paraId="7C70B8D8" w14:textId="5DD8C7D0" w:rsid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Electrical connections for electronic items and items of Plumbing connections.</w:t>
      </w:r>
    </w:p>
    <w:p w14:paraId="607653B2" w14:textId="5E0860E4" w:rsidR="0000400C" w:rsidRPr="007B154D" w:rsidRDefault="0000400C"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M</w:t>
      </w:r>
      <w:r>
        <w:rPr>
          <w:rFonts w:ascii="Arial" w:eastAsia="ＭＳ Ｐゴシック" w:hAnsi="Arial" w:cs="Arial"/>
          <w:color w:val="000000"/>
          <w:kern w:val="0"/>
          <w:sz w:val="18"/>
          <w:szCs w:val="18"/>
        </w:rPr>
        <w:t>echanic</w:t>
      </w:r>
      <w:r w:rsidR="005B3BEF">
        <w:rPr>
          <w:rFonts w:ascii="Arial" w:eastAsia="ＭＳ Ｐゴシック" w:hAnsi="Arial" w:cs="Arial"/>
          <w:color w:val="000000"/>
          <w:kern w:val="0"/>
          <w:sz w:val="18"/>
          <w:szCs w:val="18"/>
        </w:rPr>
        <w:t>, plumbing</w:t>
      </w:r>
      <w:r>
        <w:rPr>
          <w:rFonts w:ascii="Arial" w:eastAsia="ＭＳ Ｐゴシック" w:hAnsi="Arial" w:cs="Arial"/>
          <w:color w:val="000000"/>
          <w:kern w:val="0"/>
          <w:sz w:val="18"/>
          <w:szCs w:val="18"/>
        </w:rPr>
        <w:t xml:space="preserve"> and</w:t>
      </w:r>
      <w:r w:rsidR="005B3BEF">
        <w:rPr>
          <w:rFonts w:ascii="Arial" w:eastAsia="ＭＳ Ｐゴシック" w:hAnsi="Arial" w:cs="Arial"/>
          <w:color w:val="000000"/>
          <w:kern w:val="0"/>
          <w:sz w:val="18"/>
          <w:szCs w:val="18"/>
        </w:rPr>
        <w:t xml:space="preserve"> electrician services. </w:t>
      </w:r>
    </w:p>
    <w:p w14:paraId="0B702EF5" w14:textId="3F1A8D77" w:rsid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B/L exchange fees</w:t>
      </w:r>
      <w:r w:rsidR="005B3BEF">
        <w:rPr>
          <w:rFonts w:ascii="Arial" w:eastAsia="ＭＳ Ｐゴシック" w:hAnsi="Arial" w:cs="Arial"/>
          <w:color w:val="000000"/>
          <w:kern w:val="0"/>
          <w:sz w:val="18"/>
          <w:szCs w:val="18"/>
        </w:rPr>
        <w:t xml:space="preserve">, detention, and </w:t>
      </w:r>
      <w:r w:rsidRPr="007B154D">
        <w:rPr>
          <w:rFonts w:ascii="Arial" w:eastAsia="ＭＳ Ｐゴシック" w:hAnsi="Arial" w:cs="Arial"/>
          <w:color w:val="000000"/>
          <w:kern w:val="0"/>
          <w:sz w:val="18"/>
          <w:szCs w:val="18"/>
        </w:rPr>
        <w:t>demurrage</w:t>
      </w:r>
      <w:r w:rsidR="0000400C">
        <w:rPr>
          <w:rFonts w:ascii="Arial" w:eastAsia="ＭＳ Ｐゴシック" w:hAnsi="Arial" w:cs="Arial"/>
          <w:color w:val="000000"/>
          <w:kern w:val="0"/>
          <w:sz w:val="18"/>
          <w:szCs w:val="18"/>
        </w:rPr>
        <w:t xml:space="preserve"> charges</w:t>
      </w:r>
      <w:r w:rsidRPr="007B154D">
        <w:rPr>
          <w:rFonts w:ascii="Arial" w:eastAsia="ＭＳ Ｐゴシック" w:hAnsi="Arial" w:cs="Arial"/>
          <w:color w:val="000000"/>
          <w:kern w:val="0"/>
          <w:sz w:val="18"/>
          <w:szCs w:val="18"/>
        </w:rPr>
        <w:t>.</w:t>
      </w:r>
    </w:p>
    <w:p w14:paraId="70CA3BA6" w14:textId="144C4984" w:rsidR="005B3BEF" w:rsidRDefault="005B3BEF"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Customs Bonded Warehouse storage charges.</w:t>
      </w:r>
    </w:p>
    <w:p w14:paraId="1DE8D85A" w14:textId="15C0E0F2" w:rsidR="005B3BEF" w:rsidRPr="007B154D" w:rsidRDefault="005B3BEF"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Warehouse storage charges. </w:t>
      </w:r>
    </w:p>
    <w:p w14:paraId="69C62379" w14:textId="77777777"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Crane or outside an elevator.</w:t>
      </w:r>
    </w:p>
    <w:p w14:paraId="714BDB2E" w14:textId="77777777"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Heavy items handling - such as safes, marble items, and other such heavy items as Piano's, etc...</w:t>
      </w:r>
    </w:p>
    <w:p w14:paraId="06246814" w14:textId="77777777"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Stair carry above the 2nd floor.</w:t>
      </w:r>
    </w:p>
    <w:p w14:paraId="3DB97E30" w14:textId="77777777"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Long Carry of 30 meters or more.</w:t>
      </w:r>
    </w:p>
    <w:p w14:paraId="102AD6C0" w14:textId="77777777"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lastRenderedPageBreak/>
        <w:t>Curb Side Delivery.</w:t>
      </w:r>
    </w:p>
    <w:p w14:paraId="567D3906" w14:textId="77777777"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Any services deemed to be "Out of the ordinary</w:t>
      </w:r>
    </w:p>
    <w:p w14:paraId="1D017AA4" w14:textId="77777777"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Port Storage and demurrage if the customer does not provide the required documents in time for a timely Japanese Customs Clearance Application and Processing.</w:t>
      </w:r>
    </w:p>
    <w:p w14:paraId="5CCAA8CA" w14:textId="3511D991" w:rsidR="007B154D" w:rsidRPr="007B154D" w:rsidRDefault="007B154D" w:rsidP="007B154D">
      <w:pPr>
        <w:widowControl/>
        <w:numPr>
          <w:ilvl w:val="0"/>
          <w:numId w:val="2"/>
        </w:numPr>
        <w:shd w:val="clear" w:color="auto" w:fill="FFFFFF"/>
        <w:spacing w:before="100" w:beforeAutospacing="1" w:after="100" w:afterAutospacing="1"/>
        <w:jc w:val="left"/>
        <w:rPr>
          <w:rFonts w:ascii="Arial" w:eastAsia="ＭＳ Ｐゴシック" w:hAnsi="Arial" w:cs="Arial"/>
          <w:color w:val="000000"/>
          <w:kern w:val="0"/>
          <w:sz w:val="18"/>
          <w:szCs w:val="18"/>
        </w:rPr>
      </w:pPr>
      <w:r w:rsidRPr="007B154D">
        <w:rPr>
          <w:rFonts w:ascii="Arial" w:eastAsia="ＭＳ Ｐゴシック" w:hAnsi="Arial" w:cs="Arial"/>
          <w:color w:val="000000"/>
          <w:kern w:val="0"/>
          <w:sz w:val="18"/>
          <w:szCs w:val="18"/>
        </w:rPr>
        <w:t xml:space="preserve">If the customer requested delivery date is </w:t>
      </w:r>
      <w:r w:rsidR="005B3BEF">
        <w:rPr>
          <w:rFonts w:ascii="Arial" w:eastAsia="ＭＳ Ｐゴシック" w:hAnsi="Arial" w:cs="Arial"/>
          <w:color w:val="000000"/>
          <w:kern w:val="0"/>
          <w:sz w:val="18"/>
          <w:szCs w:val="18"/>
        </w:rPr>
        <w:t xml:space="preserve">requested for </w:t>
      </w:r>
      <w:r w:rsidRPr="007B154D">
        <w:rPr>
          <w:rFonts w:ascii="Arial" w:eastAsia="ＭＳ Ｐゴシック" w:hAnsi="Arial" w:cs="Arial"/>
          <w:color w:val="000000"/>
          <w:kern w:val="0"/>
          <w:sz w:val="18"/>
          <w:szCs w:val="18"/>
        </w:rPr>
        <w:t xml:space="preserve">after </w:t>
      </w:r>
      <w:r w:rsidR="005B3BEF">
        <w:rPr>
          <w:rFonts w:ascii="Arial" w:eastAsia="ＭＳ Ｐゴシック" w:hAnsi="Arial" w:cs="Arial"/>
          <w:color w:val="000000"/>
          <w:kern w:val="0"/>
          <w:sz w:val="18"/>
          <w:szCs w:val="18"/>
        </w:rPr>
        <w:t xml:space="preserve">the </w:t>
      </w:r>
      <w:r w:rsidRPr="007B154D">
        <w:rPr>
          <w:rFonts w:ascii="Arial" w:eastAsia="ＭＳ Ｐゴシック" w:hAnsi="Arial" w:cs="Arial"/>
          <w:color w:val="000000"/>
          <w:kern w:val="0"/>
          <w:sz w:val="18"/>
          <w:szCs w:val="18"/>
        </w:rPr>
        <w:t>Japanese Customs Clearance has been approved for import permission and requests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3C18CEF4" w14:textId="77777777" w:rsidR="007B154D" w:rsidRPr="007B154D" w:rsidRDefault="007B154D"/>
    <w:sectPr w:rsidR="007B154D" w:rsidRPr="007B15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238DE" w14:textId="77777777" w:rsidR="0039316F" w:rsidRDefault="0039316F" w:rsidP="00EA3267">
      <w:r>
        <w:separator/>
      </w:r>
    </w:p>
  </w:endnote>
  <w:endnote w:type="continuationSeparator" w:id="0">
    <w:p w14:paraId="3DB6777F" w14:textId="77777777" w:rsidR="0039316F" w:rsidRDefault="0039316F" w:rsidP="00EA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F80D8" w14:textId="77777777" w:rsidR="0039316F" w:rsidRDefault="0039316F" w:rsidP="00EA3267">
      <w:r>
        <w:separator/>
      </w:r>
    </w:p>
  </w:footnote>
  <w:footnote w:type="continuationSeparator" w:id="0">
    <w:p w14:paraId="23420D4E" w14:textId="77777777" w:rsidR="0039316F" w:rsidRDefault="0039316F" w:rsidP="00EA3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563DF"/>
    <w:multiLevelType w:val="multilevel"/>
    <w:tmpl w:val="373C8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8A0A59"/>
    <w:multiLevelType w:val="hybridMultilevel"/>
    <w:tmpl w:val="3684E428"/>
    <w:lvl w:ilvl="0" w:tplc="C9D815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693355"/>
    <w:multiLevelType w:val="multilevel"/>
    <w:tmpl w:val="F63A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944254"/>
    <w:multiLevelType w:val="hybridMultilevel"/>
    <w:tmpl w:val="850A304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6AB4B37"/>
    <w:multiLevelType w:val="multilevel"/>
    <w:tmpl w:val="9896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4D"/>
    <w:rsid w:val="0000400C"/>
    <w:rsid w:val="00046AF8"/>
    <w:rsid w:val="0039316F"/>
    <w:rsid w:val="00553DDC"/>
    <w:rsid w:val="005A3661"/>
    <w:rsid w:val="005B3BEF"/>
    <w:rsid w:val="007B154D"/>
    <w:rsid w:val="00844CF4"/>
    <w:rsid w:val="008A0C60"/>
    <w:rsid w:val="00BC7460"/>
    <w:rsid w:val="00EA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E3876"/>
  <w15:chartTrackingRefBased/>
  <w15:docId w15:val="{A8987F91-8B29-4676-9BE0-DFC94840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15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A0C60"/>
    <w:pPr>
      <w:ind w:leftChars="400" w:left="840"/>
    </w:pPr>
  </w:style>
  <w:style w:type="paragraph" w:styleId="a4">
    <w:name w:val="header"/>
    <w:basedOn w:val="a"/>
    <w:link w:val="a5"/>
    <w:uiPriority w:val="99"/>
    <w:unhideWhenUsed/>
    <w:rsid w:val="00EA3267"/>
    <w:pPr>
      <w:tabs>
        <w:tab w:val="center" w:pos="4252"/>
        <w:tab w:val="right" w:pos="8504"/>
      </w:tabs>
      <w:snapToGrid w:val="0"/>
    </w:pPr>
  </w:style>
  <w:style w:type="character" w:customStyle="1" w:styleId="a5">
    <w:name w:val="ヘッダー (文字)"/>
    <w:basedOn w:val="a0"/>
    <w:link w:val="a4"/>
    <w:uiPriority w:val="99"/>
    <w:rsid w:val="00EA3267"/>
  </w:style>
  <w:style w:type="paragraph" w:styleId="a6">
    <w:name w:val="footer"/>
    <w:basedOn w:val="a"/>
    <w:link w:val="a7"/>
    <w:uiPriority w:val="99"/>
    <w:unhideWhenUsed/>
    <w:rsid w:val="00EA3267"/>
    <w:pPr>
      <w:tabs>
        <w:tab w:val="center" w:pos="4252"/>
        <w:tab w:val="right" w:pos="8504"/>
      </w:tabs>
      <w:snapToGrid w:val="0"/>
    </w:pPr>
  </w:style>
  <w:style w:type="character" w:customStyle="1" w:styleId="a7">
    <w:name w:val="フッター (文字)"/>
    <w:basedOn w:val="a0"/>
    <w:link w:val="a6"/>
    <w:uiPriority w:val="99"/>
    <w:rsid w:val="00EA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74139">
      <w:bodyDiv w:val="1"/>
      <w:marLeft w:val="0"/>
      <w:marRight w:val="0"/>
      <w:marTop w:val="0"/>
      <w:marBottom w:val="0"/>
      <w:divBdr>
        <w:top w:val="none" w:sz="0" w:space="0" w:color="auto"/>
        <w:left w:val="none" w:sz="0" w:space="0" w:color="auto"/>
        <w:bottom w:val="none" w:sz="0" w:space="0" w:color="auto"/>
        <w:right w:val="none" w:sz="0" w:space="0" w:color="auto"/>
      </w:divBdr>
    </w:div>
    <w:div w:id="1300304499">
      <w:bodyDiv w:val="1"/>
      <w:marLeft w:val="0"/>
      <w:marRight w:val="0"/>
      <w:marTop w:val="0"/>
      <w:marBottom w:val="0"/>
      <w:divBdr>
        <w:top w:val="none" w:sz="0" w:space="0" w:color="auto"/>
        <w:left w:val="none" w:sz="0" w:space="0" w:color="auto"/>
        <w:bottom w:val="none" w:sz="0" w:space="0" w:color="auto"/>
        <w:right w:val="none" w:sz="0" w:space="0" w:color="auto"/>
      </w:divBdr>
    </w:div>
    <w:div w:id="15598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3</cp:revision>
  <dcterms:created xsi:type="dcterms:W3CDTF">2020-10-22T09:26:00Z</dcterms:created>
  <dcterms:modified xsi:type="dcterms:W3CDTF">2020-10-22T09:27:00Z</dcterms:modified>
</cp:coreProperties>
</file>