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tblInd w:w="-640" w:type="dxa"/>
        <w:tblCellMar>
          <w:left w:w="0" w:type="dxa"/>
          <w:right w:w="0" w:type="dxa"/>
        </w:tblCellMar>
        <w:tblLook w:val="04A0" w:firstRow="1" w:lastRow="0" w:firstColumn="1" w:lastColumn="0" w:noHBand="0" w:noVBand="1"/>
      </w:tblPr>
      <w:tblGrid>
        <w:gridCol w:w="5152"/>
        <w:gridCol w:w="5245"/>
      </w:tblGrid>
      <w:tr w:rsidR="00132D11" w:rsidRPr="00132D11" w14:paraId="3472BCF1" w14:textId="77777777" w:rsidTr="00DB2E1E">
        <w:trPr>
          <w:trHeight w:val="212"/>
        </w:trPr>
        <w:tc>
          <w:tcPr>
            <w:tcW w:w="5152" w:type="dxa"/>
            <w:tcMar>
              <w:top w:w="0" w:type="dxa"/>
              <w:left w:w="108" w:type="dxa"/>
              <w:bottom w:w="0" w:type="dxa"/>
              <w:right w:w="108" w:type="dxa"/>
            </w:tcMar>
          </w:tcPr>
          <w:p w14:paraId="5A9F6812" w14:textId="77777777" w:rsidR="00132D11" w:rsidRPr="00132D11" w:rsidRDefault="00132D11" w:rsidP="00DB2E1E">
            <w:pPr>
              <w:pStyle w:val="xdefault"/>
              <w:shd w:val="clear" w:color="auto" w:fill="C00000"/>
              <w:spacing w:line="252" w:lineRule="auto"/>
              <w:jc w:val="center"/>
              <w:rPr>
                <w:rFonts w:asciiTheme="minorHAnsi" w:hAnsiTheme="minorHAnsi" w:cstheme="minorHAnsi"/>
                <w:color w:val="FFFFFF" w:themeColor="background1"/>
              </w:rPr>
            </w:pPr>
            <w:r w:rsidRPr="00132D11">
              <w:rPr>
                <w:rFonts w:asciiTheme="minorHAnsi" w:hAnsiTheme="minorHAnsi" w:cstheme="minorHAnsi"/>
                <w:b/>
                <w:bCs/>
                <w:color w:val="FFFFFF" w:themeColor="background1"/>
              </w:rPr>
              <w:t>INCLUSIONS:</w:t>
            </w:r>
          </w:p>
          <w:p w14:paraId="30685EDF" w14:textId="77777777" w:rsidR="00132D11" w:rsidRPr="00132D11" w:rsidRDefault="00132D11" w:rsidP="00DB2E1E">
            <w:pPr>
              <w:pStyle w:val="xdefault"/>
              <w:spacing w:line="252" w:lineRule="auto"/>
              <w:rPr>
                <w:rFonts w:asciiTheme="minorHAnsi" w:hAnsiTheme="minorHAnsi" w:cstheme="minorHAnsi"/>
                <w:color w:val="auto"/>
              </w:rPr>
            </w:pPr>
            <w:r w:rsidRPr="00132D11">
              <w:rPr>
                <w:rFonts w:asciiTheme="minorHAnsi" w:hAnsiTheme="minorHAnsi" w:cstheme="minorHAnsi"/>
                <w:b/>
                <w:bCs/>
                <w:color w:val="auto"/>
              </w:rPr>
              <w:t> </w:t>
            </w:r>
          </w:p>
          <w:p w14:paraId="4753D6AD" w14:textId="30CD2C00" w:rsidR="007C6569" w:rsidRPr="007C6569" w:rsidRDefault="007C6569" w:rsidP="007C6569">
            <w:pPr>
              <w:pStyle w:val="ListParagraph"/>
              <w:numPr>
                <w:ilvl w:val="0"/>
                <w:numId w:val="6"/>
              </w:numPr>
              <w:shd w:val="clear" w:color="auto" w:fill="FFFFFF"/>
              <w:spacing w:line="240" w:lineRule="auto"/>
              <w:rPr>
                <w:rFonts w:eastAsia="Times New Roman" w:cstheme="minorHAnsi"/>
                <w:color w:val="000000"/>
                <w:sz w:val="24"/>
                <w:szCs w:val="24"/>
                <w:lang w:eastAsia="en-PH"/>
              </w:rPr>
            </w:pPr>
            <w:r w:rsidRPr="007C6569">
              <w:rPr>
                <w:rFonts w:eastAsia="Times New Roman" w:cstheme="minorHAnsi"/>
                <w:color w:val="000000"/>
                <w:sz w:val="24"/>
                <w:szCs w:val="24"/>
                <w:lang w:eastAsia="en-PH"/>
              </w:rPr>
              <w:t>Normal labor and pickup</w:t>
            </w:r>
          </w:p>
          <w:p w14:paraId="765F7878" w14:textId="08487E48" w:rsidR="007C6569" w:rsidRPr="007C6569" w:rsidRDefault="007C6569" w:rsidP="007C6569">
            <w:pPr>
              <w:pStyle w:val="ListParagraph"/>
              <w:numPr>
                <w:ilvl w:val="0"/>
                <w:numId w:val="5"/>
              </w:numPr>
              <w:shd w:val="clear" w:color="auto" w:fill="FFFFFF"/>
              <w:spacing w:line="240" w:lineRule="auto"/>
              <w:rPr>
                <w:rFonts w:eastAsia="Times New Roman" w:cstheme="minorHAnsi"/>
                <w:color w:val="000000"/>
                <w:sz w:val="24"/>
                <w:szCs w:val="24"/>
                <w:lang w:eastAsia="en-PH"/>
              </w:rPr>
            </w:pPr>
            <w:r w:rsidRPr="007C6569">
              <w:rPr>
                <w:rFonts w:eastAsia="Times New Roman" w:cstheme="minorHAnsi"/>
                <w:color w:val="000000"/>
                <w:sz w:val="24"/>
                <w:szCs w:val="24"/>
                <w:lang w:eastAsia="en-PH"/>
              </w:rPr>
              <w:t xml:space="preserve">Preparation of shipping inventory list </w:t>
            </w:r>
          </w:p>
          <w:p w14:paraId="139DB5F1" w14:textId="29441EDD" w:rsidR="007C6569" w:rsidRPr="007C6569" w:rsidRDefault="007C6569" w:rsidP="007C6569">
            <w:pPr>
              <w:pStyle w:val="ListParagraph"/>
              <w:numPr>
                <w:ilvl w:val="0"/>
                <w:numId w:val="5"/>
              </w:numPr>
              <w:shd w:val="clear" w:color="auto" w:fill="FFFFFF"/>
              <w:spacing w:line="240" w:lineRule="auto"/>
              <w:rPr>
                <w:rFonts w:eastAsia="Times New Roman" w:cstheme="minorHAnsi"/>
                <w:color w:val="000000"/>
                <w:sz w:val="24"/>
                <w:szCs w:val="24"/>
                <w:lang w:eastAsia="en-PH"/>
              </w:rPr>
            </w:pPr>
            <w:r w:rsidRPr="007C6569">
              <w:rPr>
                <w:rFonts w:eastAsia="Times New Roman" w:cstheme="minorHAnsi"/>
                <w:color w:val="000000"/>
                <w:sz w:val="24"/>
                <w:szCs w:val="24"/>
                <w:lang w:eastAsia="en-PH"/>
              </w:rPr>
              <w:t>Fumigation</w:t>
            </w:r>
          </w:p>
          <w:p w14:paraId="479D9AB0" w14:textId="0602E7CC" w:rsidR="007C6569" w:rsidRPr="007C6569" w:rsidRDefault="007C6569" w:rsidP="007C6569">
            <w:pPr>
              <w:pStyle w:val="ListParagraph"/>
              <w:numPr>
                <w:ilvl w:val="0"/>
                <w:numId w:val="5"/>
              </w:numPr>
              <w:shd w:val="clear" w:color="auto" w:fill="FFFFFF"/>
              <w:spacing w:line="240" w:lineRule="auto"/>
              <w:rPr>
                <w:rFonts w:eastAsia="Times New Roman" w:cstheme="minorHAnsi"/>
                <w:color w:val="000000"/>
                <w:sz w:val="24"/>
                <w:szCs w:val="24"/>
                <w:lang w:eastAsia="en-PH"/>
              </w:rPr>
            </w:pPr>
            <w:r w:rsidRPr="007C6569">
              <w:rPr>
                <w:rFonts w:eastAsia="Times New Roman" w:cstheme="minorHAnsi"/>
                <w:color w:val="000000"/>
                <w:sz w:val="24"/>
                <w:szCs w:val="24"/>
                <w:lang w:eastAsia="en-PH"/>
              </w:rPr>
              <w:t xml:space="preserve">Loading onto container / </w:t>
            </w:r>
            <w:proofErr w:type="spellStart"/>
            <w:r w:rsidRPr="007C6569">
              <w:rPr>
                <w:rFonts w:eastAsia="Times New Roman" w:cstheme="minorHAnsi"/>
                <w:color w:val="000000"/>
                <w:sz w:val="24"/>
                <w:szCs w:val="24"/>
                <w:lang w:eastAsia="en-PH"/>
              </w:rPr>
              <w:t>liftvan</w:t>
            </w:r>
            <w:proofErr w:type="spellEnd"/>
            <w:r w:rsidRPr="007C6569">
              <w:rPr>
                <w:rFonts w:eastAsia="Times New Roman" w:cstheme="minorHAnsi"/>
                <w:color w:val="000000"/>
                <w:sz w:val="24"/>
                <w:szCs w:val="24"/>
                <w:lang w:eastAsia="en-PH"/>
              </w:rPr>
              <w:t xml:space="preserve"> / tri-wall</w:t>
            </w:r>
          </w:p>
          <w:p w14:paraId="04443EF6" w14:textId="71C38379" w:rsidR="007C6569" w:rsidRPr="007C6569" w:rsidRDefault="007C6569" w:rsidP="007C6569">
            <w:pPr>
              <w:pStyle w:val="ListParagraph"/>
              <w:numPr>
                <w:ilvl w:val="0"/>
                <w:numId w:val="5"/>
              </w:numPr>
              <w:shd w:val="clear" w:color="auto" w:fill="FFFFFF"/>
              <w:spacing w:line="240" w:lineRule="auto"/>
              <w:rPr>
                <w:rFonts w:eastAsia="Times New Roman" w:cstheme="minorHAnsi"/>
                <w:color w:val="000000"/>
                <w:sz w:val="24"/>
                <w:szCs w:val="24"/>
                <w:lang w:eastAsia="en-PH"/>
              </w:rPr>
            </w:pPr>
            <w:r w:rsidRPr="007C6569">
              <w:rPr>
                <w:rFonts w:eastAsia="Times New Roman" w:cstheme="minorHAnsi"/>
                <w:color w:val="000000"/>
                <w:sz w:val="24"/>
                <w:szCs w:val="24"/>
                <w:lang w:eastAsia="en-PH"/>
              </w:rPr>
              <w:t>Trucking</w:t>
            </w:r>
          </w:p>
          <w:p w14:paraId="493021DB" w14:textId="51F63B10" w:rsidR="007C6569" w:rsidRPr="007C6569" w:rsidRDefault="007C6569" w:rsidP="007C6569">
            <w:pPr>
              <w:pStyle w:val="ListParagraph"/>
              <w:numPr>
                <w:ilvl w:val="0"/>
                <w:numId w:val="5"/>
              </w:numPr>
              <w:shd w:val="clear" w:color="auto" w:fill="FFFFFF"/>
              <w:spacing w:line="240" w:lineRule="auto"/>
              <w:rPr>
                <w:rFonts w:eastAsia="Times New Roman" w:cstheme="minorHAnsi"/>
                <w:color w:val="000000"/>
                <w:sz w:val="24"/>
                <w:szCs w:val="24"/>
                <w:lang w:eastAsia="en-PH"/>
              </w:rPr>
            </w:pPr>
            <w:r w:rsidRPr="007C6569">
              <w:rPr>
                <w:rFonts w:eastAsia="Times New Roman" w:cstheme="minorHAnsi"/>
                <w:color w:val="000000"/>
                <w:sz w:val="24"/>
                <w:szCs w:val="24"/>
                <w:lang w:eastAsia="en-PH"/>
              </w:rPr>
              <w:t>Inland transit to port/airport of departure</w:t>
            </w:r>
          </w:p>
          <w:p w14:paraId="568FBB21" w14:textId="46D10C6C" w:rsidR="007C6569" w:rsidRPr="007C6569" w:rsidRDefault="007C6569" w:rsidP="007C6569">
            <w:pPr>
              <w:pStyle w:val="ListParagraph"/>
              <w:numPr>
                <w:ilvl w:val="0"/>
                <w:numId w:val="5"/>
              </w:numPr>
              <w:shd w:val="clear" w:color="auto" w:fill="FFFFFF"/>
              <w:spacing w:line="240" w:lineRule="auto"/>
              <w:rPr>
                <w:rFonts w:eastAsia="Times New Roman" w:cstheme="minorHAnsi"/>
                <w:color w:val="000000"/>
                <w:sz w:val="24"/>
                <w:szCs w:val="24"/>
                <w:lang w:eastAsia="en-PH"/>
              </w:rPr>
            </w:pPr>
            <w:r w:rsidRPr="007C6569">
              <w:rPr>
                <w:rFonts w:eastAsia="Times New Roman" w:cstheme="minorHAnsi"/>
                <w:color w:val="000000"/>
                <w:sz w:val="24"/>
                <w:szCs w:val="24"/>
                <w:lang w:eastAsia="en-PH"/>
              </w:rPr>
              <w:t xml:space="preserve">Handling and </w:t>
            </w:r>
            <w:r w:rsidR="00710216">
              <w:rPr>
                <w:rFonts w:eastAsia="Times New Roman" w:cstheme="minorHAnsi"/>
                <w:color w:val="000000"/>
                <w:sz w:val="24"/>
                <w:szCs w:val="24"/>
                <w:lang w:eastAsia="en-PH"/>
              </w:rPr>
              <w:t>D</w:t>
            </w:r>
            <w:r w:rsidRPr="007C6569">
              <w:rPr>
                <w:rFonts w:eastAsia="Times New Roman" w:cstheme="minorHAnsi"/>
                <w:color w:val="000000"/>
                <w:sz w:val="24"/>
                <w:szCs w:val="24"/>
                <w:lang w:eastAsia="en-PH"/>
              </w:rPr>
              <w:t>ocumentation</w:t>
            </w:r>
          </w:p>
          <w:p w14:paraId="630AC265" w14:textId="4B8040EA" w:rsidR="007C6569" w:rsidRDefault="007C6569" w:rsidP="007C6569">
            <w:pPr>
              <w:pStyle w:val="ListParagraph"/>
              <w:numPr>
                <w:ilvl w:val="0"/>
                <w:numId w:val="5"/>
              </w:numPr>
              <w:shd w:val="clear" w:color="auto" w:fill="FFFFFF"/>
              <w:spacing w:line="240" w:lineRule="auto"/>
              <w:rPr>
                <w:rFonts w:eastAsia="Times New Roman" w:cstheme="minorHAnsi"/>
                <w:color w:val="000000"/>
                <w:sz w:val="24"/>
                <w:szCs w:val="24"/>
                <w:lang w:eastAsia="en-PH"/>
              </w:rPr>
            </w:pPr>
            <w:r w:rsidRPr="007C6569">
              <w:rPr>
                <w:rFonts w:eastAsia="Times New Roman" w:cstheme="minorHAnsi"/>
                <w:color w:val="000000"/>
                <w:sz w:val="24"/>
                <w:szCs w:val="24"/>
                <w:lang w:eastAsia="en-PH"/>
              </w:rPr>
              <w:t>Export clearance processing</w:t>
            </w:r>
          </w:p>
          <w:p w14:paraId="1247253B" w14:textId="48EE1FD8" w:rsidR="007C6569" w:rsidRDefault="007C6569" w:rsidP="007C6569">
            <w:pPr>
              <w:pStyle w:val="ListParagraph"/>
              <w:numPr>
                <w:ilvl w:val="0"/>
                <w:numId w:val="5"/>
              </w:numPr>
              <w:shd w:val="clear" w:color="auto" w:fill="FFFFFF"/>
              <w:spacing w:line="240" w:lineRule="auto"/>
              <w:rPr>
                <w:rFonts w:eastAsia="Times New Roman" w:cstheme="minorHAnsi"/>
                <w:color w:val="000000"/>
                <w:sz w:val="24"/>
                <w:szCs w:val="24"/>
                <w:lang w:eastAsia="en-PH"/>
              </w:rPr>
            </w:pPr>
            <w:r>
              <w:rPr>
                <w:rFonts w:eastAsia="Times New Roman" w:cstheme="minorHAnsi"/>
                <w:color w:val="000000"/>
                <w:sz w:val="24"/>
                <w:szCs w:val="24"/>
                <w:lang w:eastAsia="en-PH"/>
              </w:rPr>
              <w:t>Origin THC</w:t>
            </w:r>
          </w:p>
          <w:p w14:paraId="7248735D" w14:textId="5CD67794" w:rsidR="007C6569" w:rsidRPr="007C6569" w:rsidRDefault="007C6569" w:rsidP="007C6569">
            <w:pPr>
              <w:pStyle w:val="ListParagraph"/>
              <w:numPr>
                <w:ilvl w:val="0"/>
                <w:numId w:val="5"/>
              </w:numPr>
              <w:shd w:val="clear" w:color="auto" w:fill="FFFFFF"/>
              <w:spacing w:line="240" w:lineRule="auto"/>
              <w:rPr>
                <w:rFonts w:eastAsia="Times New Roman" w:cstheme="minorHAnsi"/>
                <w:color w:val="000000"/>
                <w:sz w:val="24"/>
                <w:szCs w:val="24"/>
                <w:lang w:eastAsia="en-PH"/>
              </w:rPr>
            </w:pPr>
            <w:r>
              <w:rPr>
                <w:rFonts w:eastAsia="Times New Roman" w:cstheme="minorHAnsi"/>
                <w:color w:val="000000"/>
                <w:sz w:val="24"/>
                <w:szCs w:val="24"/>
                <w:lang w:eastAsia="en-PH"/>
              </w:rPr>
              <w:t xml:space="preserve">Freight payment up to </w:t>
            </w:r>
            <w:r w:rsidR="00710216">
              <w:rPr>
                <w:rFonts w:eastAsia="Times New Roman" w:cstheme="minorHAnsi"/>
                <w:color w:val="000000"/>
                <w:sz w:val="24"/>
                <w:szCs w:val="24"/>
                <w:lang w:eastAsia="en-PH"/>
              </w:rPr>
              <w:t xml:space="preserve">the </w:t>
            </w:r>
            <w:r>
              <w:rPr>
                <w:rFonts w:eastAsia="Times New Roman" w:cstheme="minorHAnsi"/>
                <w:color w:val="000000"/>
                <w:sz w:val="24"/>
                <w:szCs w:val="24"/>
                <w:lang w:eastAsia="en-PH"/>
              </w:rPr>
              <w:t>port of arrival</w:t>
            </w:r>
          </w:p>
          <w:p w14:paraId="4A9B9999" w14:textId="5771E465" w:rsidR="00132D11" w:rsidRPr="00132D11" w:rsidRDefault="00132D11" w:rsidP="007C6569">
            <w:pPr>
              <w:pStyle w:val="Default"/>
              <w:spacing w:line="120" w:lineRule="atLeast"/>
              <w:ind w:left="720"/>
              <w:rPr>
                <w:rFonts w:asciiTheme="minorHAnsi" w:hAnsiTheme="minorHAnsi" w:cstheme="minorHAnsi"/>
              </w:rPr>
            </w:pPr>
          </w:p>
        </w:tc>
        <w:tc>
          <w:tcPr>
            <w:tcW w:w="5245" w:type="dxa"/>
            <w:tcMar>
              <w:top w:w="0" w:type="dxa"/>
              <w:left w:w="108" w:type="dxa"/>
              <w:bottom w:w="0" w:type="dxa"/>
              <w:right w:w="108" w:type="dxa"/>
            </w:tcMar>
          </w:tcPr>
          <w:p w14:paraId="4E605920" w14:textId="77777777" w:rsidR="00132D11" w:rsidRPr="00132D11" w:rsidRDefault="00132D11" w:rsidP="00DB2E1E">
            <w:pPr>
              <w:pStyle w:val="xdefault"/>
              <w:shd w:val="clear" w:color="auto" w:fill="C00000"/>
              <w:spacing w:line="252" w:lineRule="auto"/>
              <w:jc w:val="center"/>
              <w:rPr>
                <w:rFonts w:asciiTheme="minorHAnsi" w:hAnsiTheme="minorHAnsi" w:cstheme="minorHAnsi"/>
                <w:b/>
                <w:bCs/>
                <w:color w:val="FFFFFF" w:themeColor="background1"/>
              </w:rPr>
            </w:pPr>
            <w:r w:rsidRPr="00132D11">
              <w:rPr>
                <w:rFonts w:asciiTheme="minorHAnsi" w:hAnsiTheme="minorHAnsi" w:cstheme="minorHAnsi"/>
                <w:b/>
                <w:bCs/>
                <w:color w:val="FFFFFF" w:themeColor="background1"/>
              </w:rPr>
              <w:t>EXCLUSIONS:</w:t>
            </w:r>
          </w:p>
          <w:p w14:paraId="6147F298" w14:textId="77777777" w:rsidR="00132D11" w:rsidRPr="00132D11" w:rsidRDefault="00132D11" w:rsidP="00DB2E1E">
            <w:pPr>
              <w:pStyle w:val="xdefault"/>
              <w:spacing w:line="252" w:lineRule="auto"/>
              <w:ind w:left="720"/>
              <w:rPr>
                <w:rFonts w:asciiTheme="minorHAnsi" w:hAnsiTheme="minorHAnsi" w:cstheme="minorHAnsi"/>
                <w:color w:val="auto"/>
              </w:rPr>
            </w:pPr>
            <w:r w:rsidRPr="00132D11">
              <w:rPr>
                <w:rFonts w:asciiTheme="minorHAnsi" w:hAnsiTheme="minorHAnsi" w:cstheme="minorHAnsi"/>
                <w:b/>
                <w:bCs/>
                <w:color w:val="auto"/>
              </w:rPr>
              <w:t> </w:t>
            </w:r>
          </w:p>
          <w:p w14:paraId="0B8CAD69" w14:textId="77777777" w:rsidR="00CB3CA1" w:rsidRDefault="00CB3CA1" w:rsidP="00CB3CA1">
            <w:pPr>
              <w:pStyle w:val="xdefault"/>
              <w:numPr>
                <w:ilvl w:val="0"/>
                <w:numId w:val="7"/>
              </w:numPr>
              <w:spacing w:line="252" w:lineRule="auto"/>
              <w:rPr>
                <w:rFonts w:eastAsia="Times New Roman"/>
                <w:color w:val="auto"/>
              </w:rPr>
            </w:pPr>
            <w:r>
              <w:rPr>
                <w:rFonts w:eastAsia="Times New Roman"/>
                <w:color w:val="auto"/>
              </w:rPr>
              <w:t>Multiple pick-up points</w:t>
            </w:r>
          </w:p>
          <w:p w14:paraId="2EE55669" w14:textId="77777777" w:rsidR="00CB3CA1" w:rsidRDefault="00CB3CA1" w:rsidP="00CB3CA1">
            <w:pPr>
              <w:pStyle w:val="xdefault"/>
              <w:numPr>
                <w:ilvl w:val="0"/>
                <w:numId w:val="7"/>
              </w:numPr>
              <w:spacing w:line="252" w:lineRule="auto"/>
              <w:rPr>
                <w:rFonts w:eastAsia="Times New Roman"/>
                <w:color w:val="auto"/>
              </w:rPr>
            </w:pPr>
            <w:r>
              <w:rPr>
                <w:rFonts w:eastAsia="Times New Roman"/>
                <w:color w:val="auto"/>
              </w:rPr>
              <w:t>Unforeseeable carrier surcharges</w:t>
            </w:r>
          </w:p>
          <w:p w14:paraId="2F30B5A4" w14:textId="45450C8C" w:rsidR="00CB3CA1" w:rsidRDefault="00CB3CA1" w:rsidP="00CB3CA1">
            <w:pPr>
              <w:pStyle w:val="xdefault"/>
              <w:numPr>
                <w:ilvl w:val="0"/>
                <w:numId w:val="7"/>
              </w:numPr>
              <w:spacing w:line="252" w:lineRule="auto"/>
              <w:rPr>
                <w:rFonts w:eastAsia="Times New Roman"/>
                <w:color w:val="auto"/>
              </w:rPr>
            </w:pPr>
            <w:r>
              <w:rPr>
                <w:rFonts w:eastAsia="Times New Roman"/>
                <w:color w:val="auto"/>
              </w:rPr>
              <w:t>Village Entrance Fee / Service Elevator Usage Fee</w:t>
            </w:r>
          </w:p>
          <w:p w14:paraId="04FF287B" w14:textId="13869C85" w:rsidR="001A0372" w:rsidRDefault="001A0372" w:rsidP="00CB3CA1">
            <w:pPr>
              <w:pStyle w:val="xdefault"/>
              <w:numPr>
                <w:ilvl w:val="0"/>
                <w:numId w:val="7"/>
              </w:numPr>
              <w:spacing w:line="252" w:lineRule="auto"/>
              <w:rPr>
                <w:rFonts w:eastAsia="Times New Roman"/>
                <w:color w:val="auto"/>
              </w:rPr>
            </w:pPr>
            <w:r>
              <w:rPr>
                <w:rFonts w:eastAsia="Times New Roman"/>
                <w:color w:val="auto"/>
              </w:rPr>
              <w:t>Bank Charge (</w:t>
            </w:r>
            <w:r w:rsidRPr="001A0372">
              <w:rPr>
                <w:rFonts w:eastAsia="Times New Roman"/>
                <w:b/>
                <w:bCs/>
                <w:color w:val="auto"/>
              </w:rPr>
              <w:t>USD50 approximately</w:t>
            </w:r>
            <w:r>
              <w:rPr>
                <w:rFonts w:eastAsia="Times New Roman"/>
                <w:color w:val="auto"/>
              </w:rPr>
              <w:t>)</w:t>
            </w:r>
          </w:p>
          <w:p w14:paraId="7AB51098" w14:textId="77777777" w:rsidR="00CB3CA1" w:rsidRDefault="00CB3CA1" w:rsidP="00CB3CA1">
            <w:pPr>
              <w:pStyle w:val="xdefault"/>
              <w:numPr>
                <w:ilvl w:val="0"/>
                <w:numId w:val="7"/>
              </w:numPr>
              <w:spacing w:line="252" w:lineRule="auto"/>
              <w:rPr>
                <w:rFonts w:eastAsia="Times New Roman"/>
                <w:color w:val="auto"/>
              </w:rPr>
            </w:pPr>
            <w:r>
              <w:rPr>
                <w:rFonts w:eastAsia="Times New Roman"/>
                <w:color w:val="auto"/>
              </w:rPr>
              <w:t>Transit Insurance</w:t>
            </w:r>
          </w:p>
          <w:p w14:paraId="0F4A8405" w14:textId="77777777" w:rsidR="00CB3CA1" w:rsidRDefault="00CB3CA1" w:rsidP="00CB3CA1">
            <w:pPr>
              <w:pStyle w:val="xdefault"/>
              <w:numPr>
                <w:ilvl w:val="0"/>
                <w:numId w:val="7"/>
              </w:numPr>
              <w:spacing w:line="252" w:lineRule="auto"/>
              <w:rPr>
                <w:rFonts w:eastAsia="Times New Roman"/>
                <w:color w:val="auto"/>
              </w:rPr>
            </w:pPr>
            <w:r>
              <w:rPr>
                <w:rFonts w:eastAsia="Times New Roman"/>
                <w:color w:val="auto"/>
              </w:rPr>
              <w:t>Breakbulk Fee</w:t>
            </w:r>
          </w:p>
          <w:p w14:paraId="38B75D67" w14:textId="77777777" w:rsidR="00CB3CA1" w:rsidRDefault="00CB3CA1" w:rsidP="00CB3CA1">
            <w:pPr>
              <w:pStyle w:val="xdefault"/>
              <w:numPr>
                <w:ilvl w:val="0"/>
                <w:numId w:val="7"/>
              </w:numPr>
              <w:spacing w:line="252" w:lineRule="auto"/>
              <w:rPr>
                <w:rFonts w:eastAsia="Times New Roman"/>
                <w:color w:val="auto"/>
              </w:rPr>
            </w:pPr>
            <w:r>
              <w:rPr>
                <w:rFonts w:eastAsia="Times New Roman"/>
                <w:color w:val="auto"/>
              </w:rPr>
              <w:t>Handyman / Wall mounting / Disassembly of items requiring specialist</w:t>
            </w:r>
          </w:p>
          <w:p w14:paraId="6D870AFD" w14:textId="37BE32BC" w:rsidR="00CB3CA1" w:rsidRDefault="00CB3CA1" w:rsidP="00CB3CA1">
            <w:pPr>
              <w:numPr>
                <w:ilvl w:val="0"/>
                <w:numId w:val="7"/>
              </w:numPr>
              <w:spacing w:after="0" w:line="240" w:lineRule="auto"/>
              <w:rPr>
                <w:rFonts w:eastAsia="Times New Roman"/>
                <w:sz w:val="24"/>
                <w:szCs w:val="24"/>
                <w:lang w:val="en-IN"/>
              </w:rPr>
            </w:pPr>
            <w:r>
              <w:rPr>
                <w:rFonts w:eastAsia="Times New Roman"/>
                <w:sz w:val="24"/>
                <w:szCs w:val="24"/>
                <w:lang w:val="en-IN"/>
              </w:rPr>
              <w:t>Shuttl</w:t>
            </w:r>
            <w:r w:rsidR="00B46125">
              <w:rPr>
                <w:rFonts w:eastAsia="Times New Roman"/>
                <w:sz w:val="24"/>
                <w:szCs w:val="24"/>
                <w:lang w:val="en-IN"/>
              </w:rPr>
              <w:t xml:space="preserve">e Service – </w:t>
            </w:r>
            <w:r w:rsidR="00B46125" w:rsidRPr="00B46125">
              <w:rPr>
                <w:rFonts w:eastAsia="Times New Roman"/>
                <w:b/>
                <w:bCs/>
                <w:sz w:val="24"/>
                <w:szCs w:val="24"/>
                <w:lang w:val="en-IN"/>
              </w:rPr>
              <w:t>USD4.50/</w:t>
            </w:r>
            <w:proofErr w:type="spellStart"/>
            <w:r w:rsidR="00B46125" w:rsidRPr="00B46125">
              <w:rPr>
                <w:rFonts w:eastAsia="Times New Roman"/>
                <w:b/>
                <w:bCs/>
                <w:sz w:val="24"/>
                <w:szCs w:val="24"/>
                <w:lang w:val="en-IN"/>
              </w:rPr>
              <w:t>ncwt</w:t>
            </w:r>
            <w:proofErr w:type="spellEnd"/>
          </w:p>
          <w:p w14:paraId="70BD6C31" w14:textId="77777777" w:rsidR="00CB3CA1" w:rsidRDefault="00CB3CA1" w:rsidP="00CB3CA1">
            <w:pPr>
              <w:numPr>
                <w:ilvl w:val="0"/>
                <w:numId w:val="7"/>
              </w:numPr>
              <w:spacing w:after="0" w:line="240" w:lineRule="auto"/>
              <w:rPr>
                <w:rFonts w:eastAsia="Times New Roman"/>
                <w:sz w:val="24"/>
                <w:szCs w:val="24"/>
                <w:lang w:val="en-IN"/>
              </w:rPr>
            </w:pPr>
            <w:r>
              <w:rPr>
                <w:rFonts w:eastAsia="Times New Roman"/>
                <w:sz w:val="24"/>
                <w:szCs w:val="24"/>
                <w:lang w:val="en-IN"/>
              </w:rPr>
              <w:t>Parking permit – AT COST</w:t>
            </w:r>
          </w:p>
          <w:p w14:paraId="2DEC7D60" w14:textId="77777777" w:rsidR="00CB3CA1" w:rsidRDefault="00CB3CA1" w:rsidP="00CB3CA1">
            <w:pPr>
              <w:numPr>
                <w:ilvl w:val="0"/>
                <w:numId w:val="7"/>
              </w:numPr>
              <w:spacing w:after="0" w:line="240" w:lineRule="auto"/>
              <w:rPr>
                <w:rFonts w:eastAsia="Times New Roman"/>
                <w:sz w:val="24"/>
                <w:szCs w:val="24"/>
                <w:lang w:val="en-IN"/>
              </w:rPr>
            </w:pPr>
            <w:r>
              <w:rPr>
                <w:rFonts w:eastAsia="Times New Roman"/>
                <w:sz w:val="24"/>
                <w:szCs w:val="24"/>
                <w:lang w:val="en-IN"/>
              </w:rPr>
              <w:t xml:space="preserve">Stair carry | Long carry </w:t>
            </w:r>
          </w:p>
          <w:p w14:paraId="6492A32A" w14:textId="77777777" w:rsidR="00CB3CA1" w:rsidRDefault="00CB3CA1" w:rsidP="00CB3CA1">
            <w:pPr>
              <w:numPr>
                <w:ilvl w:val="0"/>
                <w:numId w:val="7"/>
              </w:numPr>
              <w:spacing w:after="0" w:line="240" w:lineRule="auto"/>
              <w:rPr>
                <w:rFonts w:eastAsia="Times New Roman"/>
                <w:sz w:val="24"/>
                <w:szCs w:val="24"/>
                <w:lang w:val="en-IN"/>
              </w:rPr>
            </w:pPr>
            <w:r>
              <w:rPr>
                <w:rFonts w:eastAsia="Times New Roman"/>
                <w:sz w:val="24"/>
                <w:szCs w:val="24"/>
                <w:lang w:val="en-IN"/>
              </w:rPr>
              <w:t>Handling of heavy item</w:t>
            </w:r>
          </w:p>
          <w:p w14:paraId="688A738C" w14:textId="458663E2" w:rsidR="00CB3CA1" w:rsidRDefault="00B46125" w:rsidP="00CB3CA1">
            <w:pPr>
              <w:numPr>
                <w:ilvl w:val="0"/>
                <w:numId w:val="7"/>
              </w:numPr>
              <w:spacing w:after="0" w:line="240" w:lineRule="auto"/>
              <w:rPr>
                <w:rFonts w:eastAsia="Times New Roman"/>
                <w:sz w:val="24"/>
                <w:szCs w:val="24"/>
                <w:lang w:val="en-IN"/>
              </w:rPr>
            </w:pPr>
            <w:r>
              <w:rPr>
                <w:rFonts w:eastAsia="Times New Roman"/>
                <w:sz w:val="24"/>
                <w:szCs w:val="24"/>
                <w:lang w:val="en-IN"/>
              </w:rPr>
              <w:t xml:space="preserve">Baby </w:t>
            </w:r>
            <w:r w:rsidR="00CB3CA1">
              <w:rPr>
                <w:rFonts w:eastAsia="Times New Roman"/>
                <w:sz w:val="24"/>
                <w:szCs w:val="24"/>
                <w:lang w:val="en-IN"/>
              </w:rPr>
              <w:t>Grand piano handling</w:t>
            </w:r>
            <w:r>
              <w:rPr>
                <w:rFonts w:eastAsia="Times New Roman"/>
                <w:sz w:val="24"/>
                <w:szCs w:val="24"/>
                <w:lang w:val="en-IN"/>
              </w:rPr>
              <w:t xml:space="preserve"> – </w:t>
            </w:r>
            <w:r w:rsidRPr="00B46125">
              <w:rPr>
                <w:rFonts w:eastAsia="Times New Roman"/>
                <w:b/>
                <w:bCs/>
                <w:sz w:val="24"/>
                <w:szCs w:val="24"/>
                <w:lang w:val="en-IN"/>
              </w:rPr>
              <w:t>USD450</w:t>
            </w:r>
          </w:p>
          <w:p w14:paraId="227FB447" w14:textId="4458308B" w:rsidR="00CB3CA1" w:rsidRDefault="00CB3CA1" w:rsidP="00CB3CA1">
            <w:pPr>
              <w:pStyle w:val="xdefault"/>
              <w:numPr>
                <w:ilvl w:val="0"/>
                <w:numId w:val="7"/>
              </w:numPr>
              <w:spacing w:line="252" w:lineRule="auto"/>
              <w:rPr>
                <w:rFonts w:eastAsia="Times New Roman"/>
                <w:color w:val="auto"/>
              </w:rPr>
            </w:pPr>
            <w:r>
              <w:rPr>
                <w:rFonts w:eastAsia="Times New Roman"/>
                <w:color w:val="auto"/>
                <w:lang w:val="en-IN"/>
              </w:rPr>
              <w:t>Upright piano handling</w:t>
            </w:r>
            <w:r w:rsidR="00B46125">
              <w:rPr>
                <w:rFonts w:eastAsia="Times New Roman"/>
                <w:color w:val="auto"/>
                <w:lang w:val="en-IN"/>
              </w:rPr>
              <w:t xml:space="preserve"> – </w:t>
            </w:r>
            <w:r w:rsidR="00B46125" w:rsidRPr="00B46125">
              <w:rPr>
                <w:rFonts w:eastAsia="Times New Roman"/>
                <w:b/>
                <w:bCs/>
                <w:color w:val="auto"/>
                <w:lang w:val="en-IN"/>
              </w:rPr>
              <w:t>USD350</w:t>
            </w:r>
          </w:p>
          <w:p w14:paraId="789B8E43" w14:textId="76084626" w:rsidR="00132D11" w:rsidRPr="00B46125" w:rsidRDefault="00CB3CA1" w:rsidP="00CB3CA1">
            <w:pPr>
              <w:pStyle w:val="Default"/>
              <w:numPr>
                <w:ilvl w:val="0"/>
                <w:numId w:val="7"/>
              </w:numPr>
              <w:spacing w:line="120" w:lineRule="atLeast"/>
              <w:rPr>
                <w:rFonts w:asciiTheme="minorHAnsi" w:hAnsiTheme="minorHAnsi" w:cstheme="minorHAnsi"/>
                <w:b/>
                <w:bCs/>
              </w:rPr>
            </w:pPr>
            <w:r>
              <w:rPr>
                <w:rFonts w:eastAsia="Times New Roman"/>
                <w:lang w:val="en-IN"/>
              </w:rPr>
              <w:t>Work carried out on Sundays/Holidays/ or after normal working hours</w:t>
            </w:r>
          </w:p>
          <w:p w14:paraId="367807A8" w14:textId="16AD176A" w:rsidR="00B46125" w:rsidRPr="00B46125" w:rsidRDefault="00B46125" w:rsidP="00CB3CA1">
            <w:pPr>
              <w:pStyle w:val="Default"/>
              <w:numPr>
                <w:ilvl w:val="0"/>
                <w:numId w:val="7"/>
              </w:numPr>
              <w:spacing w:line="120" w:lineRule="atLeast"/>
              <w:rPr>
                <w:rFonts w:asciiTheme="minorHAnsi" w:hAnsiTheme="minorHAnsi" w:cstheme="minorHAnsi"/>
                <w:b/>
                <w:bCs/>
              </w:rPr>
            </w:pPr>
            <w:r w:rsidRPr="00B46125">
              <w:t>Vehicle –</w:t>
            </w:r>
            <w:r>
              <w:rPr>
                <w:b/>
                <w:bCs/>
              </w:rPr>
              <w:t xml:space="preserve"> USD350</w:t>
            </w:r>
          </w:p>
          <w:p w14:paraId="0967EB11" w14:textId="0A17115A" w:rsidR="00B46125" w:rsidRPr="00CB3CA1" w:rsidRDefault="00B46125" w:rsidP="00CB3CA1">
            <w:pPr>
              <w:pStyle w:val="Default"/>
              <w:numPr>
                <w:ilvl w:val="0"/>
                <w:numId w:val="7"/>
              </w:numPr>
              <w:spacing w:line="120" w:lineRule="atLeast"/>
              <w:rPr>
                <w:rFonts w:asciiTheme="minorHAnsi" w:hAnsiTheme="minorHAnsi" w:cstheme="minorHAnsi"/>
                <w:b/>
                <w:bCs/>
              </w:rPr>
            </w:pPr>
            <w:r w:rsidRPr="00B46125">
              <w:t>Pet Relocation -</w:t>
            </w:r>
            <w:r>
              <w:rPr>
                <w:b/>
                <w:bCs/>
              </w:rPr>
              <w:t xml:space="preserve"> TBA</w:t>
            </w:r>
          </w:p>
          <w:p w14:paraId="118EF5A7" w14:textId="0A04E395" w:rsidR="00CB3CA1" w:rsidRPr="00132D11" w:rsidRDefault="00CB3CA1" w:rsidP="00CB3CA1">
            <w:pPr>
              <w:pStyle w:val="Default"/>
              <w:spacing w:line="120" w:lineRule="atLeast"/>
              <w:ind w:left="720"/>
              <w:rPr>
                <w:rFonts w:asciiTheme="minorHAnsi" w:hAnsiTheme="minorHAnsi" w:cstheme="minorHAnsi"/>
                <w:b/>
                <w:bCs/>
              </w:rPr>
            </w:pPr>
          </w:p>
        </w:tc>
      </w:tr>
    </w:tbl>
    <w:p w14:paraId="5D1F4E4B" w14:textId="1676BAD4" w:rsidR="00132D11" w:rsidRPr="00132D11" w:rsidRDefault="00132D11">
      <w:pPr>
        <w:rPr>
          <w:rFonts w:cstheme="minorHAnsi"/>
          <w:sz w:val="24"/>
          <w:szCs w:val="24"/>
        </w:rPr>
      </w:pPr>
    </w:p>
    <w:tbl>
      <w:tblPr>
        <w:tblW w:w="10765" w:type="dxa"/>
        <w:tblInd w:w="-640" w:type="dxa"/>
        <w:tblCellMar>
          <w:left w:w="0" w:type="dxa"/>
          <w:right w:w="0" w:type="dxa"/>
        </w:tblCellMar>
        <w:tblLook w:val="04A0" w:firstRow="1" w:lastRow="0" w:firstColumn="1" w:lastColumn="0" w:noHBand="0" w:noVBand="1"/>
      </w:tblPr>
      <w:tblGrid>
        <w:gridCol w:w="10765"/>
      </w:tblGrid>
      <w:tr w:rsidR="00132D11" w:rsidRPr="00132D11" w14:paraId="4F1A1DD5" w14:textId="77777777" w:rsidTr="00CB3CA1">
        <w:trPr>
          <w:trHeight w:val="838"/>
        </w:trPr>
        <w:tc>
          <w:tcPr>
            <w:tcW w:w="10765" w:type="dxa"/>
            <w:tcMar>
              <w:top w:w="0" w:type="dxa"/>
              <w:left w:w="108" w:type="dxa"/>
              <w:bottom w:w="0" w:type="dxa"/>
              <w:right w:w="108" w:type="dxa"/>
            </w:tcMar>
            <w:hideMark/>
          </w:tcPr>
          <w:p w14:paraId="0E0E5F51" w14:textId="555A5E1D" w:rsidR="00CB3CA1" w:rsidRPr="00CB3CA1" w:rsidRDefault="00132D11" w:rsidP="00CB3CA1">
            <w:pPr>
              <w:pStyle w:val="xdefault"/>
              <w:shd w:val="clear" w:color="auto" w:fill="C00000"/>
              <w:spacing w:line="252" w:lineRule="auto"/>
              <w:jc w:val="center"/>
              <w:rPr>
                <w:rFonts w:asciiTheme="minorHAnsi" w:hAnsiTheme="minorHAnsi" w:cstheme="minorHAnsi"/>
                <w:color w:val="FFFFFF" w:themeColor="background1"/>
              </w:rPr>
            </w:pPr>
            <w:r w:rsidRPr="00A0385B">
              <w:rPr>
                <w:rFonts w:asciiTheme="minorHAnsi" w:hAnsiTheme="minorHAnsi" w:cstheme="minorHAnsi"/>
                <w:b/>
                <w:bCs/>
                <w:color w:val="FFFFFF" w:themeColor="background1"/>
              </w:rPr>
              <w:t>DOCUMENTS REQUIRED</w:t>
            </w:r>
            <w:r w:rsidR="00CB3CA1">
              <w:rPr>
                <w:color w:val="auto"/>
              </w:rPr>
              <w:t> </w:t>
            </w:r>
          </w:p>
          <w:p w14:paraId="586B618B" w14:textId="77777777" w:rsidR="00CB3CA1" w:rsidRDefault="00CB3CA1" w:rsidP="00CB3CA1">
            <w:pPr>
              <w:pStyle w:val="xdefault"/>
              <w:numPr>
                <w:ilvl w:val="0"/>
                <w:numId w:val="8"/>
              </w:numPr>
              <w:spacing w:line="252" w:lineRule="auto"/>
              <w:rPr>
                <w:rFonts w:eastAsia="Times New Roman"/>
                <w:color w:val="auto"/>
              </w:rPr>
            </w:pPr>
            <w:r>
              <w:rPr>
                <w:rFonts w:eastAsia="Times New Roman"/>
                <w:color w:val="auto"/>
              </w:rPr>
              <w:t>Copy of Passport Picture page</w:t>
            </w:r>
          </w:p>
          <w:p w14:paraId="24C00A50" w14:textId="77777777" w:rsidR="00CB3CA1" w:rsidRPr="00132D11" w:rsidRDefault="00132D11" w:rsidP="00DB2E1E">
            <w:pPr>
              <w:pStyle w:val="xdefault"/>
              <w:spacing w:line="252" w:lineRule="auto"/>
              <w:rPr>
                <w:rFonts w:asciiTheme="minorHAnsi" w:hAnsiTheme="minorHAnsi" w:cstheme="minorHAnsi"/>
                <w:color w:val="auto"/>
              </w:rPr>
            </w:pPr>
            <w:r w:rsidRPr="00132D11">
              <w:rPr>
                <w:rFonts w:asciiTheme="minorHAnsi" w:hAnsiTheme="minorHAnsi" w:cstheme="minorHAnsi"/>
                <w:b/>
                <w:bCs/>
                <w:color w:val="auto"/>
              </w:rPr>
              <w:t> </w:t>
            </w:r>
          </w:p>
          <w:p w14:paraId="0625BB67" w14:textId="63A3AB28" w:rsidR="00CB3CA1" w:rsidRPr="00CB3CA1" w:rsidRDefault="00CB3CA1" w:rsidP="00CB3CA1">
            <w:pPr>
              <w:pStyle w:val="xdefault"/>
              <w:shd w:val="clear" w:color="auto" w:fill="C00000"/>
              <w:spacing w:line="252" w:lineRule="auto"/>
              <w:jc w:val="center"/>
              <w:rPr>
                <w:rFonts w:asciiTheme="minorHAnsi" w:hAnsiTheme="minorHAnsi" w:cstheme="minorHAnsi"/>
                <w:color w:val="FFFFFF" w:themeColor="background1"/>
              </w:rPr>
            </w:pPr>
            <w:r>
              <w:rPr>
                <w:rFonts w:asciiTheme="minorHAnsi" w:hAnsiTheme="minorHAnsi" w:cstheme="minorHAnsi"/>
                <w:b/>
                <w:bCs/>
                <w:color w:val="FFFFFF" w:themeColor="background1"/>
              </w:rPr>
              <w:t>ADDITIONAL REMARKS</w:t>
            </w:r>
          </w:p>
          <w:p w14:paraId="709302FB" w14:textId="147CD2DE" w:rsidR="00CB3CA1" w:rsidRDefault="00CB3CA1" w:rsidP="00CB3CA1">
            <w:pPr>
              <w:pStyle w:val="xdefault"/>
              <w:numPr>
                <w:ilvl w:val="0"/>
                <w:numId w:val="8"/>
              </w:numPr>
              <w:spacing w:line="252" w:lineRule="auto"/>
              <w:rPr>
                <w:rFonts w:eastAsia="Times New Roman"/>
                <w:color w:val="auto"/>
              </w:rPr>
            </w:pPr>
            <w:r>
              <w:rPr>
                <w:rFonts w:eastAsia="Times New Roman"/>
                <w:color w:val="auto"/>
              </w:rPr>
              <w:t>Additional Crating NOT included</w:t>
            </w:r>
          </w:p>
          <w:p w14:paraId="13B24BB8" w14:textId="74671FD7" w:rsidR="00CB3CA1" w:rsidRDefault="00CB3CA1" w:rsidP="00CB3CA1">
            <w:pPr>
              <w:pStyle w:val="xdefault"/>
              <w:numPr>
                <w:ilvl w:val="0"/>
                <w:numId w:val="8"/>
              </w:numPr>
              <w:spacing w:line="252" w:lineRule="auto"/>
              <w:rPr>
                <w:rFonts w:eastAsia="Times New Roman"/>
                <w:color w:val="auto"/>
              </w:rPr>
            </w:pPr>
            <w:r>
              <w:rPr>
                <w:rFonts w:eastAsia="Times New Roman"/>
                <w:color w:val="auto"/>
              </w:rPr>
              <w:t>Do not hesitate to contact us for a move survey – whether online or physical</w:t>
            </w:r>
          </w:p>
          <w:p w14:paraId="7CD1084C" w14:textId="77777777" w:rsidR="00132D11" w:rsidRDefault="00CB3CA1" w:rsidP="00CB3CA1">
            <w:pPr>
              <w:pStyle w:val="xdefault"/>
              <w:spacing w:line="252" w:lineRule="auto"/>
              <w:rPr>
                <w:rFonts w:asciiTheme="minorHAnsi" w:hAnsiTheme="minorHAnsi" w:cstheme="minorHAnsi"/>
                <w:b/>
                <w:bCs/>
                <w:color w:val="auto"/>
              </w:rPr>
            </w:pPr>
            <w:r w:rsidRPr="00132D11">
              <w:rPr>
                <w:rFonts w:asciiTheme="minorHAnsi" w:hAnsiTheme="minorHAnsi" w:cstheme="minorHAnsi"/>
                <w:b/>
                <w:bCs/>
                <w:color w:val="auto"/>
              </w:rPr>
              <w:t> </w:t>
            </w:r>
          </w:p>
          <w:p w14:paraId="5A8DD5A8" w14:textId="77777777" w:rsidR="001A0372" w:rsidRDefault="001A0372" w:rsidP="00CB3CA1">
            <w:pPr>
              <w:pStyle w:val="xdefault"/>
              <w:spacing w:line="252" w:lineRule="auto"/>
              <w:rPr>
                <w:rFonts w:asciiTheme="minorHAnsi" w:hAnsiTheme="minorHAnsi" w:cstheme="minorHAnsi"/>
                <w:b/>
                <w:bCs/>
                <w:color w:val="auto"/>
              </w:rPr>
            </w:pPr>
          </w:p>
          <w:p w14:paraId="27464D8F" w14:textId="0E4A7091" w:rsidR="001A0372" w:rsidRPr="00132D11" w:rsidRDefault="001A0372" w:rsidP="00CB3CA1">
            <w:pPr>
              <w:pStyle w:val="xdefault"/>
              <w:spacing w:line="252" w:lineRule="auto"/>
              <w:rPr>
                <w:rFonts w:asciiTheme="minorHAnsi" w:hAnsiTheme="minorHAnsi" w:cstheme="minorHAnsi"/>
                <w:color w:val="auto"/>
              </w:rPr>
            </w:pPr>
            <w:r w:rsidRPr="00A97E1E">
              <w:rPr>
                <w:rFonts w:asciiTheme="minorHAnsi" w:hAnsiTheme="minorHAnsi" w:cstheme="minorHAnsi"/>
                <w:b/>
                <w:bCs/>
                <w:color w:val="0000FF"/>
              </w:rPr>
              <w:t>Rate Proposal Validity: 30 days</w:t>
            </w:r>
          </w:p>
        </w:tc>
      </w:tr>
    </w:tbl>
    <w:p w14:paraId="3964507E" w14:textId="5870B535" w:rsidR="00490ECF" w:rsidRDefault="00490ECF" w:rsidP="00132D11">
      <w:pPr>
        <w:pStyle w:val="wordsection1"/>
        <w:rPr>
          <w:rFonts w:asciiTheme="minorHAnsi" w:hAnsiTheme="minorHAnsi" w:cstheme="minorHAnsi"/>
          <w:sz w:val="24"/>
          <w:szCs w:val="24"/>
          <w:lang w:val="en-US"/>
        </w:rPr>
      </w:pPr>
    </w:p>
    <w:p w14:paraId="72A0E948" w14:textId="77777777" w:rsidR="00490ECF" w:rsidRPr="00490ECF" w:rsidRDefault="00490ECF" w:rsidP="00490ECF">
      <w:pPr>
        <w:pStyle w:val="list-paragraph"/>
        <w:shd w:val="clear" w:color="auto" w:fill="FFFFFF"/>
        <w:spacing w:before="0" w:beforeAutospacing="0" w:after="0" w:afterAutospacing="0"/>
        <w:rPr>
          <w:rFonts w:asciiTheme="minorHAnsi" w:hAnsiTheme="minorHAnsi" w:cstheme="minorHAnsi"/>
          <w:color w:val="000000"/>
        </w:rPr>
      </w:pPr>
      <w:r w:rsidRPr="00490ECF">
        <w:rPr>
          <w:rFonts w:asciiTheme="minorHAnsi" w:hAnsiTheme="minorHAnsi" w:cstheme="minorHAnsi"/>
          <w:color w:val="000000"/>
          <w:u w:val="single"/>
        </w:rPr>
        <w:t>Contact info:</w:t>
      </w:r>
    </w:p>
    <w:p w14:paraId="2222701C" w14:textId="77777777" w:rsidR="00490ECF" w:rsidRPr="00490ECF" w:rsidRDefault="00490ECF" w:rsidP="00490ECF">
      <w:pPr>
        <w:pStyle w:val="list-paragraph"/>
        <w:shd w:val="clear" w:color="auto" w:fill="FFFFFF"/>
        <w:spacing w:before="0" w:beforeAutospacing="0" w:after="0" w:afterAutospacing="0"/>
        <w:rPr>
          <w:rFonts w:asciiTheme="minorHAnsi" w:hAnsiTheme="minorHAnsi" w:cstheme="minorHAnsi"/>
          <w:color w:val="000000"/>
        </w:rPr>
      </w:pPr>
      <w:r w:rsidRPr="00490ECF">
        <w:rPr>
          <w:rFonts w:asciiTheme="minorHAnsi" w:hAnsiTheme="minorHAnsi" w:cstheme="minorHAnsi"/>
          <w:color w:val="000000"/>
        </w:rPr>
        <w:t> </w:t>
      </w:r>
    </w:p>
    <w:p w14:paraId="1E33ACE1" w14:textId="77777777" w:rsidR="00490ECF" w:rsidRPr="00490ECF" w:rsidRDefault="00490ECF" w:rsidP="00490ECF">
      <w:pPr>
        <w:pStyle w:val="list-paragraph"/>
        <w:shd w:val="clear" w:color="auto" w:fill="FFFFFF"/>
        <w:spacing w:before="0" w:beforeAutospacing="0" w:after="0" w:afterAutospacing="0"/>
        <w:rPr>
          <w:rFonts w:asciiTheme="minorHAnsi" w:hAnsiTheme="minorHAnsi" w:cstheme="minorHAnsi"/>
          <w:color w:val="000000"/>
        </w:rPr>
      </w:pPr>
      <w:r w:rsidRPr="00490ECF">
        <w:rPr>
          <w:rFonts w:asciiTheme="minorHAnsi" w:hAnsiTheme="minorHAnsi" w:cstheme="minorHAnsi"/>
          <w:color w:val="000000"/>
        </w:rPr>
        <w:t>Dennis De Guzman</w:t>
      </w:r>
    </w:p>
    <w:p w14:paraId="3F7BEAE3" w14:textId="4026BE70" w:rsidR="00490ECF" w:rsidRPr="00490ECF" w:rsidRDefault="00000000" w:rsidP="00490ECF">
      <w:pPr>
        <w:pStyle w:val="list-paragraph"/>
        <w:shd w:val="clear" w:color="auto" w:fill="FFFFFF"/>
        <w:spacing w:before="0" w:beforeAutospacing="0" w:after="0" w:afterAutospacing="0"/>
        <w:rPr>
          <w:rFonts w:asciiTheme="minorHAnsi" w:hAnsiTheme="minorHAnsi" w:cstheme="minorHAnsi"/>
          <w:color w:val="0000FF"/>
          <w:u w:val="single"/>
        </w:rPr>
      </w:pPr>
      <w:hyperlink r:id="rId5" w:history="1">
        <w:r w:rsidR="00490ECF" w:rsidRPr="00490ECF">
          <w:rPr>
            <w:rStyle w:val="default-paragraph-font"/>
            <w:rFonts w:asciiTheme="minorHAnsi" w:hAnsiTheme="minorHAnsi" w:cstheme="minorHAnsi"/>
            <w:color w:val="0000FF"/>
            <w:u w:val="single"/>
          </w:rPr>
          <w:t>dennis.deguzman@melconlogistics.com</w:t>
        </w:r>
      </w:hyperlink>
      <w:r w:rsidR="00490ECF" w:rsidRPr="00490ECF">
        <w:rPr>
          <w:rFonts w:asciiTheme="minorHAnsi" w:hAnsiTheme="minorHAnsi" w:cstheme="minorHAnsi"/>
          <w:color w:val="0000FF"/>
          <w:u w:val="single"/>
        </w:rPr>
        <w:t xml:space="preserve"> </w:t>
      </w:r>
    </w:p>
    <w:p w14:paraId="5853F6B3" w14:textId="77777777" w:rsidR="00490ECF" w:rsidRPr="00490ECF" w:rsidRDefault="00490ECF" w:rsidP="00490ECF">
      <w:pPr>
        <w:pStyle w:val="list-paragraph"/>
        <w:shd w:val="clear" w:color="auto" w:fill="FFFFFF"/>
        <w:spacing w:before="0" w:beforeAutospacing="0" w:after="0" w:afterAutospacing="0"/>
        <w:rPr>
          <w:rFonts w:asciiTheme="minorHAnsi" w:hAnsiTheme="minorHAnsi" w:cstheme="minorHAnsi"/>
          <w:color w:val="000000"/>
        </w:rPr>
      </w:pPr>
      <w:r w:rsidRPr="00490ECF">
        <w:rPr>
          <w:rFonts w:asciiTheme="minorHAnsi" w:hAnsiTheme="minorHAnsi" w:cstheme="minorHAnsi"/>
          <w:color w:val="000000"/>
        </w:rPr>
        <w:t> </w:t>
      </w:r>
    </w:p>
    <w:p w14:paraId="282C119D" w14:textId="24B8C507" w:rsidR="00490ECF" w:rsidRPr="00490ECF" w:rsidRDefault="001A0372" w:rsidP="00490ECF">
      <w:pPr>
        <w:pStyle w:val="list-paragraph"/>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Alvin Baysan</w:t>
      </w:r>
    </w:p>
    <w:p w14:paraId="3DAC6CAE" w14:textId="5244A2F4" w:rsidR="00490ECF" w:rsidRPr="00490ECF" w:rsidRDefault="001A0372" w:rsidP="00490ECF">
      <w:pPr>
        <w:pStyle w:val="list-paragraph"/>
        <w:shd w:val="clear" w:color="auto" w:fill="FFFFFF"/>
        <w:spacing w:before="0" w:beforeAutospacing="0" w:after="0" w:afterAutospacing="0"/>
        <w:rPr>
          <w:rFonts w:asciiTheme="minorHAnsi" w:hAnsiTheme="minorHAnsi" w:cstheme="minorHAnsi"/>
          <w:color w:val="000000"/>
        </w:rPr>
      </w:pPr>
      <w:hyperlink r:id="rId6" w:history="1">
        <w:r w:rsidRPr="00894780">
          <w:rPr>
            <w:rStyle w:val="Hyperlink"/>
            <w:rFonts w:asciiTheme="minorHAnsi" w:hAnsiTheme="minorHAnsi" w:cstheme="minorHAnsi"/>
          </w:rPr>
          <w:t>alvin.baysan@melconlogistics.com</w:t>
        </w:r>
      </w:hyperlink>
    </w:p>
    <w:p w14:paraId="1AF4921C" w14:textId="58BC7E23" w:rsidR="00490ECF" w:rsidRPr="00490ECF" w:rsidRDefault="00490ECF" w:rsidP="00490ECF">
      <w:pPr>
        <w:pStyle w:val="list-paragraph"/>
        <w:shd w:val="clear" w:color="auto" w:fill="FFFFFF"/>
        <w:spacing w:before="0" w:beforeAutospacing="0" w:after="0" w:afterAutospacing="0"/>
        <w:rPr>
          <w:rFonts w:asciiTheme="minorHAnsi" w:hAnsiTheme="minorHAnsi" w:cstheme="minorHAnsi"/>
          <w:color w:val="000000"/>
        </w:rPr>
      </w:pPr>
      <w:r w:rsidRPr="00490ECF">
        <w:rPr>
          <w:rFonts w:asciiTheme="minorHAnsi" w:hAnsiTheme="minorHAnsi" w:cstheme="minorHAnsi"/>
          <w:color w:val="000000"/>
        </w:rPr>
        <w:br/>
      </w:r>
    </w:p>
    <w:p w14:paraId="339605D4" w14:textId="77777777" w:rsidR="00490ECF" w:rsidRPr="00490ECF" w:rsidRDefault="00490ECF" w:rsidP="00490ECF">
      <w:pPr>
        <w:pStyle w:val="list-paragraph"/>
        <w:shd w:val="clear" w:color="auto" w:fill="FFFFFF"/>
        <w:spacing w:before="0" w:beforeAutospacing="0" w:after="0" w:afterAutospacing="0"/>
        <w:rPr>
          <w:rFonts w:asciiTheme="minorHAnsi" w:hAnsiTheme="minorHAnsi" w:cstheme="minorHAnsi"/>
          <w:color w:val="000000"/>
        </w:rPr>
      </w:pPr>
      <w:r w:rsidRPr="00490ECF">
        <w:rPr>
          <w:rFonts w:asciiTheme="minorHAnsi" w:hAnsiTheme="minorHAnsi" w:cstheme="minorHAnsi"/>
          <w:b/>
          <w:bCs/>
          <w:color w:val="000000"/>
          <w:highlight w:val="yellow"/>
        </w:rPr>
        <w:t>We also have offices in Davao and Cebu.</w:t>
      </w:r>
    </w:p>
    <w:p w14:paraId="03B93131" w14:textId="77777777" w:rsidR="00490ECF" w:rsidRPr="00132D11" w:rsidRDefault="00490ECF" w:rsidP="00132D11">
      <w:pPr>
        <w:pStyle w:val="wordsection1"/>
        <w:rPr>
          <w:rFonts w:asciiTheme="minorHAnsi" w:hAnsiTheme="minorHAnsi" w:cstheme="minorHAnsi"/>
          <w:sz w:val="24"/>
          <w:szCs w:val="24"/>
          <w:lang w:val="en-US"/>
        </w:rPr>
      </w:pPr>
    </w:p>
    <w:p w14:paraId="38A433A1" w14:textId="77777777" w:rsidR="00132D11" w:rsidRPr="00132D11" w:rsidRDefault="00132D11" w:rsidP="00132D11">
      <w:pPr>
        <w:pStyle w:val="wordsection1"/>
        <w:rPr>
          <w:rFonts w:asciiTheme="minorHAnsi" w:hAnsiTheme="minorHAnsi" w:cstheme="minorHAnsi"/>
          <w:sz w:val="24"/>
          <w:szCs w:val="24"/>
          <w:lang w:val="en-US"/>
        </w:rPr>
      </w:pPr>
    </w:p>
    <w:p w14:paraId="0E5D6D40" w14:textId="77777777" w:rsidR="00132D11" w:rsidRPr="00132D11" w:rsidRDefault="00132D11" w:rsidP="00132D11">
      <w:pPr>
        <w:spacing w:after="0"/>
        <w:rPr>
          <w:rFonts w:cstheme="minorHAnsi"/>
          <w:b/>
          <w:bCs/>
          <w:color w:val="000000"/>
          <w:sz w:val="24"/>
          <w:szCs w:val="24"/>
          <w:lang w:eastAsia="en-PH"/>
        </w:rPr>
      </w:pPr>
      <w:r w:rsidRPr="00132D11">
        <w:rPr>
          <w:rFonts w:cstheme="minorHAnsi"/>
          <w:b/>
          <w:bCs/>
          <w:color w:val="000000"/>
          <w:sz w:val="24"/>
          <w:szCs w:val="24"/>
          <w:lang w:eastAsia="en-PH"/>
        </w:rPr>
        <w:t>Dennis De Guzman</w:t>
      </w:r>
    </w:p>
    <w:p w14:paraId="3134E7D9" w14:textId="77777777" w:rsidR="00132D11" w:rsidRPr="00132D11" w:rsidRDefault="00132D11" w:rsidP="00132D11">
      <w:pPr>
        <w:spacing w:after="0"/>
        <w:rPr>
          <w:rFonts w:cstheme="minorHAnsi"/>
          <w:color w:val="000000"/>
          <w:sz w:val="24"/>
          <w:szCs w:val="24"/>
          <w:lang w:eastAsia="en-PH"/>
        </w:rPr>
      </w:pPr>
      <w:r w:rsidRPr="00132D11">
        <w:rPr>
          <w:rFonts w:cstheme="minorHAnsi"/>
          <w:color w:val="000000"/>
          <w:sz w:val="24"/>
          <w:szCs w:val="24"/>
          <w:lang w:eastAsia="en-PH"/>
        </w:rPr>
        <w:t>Managing Director</w:t>
      </w:r>
    </w:p>
    <w:p w14:paraId="55AF4121" w14:textId="77777777" w:rsidR="00132D11" w:rsidRPr="00132D11" w:rsidRDefault="00132D11" w:rsidP="00132D11">
      <w:pPr>
        <w:spacing w:after="0"/>
        <w:rPr>
          <w:rFonts w:cstheme="minorHAnsi"/>
          <w:color w:val="000000"/>
          <w:sz w:val="24"/>
          <w:szCs w:val="24"/>
          <w:lang w:eastAsia="en-PH"/>
        </w:rPr>
      </w:pPr>
      <w:r w:rsidRPr="00132D11">
        <w:rPr>
          <w:rFonts w:cstheme="minorHAnsi"/>
          <w:noProof/>
          <w:sz w:val="24"/>
          <w:szCs w:val="24"/>
        </w:rPr>
        <w:drawing>
          <wp:inline distT="0" distB="0" distL="0" distR="0" wp14:anchorId="6E124B5B" wp14:editId="4EE1C497">
            <wp:extent cx="5937250" cy="895350"/>
            <wp:effectExtent l="0" t="0" r="6350" b="0"/>
            <wp:docPr id="5" name="Picture 5" descr="email sig logo_11212022_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sig logo_11212022_approved"/>
                    <pic:cNvPicPr>
                      <a:picLocks noChangeAspect="1" noChangeArrowheads="1"/>
                    </pic:cNvPicPr>
                  </pic:nvPicPr>
                  <pic:blipFill rotWithShape="1">
                    <a:blip r:embed="rId7">
                      <a:extLst>
                        <a:ext uri="{28A0092B-C50C-407E-A947-70E740481C1C}">
                          <a14:useLocalDpi xmlns:a14="http://schemas.microsoft.com/office/drawing/2010/main" val="0"/>
                        </a:ext>
                      </a:extLst>
                    </a:blip>
                    <a:srcRect b="5369"/>
                    <a:stretch/>
                  </pic:blipFill>
                  <pic:spPr bwMode="auto">
                    <a:xfrm>
                      <a:off x="0" y="0"/>
                      <a:ext cx="5937250" cy="895350"/>
                    </a:xfrm>
                    <a:prstGeom prst="rect">
                      <a:avLst/>
                    </a:prstGeom>
                    <a:noFill/>
                    <a:ln>
                      <a:noFill/>
                    </a:ln>
                    <a:extLst>
                      <a:ext uri="{53640926-AAD7-44D8-BBD7-CCE9431645EC}">
                        <a14:shadowObscured xmlns:a14="http://schemas.microsoft.com/office/drawing/2010/main"/>
                      </a:ext>
                    </a:extLst>
                  </pic:spPr>
                </pic:pic>
              </a:graphicData>
            </a:graphic>
          </wp:inline>
        </w:drawing>
      </w:r>
    </w:p>
    <w:p w14:paraId="3F626BE6" w14:textId="77777777" w:rsidR="00132D11" w:rsidRPr="00132D11" w:rsidRDefault="00132D11" w:rsidP="00132D11">
      <w:pPr>
        <w:spacing w:after="0"/>
        <w:rPr>
          <w:rFonts w:cstheme="minorHAnsi"/>
          <w:color w:val="000000"/>
          <w:sz w:val="24"/>
          <w:szCs w:val="24"/>
          <w:lang w:eastAsia="en-PH"/>
        </w:rPr>
      </w:pPr>
      <w:r w:rsidRPr="00132D11">
        <w:rPr>
          <w:rFonts w:cstheme="minorHAnsi"/>
          <w:color w:val="000000"/>
          <w:sz w:val="24"/>
          <w:szCs w:val="24"/>
          <w:lang w:eastAsia="en-PH"/>
        </w:rPr>
        <w:t>Tel: +63 (2) 8826 2947 | Fax: +63 (2) 8851 7706</w:t>
      </w:r>
    </w:p>
    <w:p w14:paraId="3DD23963" w14:textId="77777777" w:rsidR="00132D11" w:rsidRPr="00132D11" w:rsidRDefault="00000000" w:rsidP="00132D11">
      <w:pPr>
        <w:spacing w:after="0"/>
        <w:rPr>
          <w:rFonts w:cstheme="minorHAnsi"/>
          <w:color w:val="000000"/>
          <w:sz w:val="24"/>
          <w:szCs w:val="24"/>
          <w:lang w:eastAsia="en-PH"/>
        </w:rPr>
      </w:pPr>
      <w:hyperlink r:id="rId8" w:history="1">
        <w:r w:rsidR="00132D11" w:rsidRPr="00132D11">
          <w:rPr>
            <w:rStyle w:val="Hyperlink"/>
            <w:rFonts w:cstheme="minorHAnsi"/>
            <w:sz w:val="24"/>
            <w:szCs w:val="24"/>
            <w:lang w:eastAsia="en-PH"/>
          </w:rPr>
          <w:t>dennis.deguzman@melconlogistics.com</w:t>
        </w:r>
      </w:hyperlink>
      <w:r w:rsidR="00132D11" w:rsidRPr="00132D11">
        <w:rPr>
          <w:rFonts w:cstheme="minorHAnsi"/>
          <w:sz w:val="24"/>
          <w:szCs w:val="24"/>
          <w:lang w:eastAsia="en-PH"/>
        </w:rPr>
        <w:t xml:space="preserve"> | </w:t>
      </w:r>
      <w:hyperlink r:id="rId9" w:history="1">
        <w:r w:rsidR="00132D11" w:rsidRPr="00132D11">
          <w:rPr>
            <w:rStyle w:val="Hyperlink"/>
            <w:rFonts w:cstheme="minorHAnsi"/>
            <w:sz w:val="24"/>
            <w:szCs w:val="24"/>
            <w:lang w:eastAsia="en-PH"/>
          </w:rPr>
          <w:t>info@melconlogistics.com</w:t>
        </w:r>
      </w:hyperlink>
      <w:r w:rsidR="00132D11" w:rsidRPr="00132D11">
        <w:rPr>
          <w:rFonts w:cstheme="minorHAnsi"/>
          <w:sz w:val="24"/>
          <w:szCs w:val="24"/>
          <w:lang w:eastAsia="en-PH"/>
        </w:rPr>
        <w:t xml:space="preserve"> </w:t>
      </w:r>
      <w:r w:rsidR="00132D11" w:rsidRPr="00132D11">
        <w:rPr>
          <w:rFonts w:cstheme="minorHAnsi"/>
          <w:color w:val="000000"/>
          <w:sz w:val="24"/>
          <w:szCs w:val="24"/>
          <w:lang w:eastAsia="en-PH"/>
        </w:rPr>
        <w:t xml:space="preserve"> | </w:t>
      </w:r>
      <w:hyperlink r:id="rId10" w:history="1">
        <w:r w:rsidR="00132D11" w:rsidRPr="00132D11">
          <w:rPr>
            <w:rStyle w:val="Hyperlink"/>
            <w:rFonts w:cstheme="minorHAnsi"/>
            <w:sz w:val="24"/>
            <w:szCs w:val="24"/>
            <w:lang w:eastAsia="en-PH"/>
          </w:rPr>
          <w:t>www.melconlogistics.com</w:t>
        </w:r>
      </w:hyperlink>
    </w:p>
    <w:p w14:paraId="44F054D8" w14:textId="77777777" w:rsidR="00132D11" w:rsidRPr="00132D11" w:rsidRDefault="00132D11" w:rsidP="00132D11">
      <w:pPr>
        <w:spacing w:after="0"/>
        <w:rPr>
          <w:rFonts w:cstheme="minorHAnsi"/>
          <w:color w:val="000000"/>
          <w:sz w:val="24"/>
          <w:szCs w:val="24"/>
          <w:lang w:val="en-GB" w:eastAsia="en-PH"/>
        </w:rPr>
      </w:pPr>
    </w:p>
    <w:p w14:paraId="52F3C00E" w14:textId="77777777" w:rsidR="00132D11" w:rsidRPr="00132D11" w:rsidRDefault="00132D11" w:rsidP="00132D11">
      <w:pPr>
        <w:spacing w:after="0"/>
        <w:rPr>
          <w:rFonts w:cstheme="minorHAnsi"/>
          <w:color w:val="000000"/>
          <w:sz w:val="24"/>
          <w:szCs w:val="24"/>
          <w:lang w:val="en-GB" w:eastAsia="en-PH"/>
        </w:rPr>
      </w:pPr>
      <w:r w:rsidRPr="00132D11">
        <w:rPr>
          <w:rFonts w:cstheme="minorHAnsi"/>
          <w:noProof/>
          <w:color w:val="0563C1"/>
          <w:sz w:val="24"/>
          <w:szCs w:val="24"/>
          <w:lang w:eastAsia="en-PH"/>
        </w:rPr>
        <w:drawing>
          <wp:inline distT="0" distB="0" distL="0" distR="0" wp14:anchorId="463FA94D" wp14:editId="134EBDA7">
            <wp:extent cx="228600" cy="228600"/>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32D11">
        <w:rPr>
          <w:rFonts w:cstheme="minorHAnsi"/>
          <w:color w:val="000000"/>
          <w:sz w:val="24"/>
          <w:szCs w:val="24"/>
          <w:lang w:val="en-GB" w:eastAsia="en-PH"/>
        </w:rPr>
        <w:t> </w:t>
      </w:r>
      <w:r w:rsidRPr="00132D11">
        <w:rPr>
          <w:rFonts w:cstheme="minorHAnsi"/>
          <w:noProof/>
          <w:color w:val="0563C1"/>
          <w:sz w:val="24"/>
          <w:szCs w:val="24"/>
          <w:lang w:eastAsia="en-PH"/>
        </w:rPr>
        <w:drawing>
          <wp:inline distT="0" distB="0" distL="0" distR="0" wp14:anchorId="4ECE5881" wp14:editId="5D26267A">
            <wp:extent cx="238125" cy="228600"/>
            <wp:effectExtent l="0" t="0" r="9525" b="0"/>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132D11">
        <w:rPr>
          <w:rFonts w:cstheme="minorHAnsi"/>
          <w:color w:val="000000"/>
          <w:sz w:val="24"/>
          <w:szCs w:val="24"/>
          <w:lang w:val="en-GB" w:eastAsia="en-PH"/>
        </w:rPr>
        <w:t>  </w:t>
      </w:r>
      <w:r w:rsidRPr="00132D11">
        <w:rPr>
          <w:rFonts w:cstheme="minorHAnsi"/>
          <w:noProof/>
          <w:color w:val="0563C1"/>
          <w:sz w:val="24"/>
          <w:szCs w:val="24"/>
          <w:lang w:eastAsia="en-PH"/>
        </w:rPr>
        <w:drawing>
          <wp:inline distT="0" distB="0" distL="0" distR="0" wp14:anchorId="1B9EF974" wp14:editId="3CD49688">
            <wp:extent cx="219075" cy="228600"/>
            <wp:effectExtent l="0" t="0" r="9525" b="0"/>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132D11">
        <w:rPr>
          <w:rFonts w:cstheme="minorHAnsi"/>
          <w:color w:val="000000"/>
          <w:sz w:val="24"/>
          <w:szCs w:val="24"/>
          <w:lang w:val="en-GB" w:eastAsia="en-PH"/>
        </w:rPr>
        <w:t> </w:t>
      </w:r>
    </w:p>
    <w:p w14:paraId="6C1BADE7" w14:textId="77777777" w:rsidR="00132D11" w:rsidRPr="00132D11" w:rsidRDefault="00132D11" w:rsidP="00132D11">
      <w:pPr>
        <w:spacing w:after="0"/>
        <w:rPr>
          <w:rFonts w:cstheme="minorHAnsi"/>
          <w:i/>
          <w:iCs/>
          <w:color w:val="808080"/>
          <w:sz w:val="24"/>
          <w:szCs w:val="24"/>
          <w:lang w:eastAsia="en-PH"/>
        </w:rPr>
      </w:pPr>
      <w:r w:rsidRPr="00132D11">
        <w:rPr>
          <w:rFonts w:cstheme="minorHAnsi"/>
          <w:i/>
          <w:iCs/>
          <w:color w:val="808080"/>
          <w:sz w:val="24"/>
          <w:szCs w:val="24"/>
          <w:lang w:eastAsia="en-PH"/>
        </w:rPr>
        <w:t>This e-mail message (including attachments, if any) is intended for the use of the individual or the entity to whom it is addressed and may contain information that is privileged, proprietary, confidential, and exempt from disclosure. If you are not the intended recipient, you are notified that any dissemination, distribution, or copying of this communication is strictly prohibited. If you have received this communication in error, please notify the sender and delete this e-mail message immediately.</w:t>
      </w:r>
    </w:p>
    <w:p w14:paraId="7CEB686E" w14:textId="77777777" w:rsidR="00132D11" w:rsidRPr="00132D11" w:rsidRDefault="00132D11" w:rsidP="00132D11">
      <w:pPr>
        <w:spacing w:after="0"/>
        <w:rPr>
          <w:rFonts w:cstheme="minorHAnsi"/>
          <w:color w:val="1F497D"/>
          <w:sz w:val="24"/>
          <w:szCs w:val="24"/>
          <w:lang w:val="en-GB" w:eastAsia="en-PH"/>
        </w:rPr>
      </w:pPr>
      <w:r w:rsidRPr="00132D11">
        <w:rPr>
          <w:rFonts w:cstheme="minorHAnsi"/>
          <w:i/>
          <w:noProof/>
          <w:color w:val="808080"/>
          <w:sz w:val="24"/>
          <w:szCs w:val="24"/>
          <w:lang w:eastAsia="en-PH"/>
        </w:rPr>
        <w:drawing>
          <wp:inline distT="0" distB="0" distL="0" distR="0" wp14:anchorId="429FAC82" wp14:editId="02A9CD8C">
            <wp:extent cx="37338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3800" cy="180975"/>
                    </a:xfrm>
                    <a:prstGeom prst="rect">
                      <a:avLst/>
                    </a:prstGeom>
                    <a:noFill/>
                    <a:ln>
                      <a:noFill/>
                    </a:ln>
                  </pic:spPr>
                </pic:pic>
              </a:graphicData>
            </a:graphic>
          </wp:inline>
        </w:drawing>
      </w:r>
    </w:p>
    <w:p w14:paraId="63EA0518" w14:textId="77777777" w:rsidR="00132D11" w:rsidRPr="00132D11" w:rsidRDefault="00132D11">
      <w:pPr>
        <w:rPr>
          <w:rFonts w:cstheme="minorHAnsi"/>
          <w:sz w:val="24"/>
          <w:szCs w:val="24"/>
        </w:rPr>
      </w:pPr>
    </w:p>
    <w:sectPr w:rsidR="00132D11" w:rsidRPr="00132D11" w:rsidSect="00132D11">
      <w:pgSz w:w="12240" w:h="15840"/>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96"/>
    <w:multiLevelType w:val="hybridMultilevel"/>
    <w:tmpl w:val="0406BD58"/>
    <w:lvl w:ilvl="0" w:tplc="15BC4AD4">
      <w:start w:val="5"/>
      <w:numFmt w:val="bullet"/>
      <w:lvlText w:val=""/>
      <w:lvlJc w:val="left"/>
      <w:pPr>
        <w:ind w:left="720" w:hanging="360"/>
      </w:pPr>
      <w:rPr>
        <w:rFonts w:ascii="Symbol" w:eastAsia="Times New Roman" w:hAnsi="Symbol" w:cstheme="minorHAns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C2B4686"/>
    <w:multiLevelType w:val="hybridMultilevel"/>
    <w:tmpl w:val="71C89B5C"/>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start w:val="1"/>
      <w:numFmt w:val="bullet"/>
      <w:lvlText w:val=""/>
      <w:lvlJc w:val="left"/>
      <w:pPr>
        <w:ind w:left="2520" w:hanging="360"/>
      </w:pPr>
      <w:rPr>
        <w:rFonts w:ascii="Wingdings" w:hAnsi="Wingdings" w:hint="default"/>
      </w:rPr>
    </w:lvl>
    <w:lvl w:ilvl="3" w:tplc="34090001">
      <w:start w:val="1"/>
      <w:numFmt w:val="bullet"/>
      <w:lvlText w:val=""/>
      <w:lvlJc w:val="left"/>
      <w:pPr>
        <w:ind w:left="3240" w:hanging="360"/>
      </w:pPr>
      <w:rPr>
        <w:rFonts w:ascii="Symbol" w:hAnsi="Symbol" w:hint="default"/>
      </w:rPr>
    </w:lvl>
    <w:lvl w:ilvl="4" w:tplc="34090003">
      <w:start w:val="1"/>
      <w:numFmt w:val="bullet"/>
      <w:lvlText w:val="o"/>
      <w:lvlJc w:val="left"/>
      <w:pPr>
        <w:ind w:left="3960" w:hanging="360"/>
      </w:pPr>
      <w:rPr>
        <w:rFonts w:ascii="Courier New" w:hAnsi="Courier New" w:cs="Courier New" w:hint="default"/>
      </w:rPr>
    </w:lvl>
    <w:lvl w:ilvl="5" w:tplc="34090005">
      <w:start w:val="1"/>
      <w:numFmt w:val="bullet"/>
      <w:lvlText w:val=""/>
      <w:lvlJc w:val="left"/>
      <w:pPr>
        <w:ind w:left="4680" w:hanging="360"/>
      </w:pPr>
      <w:rPr>
        <w:rFonts w:ascii="Wingdings" w:hAnsi="Wingdings" w:hint="default"/>
      </w:rPr>
    </w:lvl>
    <w:lvl w:ilvl="6" w:tplc="34090001">
      <w:start w:val="1"/>
      <w:numFmt w:val="bullet"/>
      <w:lvlText w:val=""/>
      <w:lvlJc w:val="left"/>
      <w:pPr>
        <w:ind w:left="5400" w:hanging="360"/>
      </w:pPr>
      <w:rPr>
        <w:rFonts w:ascii="Symbol" w:hAnsi="Symbol" w:hint="default"/>
      </w:rPr>
    </w:lvl>
    <w:lvl w:ilvl="7" w:tplc="34090003">
      <w:start w:val="1"/>
      <w:numFmt w:val="bullet"/>
      <w:lvlText w:val="o"/>
      <w:lvlJc w:val="left"/>
      <w:pPr>
        <w:ind w:left="6120" w:hanging="360"/>
      </w:pPr>
      <w:rPr>
        <w:rFonts w:ascii="Courier New" w:hAnsi="Courier New" w:cs="Courier New" w:hint="default"/>
      </w:rPr>
    </w:lvl>
    <w:lvl w:ilvl="8" w:tplc="34090005">
      <w:start w:val="1"/>
      <w:numFmt w:val="bullet"/>
      <w:lvlText w:val=""/>
      <w:lvlJc w:val="left"/>
      <w:pPr>
        <w:ind w:left="6840" w:hanging="360"/>
      </w:pPr>
      <w:rPr>
        <w:rFonts w:ascii="Wingdings" w:hAnsi="Wingdings" w:hint="default"/>
      </w:rPr>
    </w:lvl>
  </w:abstractNum>
  <w:abstractNum w:abstractNumId="2" w15:restartNumberingAfterBreak="0">
    <w:nsid w:val="1EF25D5A"/>
    <w:multiLevelType w:val="hybridMultilevel"/>
    <w:tmpl w:val="FD8C834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3" w15:restartNumberingAfterBreak="0">
    <w:nsid w:val="398D0A8E"/>
    <w:multiLevelType w:val="hybridMultilevel"/>
    <w:tmpl w:val="4E04462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 w15:restartNumberingAfterBreak="0">
    <w:nsid w:val="45396873"/>
    <w:multiLevelType w:val="hybridMultilevel"/>
    <w:tmpl w:val="92FA080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5" w15:restartNumberingAfterBreak="0">
    <w:nsid w:val="52A84E6B"/>
    <w:multiLevelType w:val="hybridMultilevel"/>
    <w:tmpl w:val="53FEA51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6" w15:restartNumberingAfterBreak="0">
    <w:nsid w:val="69C14F0A"/>
    <w:multiLevelType w:val="hybridMultilevel"/>
    <w:tmpl w:val="F0EE80BC"/>
    <w:lvl w:ilvl="0" w:tplc="503CA07A">
      <w:start w:val="5"/>
      <w:numFmt w:val="bullet"/>
      <w:lvlText w:val=""/>
      <w:lvlJc w:val="left"/>
      <w:pPr>
        <w:ind w:left="720" w:hanging="360"/>
      </w:pPr>
      <w:rPr>
        <w:rFonts w:ascii="Symbol" w:eastAsia="Times New Roman" w:hAnsi="Symbol" w:cs="Times New Roman"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68D5DE4"/>
    <w:multiLevelType w:val="hybridMultilevel"/>
    <w:tmpl w:val="A1A6F266"/>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num w:numId="1" w16cid:durableId="818309191">
    <w:abstractNumId w:val="5"/>
  </w:num>
  <w:num w:numId="2" w16cid:durableId="1229269374">
    <w:abstractNumId w:val="7"/>
  </w:num>
  <w:num w:numId="3" w16cid:durableId="908343184">
    <w:abstractNumId w:val="2"/>
  </w:num>
  <w:num w:numId="4" w16cid:durableId="1520312392">
    <w:abstractNumId w:val="1"/>
  </w:num>
  <w:num w:numId="5" w16cid:durableId="1317564754">
    <w:abstractNumId w:val="6"/>
  </w:num>
  <w:num w:numId="6" w16cid:durableId="683173481">
    <w:abstractNumId w:val="0"/>
  </w:num>
  <w:num w:numId="7" w16cid:durableId="1824471767">
    <w:abstractNumId w:val="3"/>
  </w:num>
  <w:num w:numId="8" w16cid:durableId="1676030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sjA3sTQwNzQ0NTBQ0lEKTi0uzszPAykwqgUAtsbA2SwAAAA="/>
  </w:docVars>
  <w:rsids>
    <w:rsidRoot w:val="00132D11"/>
    <w:rsid w:val="00132D11"/>
    <w:rsid w:val="001A0372"/>
    <w:rsid w:val="003C0688"/>
    <w:rsid w:val="00490ECF"/>
    <w:rsid w:val="00710216"/>
    <w:rsid w:val="007C6569"/>
    <w:rsid w:val="00A0385B"/>
    <w:rsid w:val="00B46125"/>
    <w:rsid w:val="00CB3CA1"/>
    <w:rsid w:val="00FA03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8999"/>
  <w15:chartTrackingRefBased/>
  <w15:docId w15:val="{998ADBB5-88E5-477A-AACC-09AE3AB9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132D11"/>
    <w:pPr>
      <w:autoSpaceDE w:val="0"/>
      <w:autoSpaceDN w:val="0"/>
      <w:spacing w:after="0" w:line="240" w:lineRule="auto"/>
    </w:pPr>
    <w:rPr>
      <w:rFonts w:ascii="Calibri" w:hAnsi="Calibri" w:cs="Calibri"/>
      <w:color w:val="000000"/>
      <w:sz w:val="24"/>
      <w:szCs w:val="24"/>
      <w:lang w:eastAsia="zh-CN"/>
    </w:rPr>
  </w:style>
  <w:style w:type="paragraph" w:customStyle="1" w:styleId="xdefault">
    <w:name w:val="x_default"/>
    <w:basedOn w:val="Normal"/>
    <w:uiPriority w:val="99"/>
    <w:rsid w:val="00132D11"/>
    <w:pPr>
      <w:autoSpaceDE w:val="0"/>
      <w:autoSpaceDN w:val="0"/>
      <w:spacing w:after="0" w:line="240" w:lineRule="auto"/>
    </w:pPr>
    <w:rPr>
      <w:rFonts w:ascii="Calibri" w:hAnsi="Calibri" w:cs="Calibri"/>
      <w:color w:val="000000"/>
      <w:sz w:val="24"/>
      <w:szCs w:val="24"/>
      <w:lang w:eastAsia="zh-CN"/>
    </w:rPr>
  </w:style>
  <w:style w:type="table" w:styleId="TableGrid">
    <w:name w:val="Table Grid"/>
    <w:basedOn w:val="TableNormal"/>
    <w:uiPriority w:val="39"/>
    <w:rsid w:val="00132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D11"/>
    <w:rPr>
      <w:color w:val="0000FF"/>
      <w:u w:val="single"/>
    </w:rPr>
  </w:style>
  <w:style w:type="character" w:customStyle="1" w:styleId="wordsection1Char">
    <w:name w:val="wordsection1 Char"/>
    <w:basedOn w:val="DefaultParagraphFont"/>
    <w:link w:val="wordsection1"/>
    <w:uiPriority w:val="99"/>
    <w:locked/>
    <w:rsid w:val="00132D11"/>
    <w:rPr>
      <w:rFonts w:ascii="Calibri" w:hAnsi="Calibri" w:cs="Calibri"/>
    </w:rPr>
  </w:style>
  <w:style w:type="paragraph" w:customStyle="1" w:styleId="wordsection1">
    <w:name w:val="wordsection1"/>
    <w:basedOn w:val="Normal"/>
    <w:link w:val="wordsection1Char"/>
    <w:uiPriority w:val="99"/>
    <w:rsid w:val="00132D11"/>
    <w:pPr>
      <w:spacing w:after="0" w:line="240" w:lineRule="auto"/>
    </w:pPr>
    <w:rPr>
      <w:rFonts w:ascii="Calibri" w:hAnsi="Calibri" w:cs="Calibri"/>
    </w:rPr>
  </w:style>
  <w:style w:type="paragraph" w:customStyle="1" w:styleId="list-paragraph">
    <w:name w:val="list-paragraph"/>
    <w:basedOn w:val="Normal"/>
    <w:rsid w:val="00132D1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default-paragraph-font">
    <w:name w:val="default-paragraph-font"/>
    <w:basedOn w:val="DefaultParagraphFont"/>
    <w:rsid w:val="00490ECF"/>
  </w:style>
  <w:style w:type="character" w:styleId="UnresolvedMention">
    <w:name w:val="Unresolved Mention"/>
    <w:basedOn w:val="DefaultParagraphFont"/>
    <w:uiPriority w:val="99"/>
    <w:semiHidden/>
    <w:unhideWhenUsed/>
    <w:rsid w:val="00490ECF"/>
    <w:rPr>
      <w:color w:val="605E5C"/>
      <w:shd w:val="clear" w:color="auto" w:fill="E1DFDD"/>
    </w:rPr>
  </w:style>
  <w:style w:type="paragraph" w:styleId="ListParagraph">
    <w:name w:val="List Paragraph"/>
    <w:basedOn w:val="Normal"/>
    <w:uiPriority w:val="34"/>
    <w:qFormat/>
    <w:rsid w:val="007C6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71482">
      <w:bodyDiv w:val="1"/>
      <w:marLeft w:val="0"/>
      <w:marRight w:val="0"/>
      <w:marTop w:val="0"/>
      <w:marBottom w:val="0"/>
      <w:divBdr>
        <w:top w:val="none" w:sz="0" w:space="0" w:color="auto"/>
        <w:left w:val="none" w:sz="0" w:space="0" w:color="auto"/>
        <w:bottom w:val="none" w:sz="0" w:space="0" w:color="auto"/>
        <w:right w:val="none" w:sz="0" w:space="0" w:color="auto"/>
      </w:divBdr>
    </w:div>
    <w:div w:id="20231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is.deguzman@melconlogistics.com" TargetMode="External"/><Relationship Id="rId13" Type="http://schemas.openxmlformats.org/officeDocument/2006/relationships/hyperlink" Target="https://www.instagram.com/melcon.worldwide.logistics.inc/?hl=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mailto:alvin.baysan@melconlogistics.com" TargetMode="External"/><Relationship Id="rId11" Type="http://schemas.openxmlformats.org/officeDocument/2006/relationships/hyperlink" Target="https://www.facebook.com/melconworldwidelogistics/" TargetMode="External"/><Relationship Id="rId5" Type="http://schemas.openxmlformats.org/officeDocument/2006/relationships/hyperlink" Target="mailto:dennis.deguzman@melconlogistics.com" TargetMode="External"/><Relationship Id="rId15" Type="http://schemas.openxmlformats.org/officeDocument/2006/relationships/hyperlink" Target="https://twitter.com/melconlogistics" TargetMode="External"/><Relationship Id="rId10" Type="http://schemas.openxmlformats.org/officeDocument/2006/relationships/hyperlink" Target="http://www.melconlogistic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melconlogistics.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Santos</dc:creator>
  <cp:keywords/>
  <dc:description/>
  <cp:lastModifiedBy>Arianne Santos</cp:lastModifiedBy>
  <cp:revision>5</cp:revision>
  <dcterms:created xsi:type="dcterms:W3CDTF">2023-03-29T02:36:00Z</dcterms:created>
  <dcterms:modified xsi:type="dcterms:W3CDTF">2023-03-30T02:55:00Z</dcterms:modified>
</cp:coreProperties>
</file>