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99E65" w14:textId="743C07B2" w:rsidR="00FF427B" w:rsidRDefault="00F240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Inclusions</w:t>
      </w:r>
    </w:p>
    <w:tbl>
      <w:tblPr>
        <w:tblW w:w="16200" w:type="dxa"/>
        <w:tblLook w:val="04A0" w:firstRow="1" w:lastRow="0" w:firstColumn="1" w:lastColumn="0" w:noHBand="0" w:noVBand="1"/>
      </w:tblPr>
      <w:tblGrid>
        <w:gridCol w:w="16200"/>
      </w:tblGrid>
      <w:tr w:rsidR="00F24043" w:rsidRPr="00F24043" w14:paraId="264107AC" w14:textId="77777777" w:rsidTr="00F24043">
        <w:trPr>
          <w:trHeight w:val="300"/>
        </w:trPr>
        <w:tc>
          <w:tcPr>
            <w:tcW w:w="16200" w:type="dxa"/>
            <w:shd w:val="clear" w:color="000000" w:fill="FFFFFF"/>
            <w:noWrap/>
            <w:vAlign w:val="center"/>
            <w:hideMark/>
          </w:tcPr>
          <w:p w14:paraId="2CB5301F" w14:textId="4FD691D9" w:rsidR="00F24043" w:rsidRPr="00F24043" w:rsidRDefault="00F24043" w:rsidP="00F240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F24043">
              <w:rPr>
                <w:rFonts w:ascii="Calibri" w:eastAsia="Times New Roman" w:hAnsi="Calibri" w:cs="Times New Roman"/>
                <w:color w:val="000000"/>
                <w:lang w:bidi="he-IL"/>
              </w:rPr>
              <w:t>Full international packing at client</w:t>
            </w:r>
            <w:r w:rsidRPr="00F24043">
              <w:rPr>
                <w:rFonts w:ascii="Calibri" w:eastAsia="Times New Roman" w:hAnsi="Calibri" w:cs="Times New Roman"/>
                <w:color w:val="000000"/>
                <w:lang w:bidi="he-IL"/>
              </w:rPr>
              <w:t>’</w:t>
            </w:r>
            <w:r w:rsidRPr="00F24043">
              <w:rPr>
                <w:rFonts w:ascii="Calibri" w:eastAsia="Times New Roman" w:hAnsi="Calibri" w:cs="Times New Roman"/>
                <w:color w:val="000000"/>
                <w:lang w:bidi="he-IL"/>
              </w:rPr>
              <w:t>s residence with English supervision</w:t>
            </w:r>
          </w:p>
          <w:p w14:paraId="3EC853BB" w14:textId="7461CF9B" w:rsidR="00F24043" w:rsidRPr="00F24043" w:rsidRDefault="00F24043" w:rsidP="00F240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F24043">
              <w:rPr>
                <w:rFonts w:ascii="Calibri" w:eastAsia="Times New Roman" w:hAnsi="Calibri" w:cs="Times New Roman"/>
                <w:color w:val="000000"/>
                <w:lang w:bidi="he-IL"/>
              </w:rPr>
              <w:t>T</w:t>
            </w:r>
            <w:r w:rsidRPr="00F24043">
              <w:rPr>
                <w:rFonts w:ascii="Calibri" w:eastAsia="Times New Roman" w:hAnsi="Calibri" w:cs="Times New Roman"/>
                <w:color w:val="000000"/>
                <w:lang w:bidi="he-IL"/>
              </w:rPr>
              <w:t xml:space="preserve">ransporting to warehouse </w:t>
            </w:r>
          </w:p>
        </w:tc>
      </w:tr>
      <w:tr w:rsidR="00F24043" w:rsidRPr="00F24043" w14:paraId="77EA0305" w14:textId="77777777" w:rsidTr="00F24043">
        <w:trPr>
          <w:trHeight w:val="300"/>
        </w:trPr>
        <w:tc>
          <w:tcPr>
            <w:tcW w:w="16200" w:type="dxa"/>
            <w:shd w:val="clear" w:color="000000" w:fill="FFFFFF"/>
            <w:noWrap/>
            <w:vAlign w:val="center"/>
            <w:hideMark/>
          </w:tcPr>
          <w:p w14:paraId="381268F4" w14:textId="3AEBEAE0" w:rsidR="00F24043" w:rsidRPr="00F24043" w:rsidRDefault="00F24043" w:rsidP="00F240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F24043">
              <w:rPr>
                <w:rFonts w:ascii="Calibri" w:eastAsia="Times New Roman" w:hAnsi="Calibri" w:cs="Times New Roman"/>
                <w:color w:val="000000"/>
                <w:lang w:bidi="he-IL"/>
              </w:rPr>
              <w:t>W</w:t>
            </w:r>
            <w:r w:rsidRPr="00F24043">
              <w:rPr>
                <w:rFonts w:ascii="Calibri" w:eastAsia="Times New Roman" w:hAnsi="Calibri" w:cs="Times New Roman"/>
                <w:color w:val="000000"/>
                <w:lang w:bidi="he-IL"/>
              </w:rPr>
              <w:t xml:space="preserve">ooden crating for Air &amp; LCL shipment </w:t>
            </w:r>
          </w:p>
          <w:p w14:paraId="072A08F0" w14:textId="77777777" w:rsidR="00F24043" w:rsidRPr="00F24043" w:rsidRDefault="00F24043" w:rsidP="00F240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F24043">
              <w:rPr>
                <w:rFonts w:ascii="Calibri" w:eastAsia="Times New Roman" w:hAnsi="Calibri" w:cs="Times New Roman"/>
                <w:color w:val="000000"/>
                <w:lang w:bidi="he-IL"/>
              </w:rPr>
              <w:t>Loading for export</w:t>
            </w:r>
          </w:p>
          <w:p w14:paraId="53DBC23B" w14:textId="671E967C" w:rsidR="00F24043" w:rsidRPr="00F24043" w:rsidRDefault="00F24043" w:rsidP="00F240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F24043">
              <w:rPr>
                <w:rFonts w:ascii="Calibri" w:eastAsia="Times New Roman" w:hAnsi="Calibri" w:cs="Times New Roman"/>
                <w:color w:val="000000"/>
                <w:lang w:bidi="he-IL"/>
              </w:rPr>
              <w:t>C</w:t>
            </w:r>
            <w:r w:rsidRPr="00F24043">
              <w:rPr>
                <w:rFonts w:ascii="Calibri" w:eastAsia="Times New Roman" w:hAnsi="Calibri" w:cs="Times New Roman"/>
                <w:color w:val="000000"/>
                <w:lang w:bidi="he-IL"/>
              </w:rPr>
              <w:t>ustoms clearance</w:t>
            </w:r>
          </w:p>
          <w:p w14:paraId="27D02A0D" w14:textId="20EE633D" w:rsidR="00F24043" w:rsidRPr="00F24043" w:rsidRDefault="00F24043" w:rsidP="00F240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F24043">
              <w:rPr>
                <w:rFonts w:ascii="Calibri" w:eastAsia="Times New Roman" w:hAnsi="Calibri" w:cs="Times New Roman"/>
                <w:color w:val="000000"/>
                <w:lang w:bidi="he-IL"/>
              </w:rPr>
              <w:t>LCL/container haulage to the port</w:t>
            </w:r>
          </w:p>
        </w:tc>
      </w:tr>
    </w:tbl>
    <w:p w14:paraId="3E001AF2" w14:textId="4AC8AA60" w:rsidR="00F24043" w:rsidRDefault="00F24043">
      <w:pPr>
        <w:rPr>
          <w:sz w:val="24"/>
          <w:szCs w:val="24"/>
          <w:u w:val="single"/>
        </w:rPr>
      </w:pPr>
    </w:p>
    <w:p w14:paraId="0F3CF953" w14:textId="67EE38F9" w:rsidR="00F24043" w:rsidRDefault="00F24043">
      <w:pPr>
        <w:rPr>
          <w:sz w:val="24"/>
          <w:szCs w:val="24"/>
          <w:u w:val="single"/>
        </w:rPr>
      </w:pPr>
      <w:r w:rsidRPr="00F24043">
        <w:rPr>
          <w:sz w:val="24"/>
          <w:szCs w:val="24"/>
          <w:u w:val="single"/>
        </w:rPr>
        <w:t>Exclusions</w:t>
      </w:r>
      <w:r w:rsidR="00270FEA">
        <w:rPr>
          <w:sz w:val="24"/>
          <w:szCs w:val="24"/>
          <w:u w:val="single"/>
        </w:rPr>
        <w:t>/Additional</w:t>
      </w:r>
    </w:p>
    <w:tbl>
      <w:tblPr>
        <w:tblW w:w="8885" w:type="dxa"/>
        <w:tblLook w:val="04A0" w:firstRow="1" w:lastRow="0" w:firstColumn="1" w:lastColumn="0" w:noHBand="0" w:noVBand="1"/>
      </w:tblPr>
      <w:tblGrid>
        <w:gridCol w:w="9360"/>
      </w:tblGrid>
      <w:tr w:rsidR="00D66BD5" w:rsidRPr="00D66BD5" w14:paraId="48417313" w14:textId="77777777" w:rsidTr="00D66BD5">
        <w:trPr>
          <w:trHeight w:val="300"/>
        </w:trPr>
        <w:tc>
          <w:tcPr>
            <w:tcW w:w="8880" w:type="dxa"/>
            <w:shd w:val="clear" w:color="auto" w:fill="auto"/>
            <w:noWrap/>
            <w:vAlign w:val="bottom"/>
            <w:hideMark/>
          </w:tcPr>
          <w:p w14:paraId="09B5D2D3" w14:textId="77777777" w:rsidR="00D66BD5" w:rsidRPr="00D66BD5" w:rsidRDefault="00F24043" w:rsidP="00D66B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/>
              </w:rPr>
            </w:pPr>
            <w:r w:rsidRPr="00D66BD5">
              <w:rPr>
                <w:rFonts w:ascii="Calibri" w:hAnsi="Calibri"/>
              </w:rPr>
              <w:t>Packing Materials (Provided by Prime) and Freight Charge to be billed at cost</w:t>
            </w:r>
          </w:p>
          <w:p w14:paraId="7E597098" w14:textId="7176BFF3" w:rsidR="00D66BD5" w:rsidRPr="00D66BD5" w:rsidRDefault="00D66BD5" w:rsidP="00D66B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D66BD5">
              <w:rPr>
                <w:rFonts w:ascii="Calibri" w:eastAsia="Times New Roman" w:hAnsi="Calibri" w:cs="Times New Roman"/>
                <w:color w:val="000000"/>
                <w:lang w:bidi="he-IL"/>
              </w:rPr>
              <w:t>Terminal airport charge at cost (As per receipt)</w:t>
            </w:r>
          </w:p>
        </w:tc>
      </w:tr>
      <w:tr w:rsidR="00D66BD5" w:rsidRPr="00D66BD5" w14:paraId="2008EEE3" w14:textId="77777777" w:rsidTr="00D66BD5">
        <w:trPr>
          <w:trHeight w:val="300"/>
        </w:trPr>
        <w:tc>
          <w:tcPr>
            <w:tcW w:w="8880" w:type="dxa"/>
            <w:shd w:val="clear" w:color="auto" w:fill="auto"/>
            <w:noWrap/>
            <w:vAlign w:val="bottom"/>
            <w:hideMark/>
          </w:tcPr>
          <w:p w14:paraId="11E8837C" w14:textId="1714AFD9" w:rsidR="00D66BD5" w:rsidRPr="00D66BD5" w:rsidRDefault="00D66BD5" w:rsidP="00D66B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D66BD5">
              <w:rPr>
                <w:rFonts w:ascii="Calibri" w:eastAsia="Times New Roman" w:hAnsi="Calibri" w:cs="Times New Roman"/>
                <w:color w:val="000000"/>
                <w:lang w:bidi="he-IL"/>
              </w:rPr>
              <w:t>Overtime charge for cargo inspection: US$ 80 / Set</w:t>
            </w:r>
            <w:r w:rsidR="000B55BD">
              <w:rPr>
                <w:rFonts w:ascii="Calibri" w:eastAsia="Times New Roman" w:hAnsi="Calibri" w:cs="Times New Roman"/>
                <w:color w:val="000000"/>
                <w:lang w:bidi="he-IL"/>
              </w:rPr>
              <w:t xml:space="preserve"> (AIR), US$150/</w:t>
            </w:r>
            <w:r w:rsidR="00672E1E">
              <w:rPr>
                <w:rFonts w:ascii="Calibri" w:eastAsia="Times New Roman" w:hAnsi="Calibri" w:cs="Times New Roman"/>
                <w:color w:val="000000"/>
                <w:lang w:bidi="he-IL"/>
              </w:rPr>
              <w:t>Ship, on Thursday</w:t>
            </w:r>
            <w:r w:rsidR="00270FEA">
              <w:rPr>
                <w:rFonts w:ascii="Calibri" w:eastAsia="Times New Roman" w:hAnsi="Calibri" w:cs="Times New Roman"/>
                <w:color w:val="000000"/>
                <w:lang w:bidi="he-IL"/>
              </w:rPr>
              <w:t xml:space="preserve"> </w:t>
            </w:r>
            <w:r w:rsidR="00672E1E">
              <w:rPr>
                <w:rFonts w:ascii="Calibri" w:eastAsia="Times New Roman" w:hAnsi="Calibri" w:cs="Times New Roman"/>
                <w:color w:val="000000"/>
                <w:lang w:bidi="he-IL"/>
              </w:rPr>
              <w:t>after 5:00 pm (LCL)</w:t>
            </w:r>
            <w:r w:rsidR="00270FEA">
              <w:rPr>
                <w:rFonts w:ascii="Calibri" w:eastAsia="Times New Roman" w:hAnsi="Calibri" w:cs="Times New Roman"/>
                <w:color w:val="000000"/>
                <w:lang w:bidi="he-IL"/>
              </w:rPr>
              <w:t xml:space="preserve">, US$130 / </w:t>
            </w:r>
            <w:r w:rsidR="00CC3C86">
              <w:rPr>
                <w:rFonts w:ascii="Calibri" w:eastAsia="Times New Roman" w:hAnsi="Calibri" w:cs="Times New Roman"/>
                <w:color w:val="000000"/>
                <w:lang w:bidi="he-IL"/>
              </w:rPr>
              <w:t>container</w:t>
            </w:r>
            <w:r w:rsidR="00270FEA">
              <w:rPr>
                <w:rFonts w:ascii="Calibri" w:eastAsia="Times New Roman" w:hAnsi="Calibri" w:cs="Times New Roman"/>
                <w:color w:val="000000"/>
                <w:lang w:bidi="he-IL"/>
              </w:rPr>
              <w:t>, on Thursday after 5:00 pm (FCL)</w:t>
            </w:r>
          </w:p>
        </w:tc>
      </w:tr>
      <w:tr w:rsidR="00D66BD5" w:rsidRPr="00D66BD5" w14:paraId="3B2EC6AC" w14:textId="77777777" w:rsidTr="00D66BD5">
        <w:trPr>
          <w:trHeight w:val="300"/>
        </w:trPr>
        <w:tc>
          <w:tcPr>
            <w:tcW w:w="8880" w:type="dxa"/>
            <w:shd w:val="clear" w:color="auto" w:fill="auto"/>
            <w:noWrap/>
            <w:vAlign w:val="bottom"/>
            <w:hideMark/>
          </w:tcPr>
          <w:p w14:paraId="11C12ED8" w14:textId="2B7CBA12" w:rsidR="00D66BD5" w:rsidRPr="00D66BD5" w:rsidRDefault="00D66BD5" w:rsidP="00D66B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D66BD5">
              <w:rPr>
                <w:rFonts w:ascii="Calibri" w:eastAsia="Times New Roman" w:hAnsi="Calibri" w:cs="Times New Roman"/>
                <w:color w:val="000000"/>
                <w:lang w:bidi="he-IL"/>
              </w:rPr>
              <w:t>Overtime charge for document completion with authorities: US$ 80 / Set</w:t>
            </w:r>
            <w:r w:rsidR="00672E1E">
              <w:rPr>
                <w:rFonts w:ascii="Calibri" w:eastAsia="Times New Roman" w:hAnsi="Calibri" w:cs="Times New Roman"/>
                <w:color w:val="000000"/>
                <w:lang w:bidi="he-IL"/>
              </w:rPr>
              <w:t xml:space="preserve"> (AIR), US$150 / Set, on Thursday after 5:00pm (LCL)</w:t>
            </w:r>
          </w:p>
        </w:tc>
      </w:tr>
      <w:tr w:rsidR="00D66BD5" w:rsidRPr="00D66BD5" w14:paraId="6C0E2BBD" w14:textId="77777777" w:rsidTr="00D66BD5">
        <w:trPr>
          <w:trHeight w:val="300"/>
        </w:trPr>
        <w:tc>
          <w:tcPr>
            <w:tcW w:w="8880" w:type="dxa"/>
            <w:shd w:val="clear" w:color="auto" w:fill="auto"/>
            <w:noWrap/>
            <w:vAlign w:val="bottom"/>
            <w:hideMark/>
          </w:tcPr>
          <w:p w14:paraId="0C8882CA" w14:textId="72B883E4" w:rsidR="00D66BD5" w:rsidRPr="00D66BD5" w:rsidRDefault="00D66BD5" w:rsidP="00D66B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D66BD5">
              <w:rPr>
                <w:rFonts w:ascii="Calibri" w:eastAsia="Times New Roman" w:hAnsi="Calibri" w:cs="Times New Roman"/>
                <w:color w:val="000000"/>
                <w:lang w:bidi="he-IL"/>
              </w:rPr>
              <w:t>Permit from Ministry of Culture &amp; Fine Art</w:t>
            </w:r>
            <w:r w:rsidR="00CC3C86">
              <w:rPr>
                <w:rFonts w:ascii="Calibri" w:eastAsia="Times New Roman" w:hAnsi="Calibri" w:cs="Times New Roman"/>
                <w:color w:val="000000"/>
                <w:lang w:bidi="he-IL"/>
              </w:rPr>
              <w:t>s fee</w:t>
            </w:r>
            <w:r w:rsidRPr="00D66BD5">
              <w:rPr>
                <w:rFonts w:ascii="Calibri" w:eastAsia="Times New Roman" w:hAnsi="Calibri" w:cs="Times New Roman"/>
                <w:color w:val="000000"/>
                <w:lang w:bidi="he-IL"/>
              </w:rPr>
              <w:t xml:space="preserve"> </w:t>
            </w:r>
            <w:r w:rsidR="00CC3C86">
              <w:rPr>
                <w:rFonts w:ascii="Calibri" w:eastAsia="Times New Roman" w:hAnsi="Calibri" w:cs="Times New Roman"/>
                <w:color w:val="000000"/>
                <w:lang w:bidi="he-IL"/>
              </w:rPr>
              <w:t>(</w:t>
            </w:r>
            <w:r w:rsidRPr="00D66BD5">
              <w:rPr>
                <w:rFonts w:ascii="Calibri" w:eastAsia="Times New Roman" w:hAnsi="Calibri" w:cs="Times New Roman"/>
                <w:color w:val="000000"/>
                <w:lang w:bidi="he-IL"/>
              </w:rPr>
              <w:t>art shipments</w:t>
            </w:r>
            <w:r w:rsidR="00CC3C86">
              <w:rPr>
                <w:rFonts w:ascii="Calibri" w:eastAsia="Times New Roman" w:hAnsi="Calibri" w:cs="Times New Roman"/>
                <w:color w:val="000000"/>
                <w:lang w:bidi="he-IL"/>
              </w:rPr>
              <w:t>)</w:t>
            </w:r>
            <w:r w:rsidRPr="00D66BD5">
              <w:rPr>
                <w:rFonts w:ascii="Calibri" w:eastAsia="Times New Roman" w:hAnsi="Calibri" w:cs="Times New Roman"/>
                <w:color w:val="000000"/>
                <w:lang w:bidi="he-IL"/>
              </w:rPr>
              <w:t>: US$ 160 / Set</w:t>
            </w:r>
            <w:r w:rsidR="00672E1E">
              <w:rPr>
                <w:rFonts w:ascii="Calibri" w:eastAsia="Times New Roman" w:hAnsi="Calibri" w:cs="Times New Roman"/>
                <w:color w:val="000000"/>
                <w:lang w:bidi="he-IL"/>
              </w:rPr>
              <w:t xml:space="preserve"> (AIR), US$ 150 (LCL)</w:t>
            </w:r>
            <w:r w:rsidR="00FB7601">
              <w:rPr>
                <w:rFonts w:ascii="Calibri" w:eastAsia="Times New Roman" w:hAnsi="Calibri" w:cs="Times New Roman"/>
                <w:color w:val="000000"/>
                <w:lang w:bidi="he-IL"/>
              </w:rPr>
              <w:t>, US$ 180 / Set (FCL)</w:t>
            </w:r>
          </w:p>
        </w:tc>
      </w:tr>
      <w:tr w:rsidR="00D66BD5" w:rsidRPr="00D66BD5" w14:paraId="7A899C11" w14:textId="77777777" w:rsidTr="00D66BD5">
        <w:trPr>
          <w:trHeight w:val="300"/>
        </w:trPr>
        <w:tc>
          <w:tcPr>
            <w:tcW w:w="8880" w:type="dxa"/>
            <w:shd w:val="clear" w:color="auto" w:fill="auto"/>
            <w:noWrap/>
            <w:vAlign w:val="bottom"/>
            <w:hideMark/>
          </w:tcPr>
          <w:p w14:paraId="76B0DFE0" w14:textId="72D593F6" w:rsidR="00D66BD5" w:rsidRPr="00D66BD5" w:rsidRDefault="00D66BD5" w:rsidP="00D66B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D66BD5">
              <w:rPr>
                <w:rFonts w:ascii="Calibri" w:eastAsia="Times New Roman" w:hAnsi="Calibri" w:cs="Times New Roman"/>
                <w:color w:val="000000"/>
                <w:lang w:bidi="he-IL"/>
              </w:rPr>
              <w:t xml:space="preserve">Tax and duty at cost (As per receipt) </w:t>
            </w:r>
          </w:p>
        </w:tc>
      </w:tr>
      <w:tr w:rsidR="00D66BD5" w:rsidRPr="00D66BD5" w14:paraId="707BB616" w14:textId="77777777" w:rsidTr="00D66BD5">
        <w:trPr>
          <w:trHeight w:val="300"/>
        </w:trPr>
        <w:tc>
          <w:tcPr>
            <w:tcW w:w="8880" w:type="dxa"/>
            <w:shd w:val="clear" w:color="auto" w:fill="auto"/>
            <w:noWrap/>
            <w:vAlign w:val="bottom"/>
            <w:hideMark/>
          </w:tcPr>
          <w:p w14:paraId="0C353695" w14:textId="15447A45" w:rsidR="00D66BD5" w:rsidRPr="00D66BD5" w:rsidRDefault="00D66BD5" w:rsidP="00D66B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D66BD5">
              <w:rPr>
                <w:rFonts w:ascii="Calibri" w:eastAsia="Times New Roman" w:hAnsi="Calibri" w:cs="Times New Roman"/>
                <w:color w:val="000000"/>
                <w:lang w:bidi="he-IL"/>
              </w:rPr>
              <w:t xml:space="preserve">Fumigation fee: US$ 57 for first CBM and US$ 10 </w:t>
            </w:r>
            <w:r w:rsidR="00924926">
              <w:rPr>
                <w:rFonts w:ascii="Calibri" w:eastAsia="Times New Roman" w:hAnsi="Calibri" w:cs="Times New Roman"/>
                <w:color w:val="000000"/>
                <w:lang w:bidi="he-IL"/>
              </w:rPr>
              <w:t xml:space="preserve">($15 for FCL) </w:t>
            </w:r>
            <w:r w:rsidRPr="00D66BD5">
              <w:rPr>
                <w:rFonts w:ascii="Calibri" w:eastAsia="Times New Roman" w:hAnsi="Calibri" w:cs="Times New Roman"/>
                <w:color w:val="000000"/>
                <w:lang w:bidi="he-IL"/>
              </w:rPr>
              <w:t>from second onward</w:t>
            </w:r>
          </w:p>
        </w:tc>
      </w:tr>
      <w:tr w:rsidR="00D66BD5" w:rsidRPr="00D66BD5" w14:paraId="4A5502AB" w14:textId="77777777" w:rsidTr="00D66BD5">
        <w:trPr>
          <w:trHeight w:val="300"/>
        </w:trPr>
        <w:tc>
          <w:tcPr>
            <w:tcW w:w="8880" w:type="dxa"/>
            <w:shd w:val="clear" w:color="auto" w:fill="auto"/>
            <w:noWrap/>
            <w:vAlign w:val="bottom"/>
            <w:hideMark/>
          </w:tcPr>
          <w:p w14:paraId="55056087" w14:textId="1C3B4D27" w:rsidR="00D66BD5" w:rsidRPr="00D66BD5" w:rsidRDefault="00D66BD5" w:rsidP="00D66B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D66BD5">
              <w:rPr>
                <w:rFonts w:ascii="Calibri" w:eastAsia="Times New Roman" w:hAnsi="Calibri" w:cs="Times New Roman"/>
                <w:color w:val="000000"/>
                <w:lang w:bidi="he-IL"/>
              </w:rPr>
              <w:t>Wooden crate: US$ 65/ C</w:t>
            </w:r>
            <w:r w:rsidRPr="00D66BD5">
              <w:rPr>
                <w:rFonts w:ascii="Calibri" w:eastAsia="Times New Roman" w:hAnsi="Calibri" w:cs="Times New Roman"/>
                <w:color w:val="000000"/>
                <w:lang w:bidi="he-IL"/>
              </w:rPr>
              <w:t>BM</w:t>
            </w:r>
          </w:p>
        </w:tc>
      </w:tr>
      <w:tr w:rsidR="00D66BD5" w:rsidRPr="00D66BD5" w14:paraId="4C8DC833" w14:textId="77777777" w:rsidTr="00D66BD5">
        <w:trPr>
          <w:trHeight w:val="300"/>
        </w:trPr>
        <w:tc>
          <w:tcPr>
            <w:tcW w:w="8880" w:type="dxa"/>
            <w:shd w:val="clear" w:color="auto" w:fill="auto"/>
            <w:noWrap/>
            <w:vAlign w:val="bottom"/>
            <w:hideMark/>
          </w:tcPr>
          <w:p w14:paraId="3A543BFA" w14:textId="5C8934DA" w:rsidR="00D66BD5" w:rsidRPr="00D66BD5" w:rsidRDefault="00D66BD5" w:rsidP="00D66B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D66BD5">
              <w:rPr>
                <w:rFonts w:ascii="Calibri" w:eastAsia="Times New Roman" w:hAnsi="Calibri" w:cs="Times New Roman"/>
                <w:color w:val="000000"/>
                <w:lang w:bidi="he-IL"/>
              </w:rPr>
              <w:t>Customs fine for wrong declaration</w:t>
            </w:r>
          </w:p>
        </w:tc>
      </w:tr>
      <w:tr w:rsidR="00D66BD5" w:rsidRPr="00D66BD5" w14:paraId="7AFF7AB8" w14:textId="77777777" w:rsidTr="00D66BD5">
        <w:trPr>
          <w:trHeight w:val="300"/>
        </w:trPr>
        <w:tc>
          <w:tcPr>
            <w:tcW w:w="8880" w:type="dxa"/>
            <w:shd w:val="clear" w:color="auto" w:fill="auto"/>
            <w:noWrap/>
            <w:vAlign w:val="bottom"/>
          </w:tcPr>
          <w:p w14:paraId="18EE61E8" w14:textId="1D37AB6B" w:rsidR="00D66BD5" w:rsidRDefault="000B55BD" w:rsidP="000B55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/>
                <w:lang w:bidi="he-IL"/>
              </w:rPr>
              <w:t>THC: USD 10 / CBM (LCL)</w:t>
            </w:r>
            <w:r w:rsidR="00672E1E">
              <w:rPr>
                <w:rFonts w:ascii="Calibri" w:eastAsia="Times New Roman" w:hAnsi="Calibri" w:cs="Times New Roman"/>
                <w:color w:val="000000"/>
                <w:lang w:bidi="he-IL"/>
              </w:rPr>
              <w:t>, USD$ 143 per 20’GP</w:t>
            </w:r>
            <w:r w:rsidR="00CC3C86">
              <w:rPr>
                <w:rFonts w:ascii="Calibri" w:eastAsia="Times New Roman" w:hAnsi="Calibri" w:cs="Times New Roman"/>
                <w:color w:val="000000"/>
                <w:lang w:bidi="he-IL"/>
              </w:rPr>
              <w:t>, USD$ 220 per 40’GP / 40’HC</w:t>
            </w:r>
          </w:p>
          <w:p w14:paraId="4A9A2C03" w14:textId="0421650A" w:rsidR="000B55BD" w:rsidRDefault="000B55BD" w:rsidP="000B55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/>
                <w:lang w:bidi="he-IL"/>
              </w:rPr>
              <w:t>CFS: USD 8 / CBM (LCL)</w:t>
            </w:r>
          </w:p>
          <w:p w14:paraId="23C9D0F1" w14:textId="77777777" w:rsidR="000B55BD" w:rsidRDefault="000B55BD" w:rsidP="000B55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/>
                <w:lang w:bidi="he-IL"/>
              </w:rPr>
              <w:t>Truck fee from CFS to Sihanoukville port:  USD 12 / CBM    (LCL)</w:t>
            </w:r>
          </w:p>
          <w:p w14:paraId="675BF5A5" w14:textId="5682153F" w:rsidR="000B55BD" w:rsidRDefault="000B55BD" w:rsidP="000B55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/>
                <w:lang w:bidi="he-IL"/>
              </w:rPr>
              <w:t>Agency fee: USD 50 / SET + Document fee USD 66 / SET + Telex Release USD 45 / SET (LCL</w:t>
            </w:r>
            <w:r w:rsidR="00270FEA">
              <w:rPr>
                <w:rFonts w:ascii="Calibri" w:eastAsia="Times New Roman" w:hAnsi="Calibri" w:cs="Times New Roman"/>
                <w:color w:val="000000"/>
                <w:lang w:bidi="he-IL"/>
              </w:rPr>
              <w:t>)</w:t>
            </w:r>
          </w:p>
          <w:p w14:paraId="62805486" w14:textId="77777777" w:rsidR="000B55BD" w:rsidRDefault="00672E1E" w:rsidP="000B55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/>
                <w:lang w:bidi="he-IL"/>
              </w:rPr>
              <w:t xml:space="preserve">Insurance not included </w:t>
            </w:r>
          </w:p>
          <w:p w14:paraId="27842F89" w14:textId="0898E212" w:rsidR="00672E1E" w:rsidRDefault="00270FEA" w:rsidP="000B55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/>
                <w:lang w:bidi="he-IL"/>
              </w:rPr>
              <w:t>Document fee: USD 66 / Set (FCL)</w:t>
            </w:r>
          </w:p>
          <w:p w14:paraId="6D923E2A" w14:textId="7BB7FA4A" w:rsidR="00270FEA" w:rsidRDefault="00270FEA" w:rsidP="000B55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/>
                <w:lang w:bidi="he-IL"/>
              </w:rPr>
              <w:t>Seal fee: USD</w:t>
            </w:r>
            <w:r w:rsidR="00CC3C86">
              <w:rPr>
                <w:rFonts w:ascii="Calibri" w:eastAsia="Times New Roman" w:hAnsi="Calibri" w:cs="Times New Roman"/>
                <w:color w:val="000000"/>
                <w:lang w:bidi="he-IL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lang w:bidi="he-IL"/>
              </w:rPr>
              <w:t xml:space="preserve"> 10 / container </w:t>
            </w:r>
          </w:p>
          <w:p w14:paraId="7E274DEE" w14:textId="5C09E197" w:rsidR="00270FEA" w:rsidRDefault="00270FEA" w:rsidP="000B55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/>
                <w:lang w:bidi="he-IL"/>
              </w:rPr>
              <w:t>Agency fee: USD</w:t>
            </w:r>
            <w:r w:rsidR="00CC3C86">
              <w:rPr>
                <w:rFonts w:ascii="Calibri" w:eastAsia="Times New Roman" w:hAnsi="Calibri" w:cs="Times New Roman"/>
                <w:color w:val="000000"/>
                <w:lang w:bidi="he-IL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lang w:bidi="he-IL"/>
              </w:rPr>
              <w:t xml:space="preserve"> 50 / SET (FCL)</w:t>
            </w:r>
          </w:p>
          <w:p w14:paraId="31BC0834" w14:textId="77777777" w:rsidR="00270FEA" w:rsidRDefault="00270FEA" w:rsidP="000B55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/>
                <w:lang w:bidi="he-IL"/>
              </w:rPr>
              <w:t>Telex Release fee: USD 45 / BL (FCL)</w:t>
            </w:r>
          </w:p>
          <w:p w14:paraId="0556F9CF" w14:textId="77777777" w:rsidR="00270FEA" w:rsidRDefault="00270FEA" w:rsidP="000B55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/>
                <w:lang w:bidi="he-IL"/>
              </w:rPr>
              <w:t>AMS/ENS/ACI: USD 40 / BL (FCL)</w:t>
            </w:r>
          </w:p>
          <w:p w14:paraId="31744127" w14:textId="77777777" w:rsidR="00270FEA" w:rsidRDefault="00270FEA" w:rsidP="000B55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/>
                <w:lang w:bidi="he-IL"/>
              </w:rPr>
              <w:t>Trucking detention charge: US$ 70/truck per day</w:t>
            </w:r>
            <w:r w:rsidR="00FB7601">
              <w:rPr>
                <w:rFonts w:ascii="Calibri" w:eastAsia="Times New Roman" w:hAnsi="Calibri" w:cs="Times New Roman"/>
                <w:color w:val="000000"/>
                <w:lang w:bidi="he-IL"/>
              </w:rPr>
              <w:t xml:space="preserve"> (FCL)</w:t>
            </w:r>
          </w:p>
          <w:p w14:paraId="060ECA85" w14:textId="77777777" w:rsidR="00FB7601" w:rsidRDefault="00FB7601" w:rsidP="000B55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/>
                <w:lang w:bidi="he-IL"/>
              </w:rPr>
              <w:t>Extra customs declaration: US$ 95 / Declaration (FCL)</w:t>
            </w:r>
          </w:p>
          <w:p w14:paraId="69FB8FE2" w14:textId="77777777" w:rsidR="00FB7601" w:rsidRDefault="00924926" w:rsidP="000B55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>
              <w:rPr>
                <w:rFonts w:ascii="Calibri" w:eastAsia="Times New Roman" w:hAnsi="Calibri" w:cs="Times New Roman"/>
                <w:color w:val="000000"/>
                <w:lang w:bidi="he-IL"/>
              </w:rPr>
              <w:t>Labor for packing service:  US$ 15 / person / day</w:t>
            </w:r>
          </w:p>
          <w:p w14:paraId="569D390B" w14:textId="77777777" w:rsidR="00CC3C86" w:rsidRDefault="00CC3C86" w:rsidP="00CC3C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</w:p>
          <w:p w14:paraId="3AF5991B" w14:textId="622BC9AA" w:rsidR="00544610" w:rsidRPr="00CC3C86" w:rsidRDefault="00544610" w:rsidP="00CC3C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bookmarkStart w:id="0" w:name="_GoBack"/>
            <w:bookmarkEnd w:id="0"/>
          </w:p>
        </w:tc>
      </w:tr>
      <w:tr w:rsidR="00D66BD5" w:rsidRPr="00D66BD5" w14:paraId="1BD5563C" w14:textId="77777777" w:rsidTr="00D66BD5">
        <w:trPr>
          <w:trHeight w:val="300"/>
        </w:trPr>
        <w:tc>
          <w:tcPr>
            <w:tcW w:w="8880" w:type="dxa"/>
            <w:shd w:val="clear" w:color="auto" w:fill="auto"/>
            <w:noWrap/>
            <w:vAlign w:val="bottom"/>
          </w:tcPr>
          <w:p w14:paraId="62DEE3C8" w14:textId="77777777" w:rsidR="00D66BD5" w:rsidRPr="00D66BD5" w:rsidRDefault="00D66BD5" w:rsidP="00D66BD5">
            <w:pPr>
              <w:pStyle w:val="ListParagraph"/>
              <w:spacing w:after="0" w:line="240" w:lineRule="auto"/>
              <w:ind w:left="1080"/>
              <w:rPr>
                <w:rFonts w:ascii="Calibri" w:eastAsia="Times New Roman" w:hAnsi="Calibri" w:cs="Times New Roman"/>
                <w:color w:val="000000"/>
                <w:lang w:bidi="he-IL"/>
              </w:rPr>
            </w:pPr>
          </w:p>
        </w:tc>
      </w:tr>
      <w:tr w:rsidR="00D66BD5" w:rsidRPr="00D66BD5" w14:paraId="0C4F378A" w14:textId="77777777" w:rsidTr="00D66BD5">
        <w:trPr>
          <w:trHeight w:val="300"/>
        </w:trPr>
        <w:tc>
          <w:tcPr>
            <w:tcW w:w="8880" w:type="dxa"/>
            <w:shd w:val="clear" w:color="auto" w:fill="auto"/>
            <w:noWrap/>
            <w:vAlign w:val="center"/>
            <w:hideMark/>
          </w:tcPr>
          <w:p w14:paraId="4CC3BDA5" w14:textId="0E0956B8" w:rsidR="00D66BD5" w:rsidRPr="00D66BD5" w:rsidRDefault="00D66BD5" w:rsidP="00D66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</w:p>
        </w:tc>
      </w:tr>
      <w:tr w:rsidR="00D66BD5" w:rsidRPr="00D66BD5" w14:paraId="09AFF4EC" w14:textId="77777777" w:rsidTr="00D66BD5">
        <w:trPr>
          <w:trHeight w:val="300"/>
        </w:trPr>
        <w:tc>
          <w:tcPr>
            <w:tcW w:w="8880" w:type="dxa"/>
            <w:shd w:val="clear" w:color="auto" w:fill="auto"/>
            <w:noWrap/>
            <w:vAlign w:val="center"/>
          </w:tcPr>
          <w:p w14:paraId="78C71CFC" w14:textId="794579E4" w:rsidR="00D66BD5" w:rsidRPr="00D66BD5" w:rsidRDefault="00CC3C86" w:rsidP="00CC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962219A" wp14:editId="44B001DD">
                  <wp:extent cx="5943600" cy="1264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BD5" w:rsidRPr="00D66BD5" w14:paraId="19E1F990" w14:textId="77777777" w:rsidTr="00D66BD5">
        <w:trPr>
          <w:trHeight w:val="300"/>
        </w:trPr>
        <w:tc>
          <w:tcPr>
            <w:tcW w:w="8880" w:type="dxa"/>
            <w:shd w:val="clear" w:color="auto" w:fill="auto"/>
            <w:noWrap/>
            <w:vAlign w:val="bottom"/>
            <w:hideMark/>
          </w:tcPr>
          <w:p w14:paraId="56125F61" w14:textId="23897B5C" w:rsidR="00D66BD5" w:rsidRPr="00D66BD5" w:rsidRDefault="00D66BD5" w:rsidP="00D66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</w:p>
        </w:tc>
      </w:tr>
      <w:tr w:rsidR="00D66BD5" w:rsidRPr="00D66BD5" w14:paraId="7B7E8225" w14:textId="77777777" w:rsidTr="00D66BD5">
        <w:trPr>
          <w:trHeight w:val="300"/>
        </w:trPr>
        <w:tc>
          <w:tcPr>
            <w:tcW w:w="8880" w:type="dxa"/>
            <w:shd w:val="clear" w:color="auto" w:fill="auto"/>
            <w:noWrap/>
            <w:vAlign w:val="bottom"/>
            <w:hideMark/>
          </w:tcPr>
          <w:p w14:paraId="0D2FBD51" w14:textId="11F70C9B" w:rsidR="00D66BD5" w:rsidRPr="00D66BD5" w:rsidRDefault="00D66BD5" w:rsidP="00D66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</w:p>
        </w:tc>
      </w:tr>
      <w:tr w:rsidR="00D66BD5" w:rsidRPr="00D66BD5" w14:paraId="0D2DECF8" w14:textId="77777777" w:rsidTr="00D66BD5">
        <w:trPr>
          <w:trHeight w:val="300"/>
        </w:trPr>
        <w:tc>
          <w:tcPr>
            <w:tcW w:w="8880" w:type="dxa"/>
            <w:shd w:val="clear" w:color="auto" w:fill="auto"/>
            <w:noWrap/>
            <w:vAlign w:val="bottom"/>
            <w:hideMark/>
          </w:tcPr>
          <w:p w14:paraId="3F53CEB6" w14:textId="5E24F7A2" w:rsidR="00D66BD5" w:rsidRPr="00D66BD5" w:rsidRDefault="00D66BD5" w:rsidP="00D66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</w:p>
        </w:tc>
      </w:tr>
      <w:tr w:rsidR="00D66BD5" w:rsidRPr="00D66BD5" w14:paraId="3749E85C" w14:textId="77777777" w:rsidTr="00672E1E">
        <w:trPr>
          <w:trHeight w:val="300"/>
        </w:trPr>
        <w:tc>
          <w:tcPr>
            <w:tcW w:w="8880" w:type="dxa"/>
            <w:shd w:val="clear" w:color="auto" w:fill="auto"/>
            <w:noWrap/>
            <w:vAlign w:val="bottom"/>
          </w:tcPr>
          <w:p w14:paraId="35E89932" w14:textId="42210BB1" w:rsidR="00D66BD5" w:rsidRPr="00D66BD5" w:rsidRDefault="00D66BD5" w:rsidP="00D66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</w:p>
        </w:tc>
      </w:tr>
      <w:tr w:rsidR="00D66BD5" w:rsidRPr="00D66BD5" w14:paraId="768ABA6F" w14:textId="77777777" w:rsidTr="00D66BD5">
        <w:trPr>
          <w:trHeight w:val="300"/>
        </w:trPr>
        <w:tc>
          <w:tcPr>
            <w:tcW w:w="8880" w:type="dxa"/>
            <w:shd w:val="clear" w:color="auto" w:fill="auto"/>
            <w:noWrap/>
            <w:vAlign w:val="bottom"/>
            <w:hideMark/>
          </w:tcPr>
          <w:p w14:paraId="2963D90E" w14:textId="3C545E5A" w:rsidR="00D66BD5" w:rsidRPr="00D66BD5" w:rsidRDefault="00D66BD5" w:rsidP="00D66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</w:p>
        </w:tc>
      </w:tr>
      <w:tr w:rsidR="00D66BD5" w:rsidRPr="00D66BD5" w14:paraId="1FB60ACA" w14:textId="77777777" w:rsidTr="00D66BD5">
        <w:trPr>
          <w:trHeight w:val="300"/>
        </w:trPr>
        <w:tc>
          <w:tcPr>
            <w:tcW w:w="8880" w:type="dxa"/>
            <w:shd w:val="clear" w:color="auto" w:fill="auto"/>
            <w:noWrap/>
            <w:vAlign w:val="bottom"/>
            <w:hideMark/>
          </w:tcPr>
          <w:p w14:paraId="431F380C" w14:textId="389BFC1F" w:rsidR="00D66BD5" w:rsidRPr="00D66BD5" w:rsidRDefault="00D66BD5" w:rsidP="00D66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</w:p>
        </w:tc>
      </w:tr>
      <w:tr w:rsidR="00D66BD5" w:rsidRPr="00D66BD5" w14:paraId="1DA7478D" w14:textId="77777777" w:rsidTr="00D66BD5">
        <w:trPr>
          <w:trHeight w:val="300"/>
        </w:trPr>
        <w:tc>
          <w:tcPr>
            <w:tcW w:w="8880" w:type="dxa"/>
            <w:shd w:val="clear" w:color="auto" w:fill="auto"/>
            <w:noWrap/>
            <w:vAlign w:val="bottom"/>
            <w:hideMark/>
          </w:tcPr>
          <w:p w14:paraId="25C8A679" w14:textId="6C87D09D" w:rsidR="00D66BD5" w:rsidRPr="00D66BD5" w:rsidRDefault="00D66BD5" w:rsidP="00D66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</w:p>
        </w:tc>
      </w:tr>
      <w:tr w:rsidR="00D66BD5" w:rsidRPr="00D66BD5" w14:paraId="3E9CB154" w14:textId="77777777" w:rsidTr="00D66BD5">
        <w:trPr>
          <w:trHeight w:val="300"/>
        </w:trPr>
        <w:tc>
          <w:tcPr>
            <w:tcW w:w="8880" w:type="dxa"/>
            <w:shd w:val="clear" w:color="auto" w:fill="auto"/>
            <w:noWrap/>
            <w:vAlign w:val="bottom"/>
            <w:hideMark/>
          </w:tcPr>
          <w:p w14:paraId="3570ACA9" w14:textId="6E980038" w:rsidR="00D66BD5" w:rsidRPr="00D66BD5" w:rsidRDefault="00D66BD5" w:rsidP="00D66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</w:p>
        </w:tc>
      </w:tr>
      <w:tr w:rsidR="00D66BD5" w:rsidRPr="00D66BD5" w14:paraId="1D3F652D" w14:textId="77777777" w:rsidTr="00D66BD5">
        <w:trPr>
          <w:trHeight w:val="300"/>
        </w:trPr>
        <w:tc>
          <w:tcPr>
            <w:tcW w:w="8880" w:type="dxa"/>
            <w:shd w:val="clear" w:color="auto" w:fill="auto"/>
            <w:noWrap/>
            <w:vAlign w:val="bottom"/>
            <w:hideMark/>
          </w:tcPr>
          <w:p w14:paraId="1C4BA681" w14:textId="4E52E0DE" w:rsidR="00D66BD5" w:rsidRPr="00D66BD5" w:rsidRDefault="00D66BD5" w:rsidP="00D66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D66BD5">
              <w:rPr>
                <w:rFonts w:ascii="Calibri" w:eastAsia="Times New Roman" w:hAnsi="Calibri" w:cs="Times New Roman"/>
                <w:color w:val="000000"/>
                <w:lang w:bidi="he-IL"/>
              </w:rPr>
              <w:t xml:space="preserve"> </w:t>
            </w:r>
          </w:p>
        </w:tc>
      </w:tr>
      <w:tr w:rsidR="00D66BD5" w:rsidRPr="00D66BD5" w14:paraId="77AC7888" w14:textId="77777777" w:rsidTr="00D66BD5">
        <w:trPr>
          <w:trHeight w:val="300"/>
        </w:trPr>
        <w:tc>
          <w:tcPr>
            <w:tcW w:w="8880" w:type="dxa"/>
            <w:shd w:val="clear" w:color="auto" w:fill="auto"/>
            <w:noWrap/>
            <w:vAlign w:val="bottom"/>
            <w:hideMark/>
          </w:tcPr>
          <w:p w14:paraId="24193FAC" w14:textId="17C1E5B8" w:rsidR="00D66BD5" w:rsidRPr="00D66BD5" w:rsidRDefault="00D66BD5" w:rsidP="00D66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</w:p>
        </w:tc>
      </w:tr>
      <w:tr w:rsidR="00D66BD5" w:rsidRPr="00D66BD5" w14:paraId="3B8D5FF0" w14:textId="77777777" w:rsidTr="00D66BD5">
        <w:trPr>
          <w:trHeight w:val="300"/>
        </w:trPr>
        <w:tc>
          <w:tcPr>
            <w:tcW w:w="8880" w:type="dxa"/>
            <w:shd w:val="clear" w:color="auto" w:fill="auto"/>
            <w:noWrap/>
            <w:vAlign w:val="bottom"/>
            <w:hideMark/>
          </w:tcPr>
          <w:p w14:paraId="2E98EB73" w14:textId="16BC309F" w:rsidR="00D66BD5" w:rsidRPr="00D66BD5" w:rsidRDefault="00D66BD5" w:rsidP="00D66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</w:p>
        </w:tc>
      </w:tr>
    </w:tbl>
    <w:p w14:paraId="37A0BF3A" w14:textId="77777777" w:rsidR="00F24043" w:rsidRPr="00D66BD5" w:rsidRDefault="00F24043" w:rsidP="00D66BD5">
      <w:pPr>
        <w:pStyle w:val="ListParagraph"/>
        <w:rPr>
          <w:rFonts w:ascii="Calibri" w:hAnsi="Calibri"/>
        </w:rPr>
      </w:pPr>
    </w:p>
    <w:sectPr w:rsidR="00F24043" w:rsidRPr="00D66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7CF3"/>
    <w:multiLevelType w:val="hybridMultilevel"/>
    <w:tmpl w:val="F2AAF2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00959"/>
    <w:multiLevelType w:val="hybridMultilevel"/>
    <w:tmpl w:val="2E4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57AF2"/>
    <w:multiLevelType w:val="hybridMultilevel"/>
    <w:tmpl w:val="ABB84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5605D"/>
    <w:multiLevelType w:val="hybridMultilevel"/>
    <w:tmpl w:val="4982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EE"/>
    <w:rsid w:val="000B55BD"/>
    <w:rsid w:val="00270FEA"/>
    <w:rsid w:val="00544610"/>
    <w:rsid w:val="00587FEE"/>
    <w:rsid w:val="00672E1E"/>
    <w:rsid w:val="00924926"/>
    <w:rsid w:val="00CC3C86"/>
    <w:rsid w:val="00D66BD5"/>
    <w:rsid w:val="00F24043"/>
    <w:rsid w:val="00FB7601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C14C5"/>
  <w15:chartTrackingRefBased/>
  <w15:docId w15:val="{65E4466B-6E64-43AC-AFF5-F2C4D168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18</cp:revision>
  <dcterms:created xsi:type="dcterms:W3CDTF">2021-05-25T22:56:00Z</dcterms:created>
  <dcterms:modified xsi:type="dcterms:W3CDTF">2021-05-26T15:59:00Z</dcterms:modified>
</cp:coreProperties>
</file>