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5ABA48B" w:rsidP="05ABA48B" w:rsidRDefault="05ABA48B" w14:paraId="4622A784" w14:textId="2D5185FA">
      <w:pPr>
        <w:rPr>
          <w:b w:val="1"/>
          <w:bCs w:val="1"/>
          <w:u w:val="single"/>
        </w:rPr>
      </w:pPr>
    </w:p>
    <w:p w:rsidR="05ABA48B" w:rsidP="05ABA48B" w:rsidRDefault="05ABA48B" w14:paraId="1D62A81F" w14:textId="6D894162">
      <w:pPr>
        <w:rPr>
          <w:b w:val="1"/>
          <w:bCs w:val="1"/>
          <w:u w:val="single"/>
        </w:rPr>
      </w:pPr>
    </w:p>
    <w:p xmlns:wp14="http://schemas.microsoft.com/office/word/2010/wordml" w:rsidP="05ABA48B" wp14:paraId="2C078E63" wp14:textId="26C1F6DA">
      <w:pPr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05ABA48B" w:rsidR="05ABA48B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Rates </w:t>
      </w:r>
      <w:r w:rsidRPr="05ABA48B" w:rsidR="05ABA48B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Include</w:t>
      </w:r>
    </w:p>
    <w:p w:rsidR="05ABA48B" w:rsidP="05ABA48B" w:rsidRDefault="05ABA48B" w14:paraId="6E3C2912" w14:textId="6EACF9EE">
      <w:pPr>
        <w:pStyle w:val="NoSpacing"/>
        <w:rPr>
          <w:rFonts w:ascii="Arial" w:hAnsi="Arial" w:eastAsia="Arial" w:cs="Arial"/>
        </w:rPr>
      </w:pPr>
      <w:r w:rsidRPr="05ABA48B" w:rsidR="05ABA48B">
        <w:rPr>
          <w:rFonts w:ascii="Arial" w:hAnsi="Arial" w:eastAsia="Arial" w:cs="Arial"/>
        </w:rPr>
        <w:t>Providing of professional operations crew and all packing-wrapping materials according to “International Standards”</w:t>
      </w:r>
      <w:r>
        <w:tab/>
      </w:r>
    </w:p>
    <w:p w:rsidR="05ABA48B" w:rsidP="05ABA48B" w:rsidRDefault="05ABA48B" w14:paraId="245E5EDB" w14:textId="77ABDCE4">
      <w:pPr>
        <w:pStyle w:val="NoSpacing"/>
        <w:rPr>
          <w:rFonts w:ascii="Arial" w:hAnsi="Arial" w:eastAsia="Arial" w:cs="Arial"/>
          <w:sz w:val="24"/>
          <w:szCs w:val="24"/>
        </w:rPr>
      </w:pPr>
    </w:p>
    <w:p w:rsidR="05ABA48B" w:rsidP="05ABA48B" w:rsidRDefault="05ABA48B" w14:paraId="637CB023" w14:textId="11A7348F">
      <w:pPr>
        <w:pStyle w:val="NoSpacing"/>
        <w:rPr>
          <w:rFonts w:ascii="Arial" w:hAnsi="Arial" w:eastAsia="Arial" w:cs="Arial"/>
          <w:sz w:val="24"/>
          <w:szCs w:val="24"/>
        </w:rPr>
      </w:pPr>
      <w:r w:rsidRPr="05ABA48B" w:rsidR="05ABA48B">
        <w:rPr>
          <w:rFonts w:ascii="Arial" w:hAnsi="Arial" w:eastAsia="Arial" w:cs="Arial"/>
        </w:rPr>
        <w:t>Preparation of detailed shipping inventory list in English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5ABA48B" w:rsidP="05ABA48B" w:rsidRDefault="05ABA48B" w14:paraId="33723330" w14:textId="7C3BBB86">
      <w:pPr>
        <w:pStyle w:val="NoSpacing"/>
        <w:rPr>
          <w:rFonts w:ascii="Arial" w:hAnsi="Arial" w:eastAsia="Arial" w:cs="Arial"/>
          <w:sz w:val="24"/>
          <w:szCs w:val="24"/>
        </w:rPr>
      </w:pPr>
      <w:r w:rsidRPr="05ABA48B" w:rsidR="05ABA48B">
        <w:rPr>
          <w:rFonts w:ascii="Arial" w:hAnsi="Arial" w:eastAsia="Arial" w:cs="Arial"/>
        </w:rPr>
        <w:t>Direct loading of the HHGS into container from the residence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5ABA48B" w:rsidP="05ABA48B" w:rsidRDefault="05ABA48B" w14:paraId="59956689" w14:textId="005F882C">
      <w:pPr>
        <w:pStyle w:val="NoSpacing"/>
        <w:rPr>
          <w:rFonts w:ascii="Arial" w:hAnsi="Arial" w:eastAsia="Arial" w:cs="Arial"/>
        </w:rPr>
      </w:pPr>
      <w:r w:rsidRPr="05ABA48B" w:rsidR="05ABA48B">
        <w:rPr>
          <w:rFonts w:ascii="Arial" w:hAnsi="Arial" w:eastAsia="Arial" w:cs="Arial"/>
        </w:rPr>
        <w:t>Export customs clearance</w:t>
      </w:r>
    </w:p>
    <w:p w:rsidR="05ABA48B" w:rsidP="05ABA48B" w:rsidRDefault="05ABA48B" w14:paraId="2360EE88" w14:textId="7380DA9F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</w:p>
    <w:p w:rsidR="05ABA48B" w:rsidP="05ABA48B" w:rsidRDefault="05ABA48B" w14:paraId="4031BA96" w14:textId="58BBF920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05ABA48B" w:rsidR="05ABA48B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Rates Exclude</w:t>
      </w:r>
    </w:p>
    <w:p w:rsidR="05ABA48B" w:rsidP="05ABA48B" w:rsidRDefault="05ABA48B" w14:paraId="119F5823" w14:textId="00062A9A">
      <w:pPr>
        <w:pStyle w:val="Normal"/>
        <w:rPr>
          <w:rFonts w:ascii="Arial" w:hAnsi="Arial" w:eastAsia="Arial" w:cs="Arial"/>
          <w:sz w:val="24"/>
          <w:szCs w:val="24"/>
        </w:rPr>
      </w:pPr>
      <w:r w:rsidRPr="05ABA48B" w:rsidR="05ABA48B">
        <w:rPr>
          <w:rFonts w:ascii="Arial" w:hAnsi="Arial" w:eastAsia="Arial" w:cs="Arial"/>
          <w:sz w:val="24"/>
          <w:szCs w:val="24"/>
        </w:rPr>
        <w:t xml:space="preserve">Duties, taxes and </w:t>
      </w:r>
      <w:r w:rsidRPr="05ABA48B" w:rsidR="05ABA48B">
        <w:rPr>
          <w:rFonts w:ascii="Arial" w:hAnsi="Arial" w:eastAsia="Arial" w:cs="Arial"/>
          <w:sz w:val="24"/>
          <w:szCs w:val="24"/>
        </w:rPr>
        <w:t>bankrolls</w:t>
      </w:r>
      <w:r w:rsidRPr="05ABA48B" w:rsidR="05ABA48B">
        <w:rPr>
          <w:rFonts w:ascii="Arial" w:hAnsi="Arial" w:eastAsia="Arial" w:cs="Arial"/>
          <w:sz w:val="24"/>
          <w:szCs w:val="24"/>
        </w:rPr>
        <w:t>, inspection/X-Ray fee</w:t>
      </w:r>
      <w:r>
        <w:tab/>
      </w:r>
      <w:r>
        <w:tab/>
      </w:r>
      <w:r>
        <w:tab/>
      </w:r>
      <w:r>
        <w:tab/>
      </w:r>
    </w:p>
    <w:p w:rsidR="05ABA48B" w:rsidP="05ABA48B" w:rsidRDefault="05ABA48B" w14:paraId="6FA948A2" w14:textId="7317EB68">
      <w:pPr>
        <w:pStyle w:val="Normal"/>
        <w:rPr>
          <w:rFonts w:ascii="Arial" w:hAnsi="Arial" w:eastAsia="Arial" w:cs="Arial"/>
          <w:sz w:val="24"/>
          <w:szCs w:val="24"/>
        </w:rPr>
      </w:pPr>
      <w:r w:rsidRPr="05ABA48B" w:rsidR="05ABA48B">
        <w:rPr>
          <w:rFonts w:ascii="Arial" w:hAnsi="Arial" w:eastAsia="Arial" w:cs="Arial"/>
          <w:sz w:val="24"/>
          <w:szCs w:val="24"/>
        </w:rPr>
        <w:t>Insurance cover</w:t>
      </w:r>
      <w:r>
        <w:tab/>
      </w:r>
      <w:r>
        <w:tab/>
      </w:r>
      <w:r>
        <w:tab/>
      </w:r>
      <w:r>
        <w:tab/>
      </w:r>
    </w:p>
    <w:p w:rsidR="05ABA48B" w:rsidP="05ABA48B" w:rsidRDefault="05ABA48B" w14:paraId="2FCB6876" w14:textId="7C022895">
      <w:pPr>
        <w:pStyle w:val="Normal"/>
        <w:rPr>
          <w:rFonts w:ascii="Arial" w:hAnsi="Arial" w:eastAsia="Arial" w:cs="Arial"/>
          <w:sz w:val="24"/>
          <w:szCs w:val="24"/>
        </w:rPr>
      </w:pPr>
      <w:r w:rsidRPr="05ABA48B" w:rsidR="05ABA48B">
        <w:rPr>
          <w:rFonts w:ascii="Arial" w:hAnsi="Arial" w:eastAsia="Arial" w:cs="Arial"/>
          <w:sz w:val="24"/>
          <w:szCs w:val="24"/>
        </w:rPr>
        <w:t>Shuttle service</w:t>
      </w:r>
      <w:r>
        <w:tab/>
      </w:r>
      <w:r>
        <w:tab/>
      </w:r>
      <w:r>
        <w:tab/>
      </w:r>
      <w:r>
        <w:tab/>
      </w:r>
    </w:p>
    <w:p w:rsidR="05ABA48B" w:rsidP="05ABA48B" w:rsidRDefault="05ABA48B" w14:paraId="76353EAD" w14:textId="74383208">
      <w:pPr>
        <w:pStyle w:val="Normal"/>
      </w:pPr>
      <w:r w:rsidRPr="05ABA48B" w:rsidR="05ABA48B">
        <w:rPr>
          <w:rFonts w:ascii="Arial" w:hAnsi="Arial" w:eastAsia="Arial" w:cs="Arial"/>
          <w:sz w:val="24"/>
          <w:szCs w:val="24"/>
        </w:rPr>
        <w:t>Sea freight charges</w:t>
      </w:r>
    </w:p>
    <w:p w:rsidR="05ABA48B" w:rsidP="05ABA48B" w:rsidRDefault="05ABA48B" w14:paraId="6FF943D6" w14:textId="5FF40E97">
      <w:pPr>
        <w:pStyle w:val="Normal"/>
        <w:rPr>
          <w:rFonts w:ascii="Arial" w:hAnsi="Arial" w:eastAsia="Arial" w:cs="Arial"/>
          <w:sz w:val="24"/>
          <w:szCs w:val="24"/>
        </w:rPr>
      </w:pPr>
    </w:p>
    <w:p w:rsidR="05ABA48B" w:rsidP="05ABA48B" w:rsidRDefault="05ABA48B" w14:paraId="33F0FFA9" w14:textId="01382731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05ABA48B" w:rsidR="05ABA48B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Additional Services</w:t>
      </w:r>
    </w:p>
    <w:p w:rsidR="05ABA48B" w:rsidP="05ABA48B" w:rsidRDefault="05ABA48B" w14:paraId="0D5C0B92" w14:textId="61A141D4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>Shuttle service</w:t>
      </w:r>
      <w:r>
        <w:tab/>
      </w:r>
      <w:r>
        <w:tab/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$100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5ABA48B" w:rsidP="05ABA48B" w:rsidRDefault="05ABA48B" w14:paraId="207C7E41" w14:textId="59C6DB45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>Handling 1 upright piano</w:t>
      </w:r>
      <w:r>
        <w:tab/>
      </w:r>
      <w:r>
        <w:tab/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$540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5ABA48B" w:rsidP="05ABA48B" w:rsidRDefault="05ABA48B" w14:paraId="196136FA" w14:textId="5350ED9A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without </w:t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>handyman</w:t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service, until 2nd floor, rates are based on direct loading, if shuttle charges are </w:t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>additional</w:t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5ABA48B" w:rsidP="05ABA48B" w:rsidRDefault="05ABA48B" w14:paraId="712AC0E9" w14:textId="196BEDF7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5ABA48B" w:rsidP="05ABA48B" w:rsidRDefault="05ABA48B" w14:paraId="3698783C" w14:textId="5282A317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05ABA48B" w:rsidR="05ABA48B">
        <w:rPr>
          <w:rFonts w:ascii="Arial" w:hAnsi="Arial" w:eastAsia="Arial" w:cs="Arial"/>
          <w:b w:val="1"/>
          <w:bCs w:val="1"/>
          <w:sz w:val="24"/>
          <w:szCs w:val="24"/>
        </w:rPr>
        <w:t xml:space="preserve">Contact </w:t>
      </w:r>
    </w:p>
    <w:p w:rsidR="05ABA48B" w:rsidP="05ABA48B" w:rsidRDefault="05ABA48B" w14:paraId="5EA51A7C" w14:textId="012F8A80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>Name :</w:t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ASMA </w:t>
      </w:r>
    </w:p>
    <w:p w:rsidR="05ABA48B" w:rsidP="05ABA48B" w:rsidRDefault="05ABA48B" w14:paraId="4BF9AB08" w14:textId="5749459D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+966 591545934</w:t>
      </w:r>
    </w:p>
    <w:p w:rsidR="05ABA48B" w:rsidP="05ABA48B" w:rsidRDefault="05ABA48B" w14:paraId="4A8AEA7C" w14:textId="72E36B3C">
      <w:pPr>
        <w:pStyle w:val="Normal"/>
        <w:rPr>
          <w:rFonts w:ascii="Arial" w:hAnsi="Arial" w:eastAsia="Arial" w:cs="Arial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</w:t>
      </w:r>
      <w:hyperlink r:id="Rd0533dfa9437479a">
        <w:r w:rsidRPr="05ABA48B" w:rsidR="05ABA48B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Pricing@cargotrack.co</w:t>
        </w:r>
      </w:hyperlink>
    </w:p>
    <w:p w:rsidR="05ABA48B" w:rsidP="05ABA48B" w:rsidRDefault="05ABA48B" w14:paraId="199CFD60" w14:textId="79D1EC19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5ABA48B" w:rsidP="05ABA48B" w:rsidRDefault="05ABA48B" w14:paraId="5B684500" w14:textId="0824C318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ANSAR</w:t>
      </w:r>
    </w:p>
    <w:p w:rsidR="05ABA48B" w:rsidP="05ABA48B" w:rsidRDefault="05ABA48B" w14:paraId="3C878303" w14:textId="475DF54B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+966 580593809</w:t>
      </w:r>
    </w:p>
    <w:p w:rsidR="05ABA48B" w:rsidP="05ABA48B" w:rsidRDefault="05ABA48B" w14:paraId="625C17C8" w14:textId="6602874F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</w:t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>Operation@cargotrack</w:t>
      </w:r>
      <w:r w:rsidRPr="05ABA48B" w:rsidR="05ABA48B">
        <w:rPr>
          <w:rFonts w:ascii="Arial" w:hAnsi="Arial" w:eastAsia="Arial" w:cs="Arial"/>
          <w:b w:val="0"/>
          <w:bCs w:val="0"/>
          <w:sz w:val="24"/>
          <w:szCs w:val="24"/>
        </w:rPr>
        <w:t>.co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90"/>
      </w:tblGrid>
      <w:tr w:rsidR="05ABA48B" w:rsidTr="05ABA48B" w14:paraId="20584C14">
        <w:trPr>
          <w:trHeight w:val="28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5ABA48B" w:rsidP="05ABA48B" w:rsidRDefault="05ABA48B" w14:paraId="56DA944C" w14:textId="6A6D1363">
            <w:pPr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</w:tbl>
    <w:p w:rsidR="05ABA48B" w:rsidP="05ABA48B" w:rsidRDefault="05ABA48B" w14:paraId="0FF78C20" w14:textId="463942F2">
      <w:pPr>
        <w:pStyle w:val="Normal"/>
        <w:rPr>
          <w:rFonts w:ascii="Arial" w:hAnsi="Arial" w:eastAsia="Arial" w:cs="Arial"/>
          <w:b w:val="0"/>
          <w:bCs w:val="0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110"/>
      </w:tblGrid>
      <w:tr w:rsidR="05ABA48B" w:rsidTr="05ABA48B" w14:paraId="34CDFCBD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5ABA48B" w:rsidP="05ABA48B" w:rsidRDefault="05ABA48B" w14:paraId="61548D50" w14:textId="268E0E2C">
            <w:pPr>
              <w:spacing w:before="0" w:beforeAutospacing="off" w:after="0" w:afterAutospacing="off"/>
              <w:ind w:left="-20" w:right="-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05ABA48B" w:rsidP="05ABA48B" w:rsidRDefault="05ABA48B" w14:paraId="09927CDA" w14:textId="73D989C7">
      <w:pPr>
        <w:pStyle w:val="Normal"/>
        <w:rPr>
          <w:rFonts w:ascii="Arial" w:hAnsi="Arial" w:eastAsia="Arial" w:cs="Arial"/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03706"/>
    <w:rsid w:val="05ABA48B"/>
    <w:rsid w:val="3210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3706"/>
  <w15:chartTrackingRefBased/>
  <w15:docId w15:val="{98CA8B74-F5D3-4E3F-918A-F700399D51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ricing@cargotrack.co" TargetMode="External" Id="Rd0533dfa9437479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2024-03-17T07:48:18.8783259Z</dcterms:created>
  <dcterms:modified xsi:type="dcterms:W3CDTF">2024-03-17T08:42:13.7059324Z</dcterms:modified>
  <dc:creator>binah MoversPOE</dc:creator>
  <lastModifiedBy>binah MoversPOE</lastModifiedBy>
</coreProperties>
</file>