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D9FE0" w14:textId="70A7B609" w:rsidR="007913F5" w:rsidRDefault="00940DD4" w:rsidP="007913F5">
      <w:pPr>
        <w:spacing w:before="100" w:beforeAutospacing="1" w:after="100" w:afterAutospacing="1" w:line="240" w:lineRule="auto"/>
        <w:rPr>
          <w:rFonts w:ascii="Verdana" w:eastAsia="Times New Roman" w:hAnsi="Verdana" w:cs="Times New Roman"/>
          <w:b/>
          <w:bCs/>
          <w:color w:val="003366"/>
          <w:sz w:val="24"/>
          <w:szCs w:val="24"/>
        </w:rPr>
      </w:pPr>
      <w:r w:rsidRPr="00E93A6C">
        <w:rPr>
          <w:rFonts w:ascii="Verdana" w:eastAsia="Times New Roman" w:hAnsi="Verdana" w:cs="Times New Roman"/>
          <w:b/>
          <w:bCs/>
          <w:color w:val="003366"/>
          <w:sz w:val="24"/>
          <w:szCs w:val="24"/>
        </w:rPr>
        <w:t>Included services</w:t>
      </w:r>
    </w:p>
    <w:p w14:paraId="6CFF7047" w14:textId="77777777" w:rsidR="00F67840" w:rsidRDefault="00F67840" w:rsidP="007913F5">
      <w:pPr>
        <w:spacing w:before="100" w:beforeAutospacing="1" w:after="100" w:afterAutospacing="1" w:line="240" w:lineRule="auto"/>
        <w:rPr>
          <w:rFonts w:ascii="Verdana" w:eastAsia="Times New Roman" w:hAnsi="Verdana" w:cs="Times New Roman"/>
          <w:b/>
          <w:bCs/>
          <w:color w:val="003366"/>
          <w:sz w:val="24"/>
          <w:szCs w:val="24"/>
        </w:rPr>
      </w:pPr>
    </w:p>
    <w:p w14:paraId="3B588C06" w14:textId="707B93AF" w:rsidR="00940DD4" w:rsidRPr="00E93A6C" w:rsidRDefault="00940DD4" w:rsidP="007913F5">
      <w:pPr>
        <w:spacing w:before="100" w:beforeAutospacing="1" w:after="100" w:afterAutospacing="1" w:line="240" w:lineRule="auto"/>
        <w:rPr>
          <w:rFonts w:ascii="Verdana" w:eastAsia="Times New Roman" w:hAnsi="Verdana" w:cs="Times New Roman"/>
          <w:sz w:val="24"/>
          <w:szCs w:val="24"/>
        </w:rPr>
      </w:pPr>
      <w:r w:rsidRPr="00E93A6C">
        <w:rPr>
          <w:rFonts w:ascii="Verdana" w:eastAsia="Times New Roman" w:hAnsi="Verdana" w:cs="Times New Roman"/>
          <w:sz w:val="24"/>
          <w:szCs w:val="24"/>
        </w:rPr>
        <w:t>Normal customs clearance, pick up shipment from port, delivery to residence up to 2nd floor, unpacking, setting up of basic furniture, removal of debris on the same day delivery, return of empty container to port.</w:t>
      </w:r>
    </w:p>
    <w:p w14:paraId="4F009A4B" w14:textId="77777777" w:rsidR="00940DD4" w:rsidRPr="00E93A6C" w:rsidRDefault="00940DD4" w:rsidP="00940DD4">
      <w:pPr>
        <w:spacing w:before="100" w:beforeAutospacing="1" w:after="100" w:afterAutospacing="1" w:line="240" w:lineRule="auto"/>
        <w:rPr>
          <w:rFonts w:ascii="Verdana" w:eastAsia="Times New Roman" w:hAnsi="Verdana" w:cs="Times New Roman"/>
          <w:sz w:val="24"/>
          <w:szCs w:val="24"/>
        </w:rPr>
      </w:pPr>
      <w:r w:rsidRPr="00E93A6C">
        <w:rPr>
          <w:rFonts w:ascii="Verdana" w:eastAsia="Times New Roman" w:hAnsi="Verdana" w:cs="Times New Roman"/>
          <w:b/>
          <w:bCs/>
          <w:sz w:val="24"/>
          <w:szCs w:val="24"/>
        </w:rPr>
        <w:t> </w:t>
      </w:r>
    </w:p>
    <w:p w14:paraId="29D47EF2" w14:textId="326C7C94" w:rsidR="007913F5" w:rsidRDefault="00940DD4" w:rsidP="007913F5">
      <w:pPr>
        <w:spacing w:before="100" w:beforeAutospacing="1" w:after="100" w:afterAutospacing="1" w:line="240" w:lineRule="auto"/>
        <w:rPr>
          <w:rFonts w:ascii="Verdana" w:eastAsia="Times New Roman" w:hAnsi="Verdana" w:cs="Times New Roman"/>
          <w:b/>
          <w:bCs/>
          <w:color w:val="003366"/>
          <w:sz w:val="24"/>
          <w:szCs w:val="24"/>
        </w:rPr>
      </w:pPr>
      <w:r w:rsidRPr="00E93A6C">
        <w:rPr>
          <w:rFonts w:ascii="Verdana" w:eastAsia="Times New Roman" w:hAnsi="Verdana" w:cs="Times New Roman"/>
          <w:b/>
          <w:bCs/>
          <w:color w:val="003366"/>
          <w:sz w:val="24"/>
          <w:szCs w:val="24"/>
        </w:rPr>
        <w:t>Excluded services</w:t>
      </w:r>
    </w:p>
    <w:p w14:paraId="06F40E83" w14:textId="77777777" w:rsidR="00E65ED7" w:rsidRDefault="00E65ED7" w:rsidP="007913F5">
      <w:pPr>
        <w:spacing w:before="100" w:beforeAutospacing="1" w:after="100" w:afterAutospacing="1" w:line="240" w:lineRule="auto"/>
        <w:rPr>
          <w:rFonts w:ascii="Verdana" w:eastAsia="Times New Roman" w:hAnsi="Verdana" w:cs="Times New Roman"/>
          <w:b/>
          <w:bCs/>
          <w:color w:val="003366"/>
          <w:sz w:val="24"/>
          <w:szCs w:val="24"/>
        </w:rPr>
      </w:pPr>
    </w:p>
    <w:p w14:paraId="68E63A50" w14:textId="56B99D4D" w:rsidR="00940DD4" w:rsidRPr="00E93A6C" w:rsidRDefault="00940DD4" w:rsidP="007913F5">
      <w:pPr>
        <w:spacing w:before="100" w:beforeAutospacing="1" w:after="100" w:afterAutospacing="1" w:line="240" w:lineRule="auto"/>
        <w:rPr>
          <w:rFonts w:ascii="Verdana" w:eastAsia="Times New Roman" w:hAnsi="Verdana" w:cs="Times New Roman"/>
          <w:sz w:val="24"/>
          <w:szCs w:val="24"/>
        </w:rPr>
      </w:pPr>
      <w:r w:rsidRPr="00E93A6C">
        <w:rPr>
          <w:rFonts w:ascii="Verdana" w:eastAsia="Times New Roman" w:hAnsi="Verdana" w:cs="Times New Roman"/>
          <w:sz w:val="24"/>
          <w:szCs w:val="24"/>
        </w:rPr>
        <w:t xml:space="preserve">DTHC, Import Tax/Duty for non-diplomatic, NVOCC for non-master bill of lading, demurrage/port charges, set up furniture which needs third party service; Handling of extreme bulky/heavy items (pianos, safes, </w:t>
      </w:r>
      <w:proofErr w:type="spellStart"/>
      <w:r w:rsidRPr="00E93A6C">
        <w:rPr>
          <w:rFonts w:ascii="Verdana" w:eastAsia="Times New Roman" w:hAnsi="Verdana" w:cs="Times New Roman"/>
          <w:sz w:val="24"/>
          <w:szCs w:val="24"/>
        </w:rPr>
        <w:t>etc</w:t>
      </w:r>
      <w:proofErr w:type="spellEnd"/>
      <w:r w:rsidRPr="00E93A6C">
        <w:rPr>
          <w:rFonts w:ascii="Verdana" w:eastAsia="Times New Roman" w:hAnsi="Verdana" w:cs="Times New Roman"/>
          <w:sz w:val="24"/>
          <w:szCs w:val="24"/>
        </w:rPr>
        <w:t>), stair carry, hoisting, shuttle service due to difficult access, warehouse storage if required, transport insurance if required.</w:t>
      </w:r>
    </w:p>
    <w:p w14:paraId="6357FB08" w14:textId="2C082B52" w:rsidR="00940DD4" w:rsidRPr="00E93A6C" w:rsidRDefault="00940DD4" w:rsidP="00940DD4">
      <w:pPr>
        <w:spacing w:before="100" w:beforeAutospacing="1" w:after="100" w:afterAutospacing="1" w:line="240" w:lineRule="auto"/>
        <w:rPr>
          <w:rFonts w:ascii="Verdana" w:eastAsia="Times New Roman" w:hAnsi="Verdana" w:cs="Times New Roman"/>
          <w:sz w:val="24"/>
          <w:szCs w:val="24"/>
        </w:rPr>
      </w:pPr>
    </w:p>
    <w:p w14:paraId="29E9ACBC" w14:textId="5BDD7BC6" w:rsidR="007913F5" w:rsidRDefault="00940DD4" w:rsidP="007913F5">
      <w:pPr>
        <w:spacing w:before="100" w:beforeAutospacing="1" w:after="100" w:afterAutospacing="1" w:line="240" w:lineRule="auto"/>
        <w:rPr>
          <w:rFonts w:ascii="Verdana" w:eastAsia="Times New Roman" w:hAnsi="Verdana" w:cs="Times New Roman"/>
          <w:b/>
          <w:bCs/>
          <w:color w:val="003366"/>
          <w:sz w:val="24"/>
          <w:szCs w:val="24"/>
        </w:rPr>
      </w:pPr>
      <w:r w:rsidRPr="00E93A6C">
        <w:rPr>
          <w:rFonts w:ascii="Verdana" w:eastAsia="Times New Roman" w:hAnsi="Verdana" w:cs="Times New Roman"/>
          <w:b/>
          <w:bCs/>
          <w:color w:val="003366"/>
          <w:sz w:val="24"/>
          <w:szCs w:val="24"/>
        </w:rPr>
        <w:t>Additional charges</w:t>
      </w:r>
    </w:p>
    <w:p w14:paraId="5AE24002" w14:textId="77777777" w:rsidR="00E65ED7" w:rsidRDefault="00E65ED7" w:rsidP="007913F5">
      <w:pPr>
        <w:spacing w:before="100" w:beforeAutospacing="1" w:after="100" w:afterAutospacing="1" w:line="240" w:lineRule="auto"/>
        <w:rPr>
          <w:rFonts w:ascii="Verdana" w:eastAsia="Times New Roman" w:hAnsi="Verdana" w:cs="Times New Roman"/>
          <w:b/>
          <w:bCs/>
          <w:color w:val="003366"/>
          <w:sz w:val="24"/>
          <w:szCs w:val="24"/>
        </w:rPr>
      </w:pPr>
    </w:p>
    <w:p w14:paraId="42B60EC9" w14:textId="7FB3A5B9" w:rsidR="00940DD4" w:rsidRPr="00E93A6C" w:rsidRDefault="00940DD4" w:rsidP="007913F5">
      <w:pPr>
        <w:spacing w:before="100" w:beforeAutospacing="1" w:after="100" w:afterAutospacing="1" w:line="240" w:lineRule="auto"/>
        <w:rPr>
          <w:rFonts w:ascii="Verdana" w:eastAsia="Times New Roman" w:hAnsi="Verdana" w:cs="Times New Roman"/>
          <w:sz w:val="24"/>
          <w:szCs w:val="24"/>
        </w:rPr>
      </w:pPr>
      <w:r w:rsidRPr="00E93A6C">
        <w:rPr>
          <w:rFonts w:ascii="Verdana" w:eastAsia="Times New Roman" w:hAnsi="Verdana" w:cs="Times New Roman"/>
          <w:i/>
          <w:iCs/>
          <w:sz w:val="24"/>
          <w:szCs w:val="24"/>
        </w:rPr>
        <w:t>DTHC</w:t>
      </w:r>
    </w:p>
    <w:p w14:paraId="5D62112E" w14:textId="77777777" w:rsidR="00940DD4" w:rsidRPr="00E93A6C" w:rsidRDefault="00940DD4" w:rsidP="00940DD4">
      <w:pPr>
        <w:spacing w:before="100" w:beforeAutospacing="1" w:after="100" w:afterAutospacing="1" w:line="240" w:lineRule="auto"/>
        <w:rPr>
          <w:rFonts w:ascii="Verdana" w:eastAsia="Times New Roman" w:hAnsi="Verdana" w:cs="Times New Roman"/>
          <w:sz w:val="24"/>
          <w:szCs w:val="24"/>
        </w:rPr>
      </w:pPr>
      <w:r w:rsidRPr="00E93A6C">
        <w:rPr>
          <w:rFonts w:ascii="Verdana" w:eastAsia="Times New Roman" w:hAnsi="Verdana" w:cs="Times New Roman"/>
          <w:sz w:val="24"/>
          <w:szCs w:val="24"/>
        </w:rPr>
        <w:t>20gp            USD 250 (estimated)</w:t>
      </w:r>
    </w:p>
    <w:p w14:paraId="1639FB96" w14:textId="77777777" w:rsidR="00940DD4" w:rsidRPr="00E93A6C" w:rsidRDefault="00940DD4" w:rsidP="00940DD4">
      <w:pPr>
        <w:spacing w:before="100" w:beforeAutospacing="1" w:after="100" w:afterAutospacing="1" w:line="240" w:lineRule="auto"/>
        <w:rPr>
          <w:rFonts w:ascii="Verdana" w:eastAsia="Times New Roman" w:hAnsi="Verdana" w:cs="Times New Roman"/>
          <w:sz w:val="24"/>
          <w:szCs w:val="24"/>
        </w:rPr>
      </w:pPr>
      <w:r w:rsidRPr="00E93A6C">
        <w:rPr>
          <w:rFonts w:ascii="Verdana" w:eastAsia="Times New Roman" w:hAnsi="Verdana" w:cs="Times New Roman"/>
          <w:sz w:val="24"/>
          <w:szCs w:val="24"/>
        </w:rPr>
        <w:t>40gp            USD 450 (estimated)</w:t>
      </w:r>
    </w:p>
    <w:p w14:paraId="49757638" w14:textId="77777777" w:rsidR="00940DD4" w:rsidRPr="00E93A6C" w:rsidRDefault="00940DD4" w:rsidP="00940DD4">
      <w:pPr>
        <w:spacing w:before="100" w:beforeAutospacing="1" w:after="100" w:afterAutospacing="1" w:line="240" w:lineRule="auto"/>
        <w:rPr>
          <w:rFonts w:ascii="Verdana" w:eastAsia="Times New Roman" w:hAnsi="Verdana" w:cs="Times New Roman"/>
          <w:sz w:val="24"/>
          <w:szCs w:val="24"/>
        </w:rPr>
      </w:pPr>
      <w:r w:rsidRPr="00E93A6C">
        <w:rPr>
          <w:rFonts w:ascii="Verdana" w:eastAsia="Times New Roman" w:hAnsi="Verdana" w:cs="Times New Roman"/>
          <w:sz w:val="24"/>
          <w:szCs w:val="24"/>
        </w:rPr>
        <w:t>40HC            USD 450 (estimated)</w:t>
      </w:r>
    </w:p>
    <w:p w14:paraId="3A451C2F" w14:textId="77777777" w:rsidR="00940DD4" w:rsidRPr="00E93A6C" w:rsidRDefault="00940DD4" w:rsidP="00940DD4">
      <w:pPr>
        <w:spacing w:before="100" w:beforeAutospacing="1" w:after="100" w:afterAutospacing="1" w:line="240" w:lineRule="auto"/>
        <w:rPr>
          <w:rFonts w:ascii="Verdana" w:eastAsia="Times New Roman" w:hAnsi="Verdana" w:cs="Times New Roman"/>
          <w:sz w:val="24"/>
          <w:szCs w:val="24"/>
        </w:rPr>
      </w:pPr>
      <w:r w:rsidRPr="00E93A6C">
        <w:rPr>
          <w:rFonts w:ascii="Verdana" w:eastAsia="Times New Roman" w:hAnsi="Verdana" w:cs="Times New Roman"/>
          <w:sz w:val="24"/>
          <w:szCs w:val="24"/>
        </w:rPr>
        <w:t>LCL 1-4 CBM          USD 45-60/CBM (estimated, at cost if not prepaid)</w:t>
      </w:r>
    </w:p>
    <w:p w14:paraId="085708C0" w14:textId="189E296C" w:rsidR="00940DD4" w:rsidRPr="00E93A6C" w:rsidRDefault="00940DD4" w:rsidP="00940DD4">
      <w:pPr>
        <w:spacing w:before="100" w:beforeAutospacing="1" w:after="100" w:afterAutospacing="1" w:line="240" w:lineRule="auto"/>
        <w:rPr>
          <w:rFonts w:ascii="Verdana" w:eastAsia="Times New Roman" w:hAnsi="Verdana" w:cs="Times New Roman"/>
          <w:sz w:val="24"/>
          <w:szCs w:val="24"/>
        </w:rPr>
      </w:pPr>
      <w:r w:rsidRPr="00E93A6C">
        <w:rPr>
          <w:rFonts w:ascii="Verdana" w:eastAsia="Times New Roman" w:hAnsi="Verdana" w:cs="Times New Roman"/>
          <w:sz w:val="24"/>
          <w:szCs w:val="24"/>
        </w:rPr>
        <w:t>AIR (</w:t>
      </w:r>
      <w:proofErr w:type="gramStart"/>
      <w:r w:rsidRPr="00E93A6C">
        <w:rPr>
          <w:rFonts w:ascii="Verdana" w:eastAsia="Times New Roman" w:hAnsi="Verdana" w:cs="Times New Roman"/>
          <w:sz w:val="24"/>
          <w:szCs w:val="24"/>
        </w:rPr>
        <w:t>Beijing)   </w:t>
      </w:r>
      <w:proofErr w:type="gramEnd"/>
      <w:r w:rsidRPr="00E93A6C">
        <w:rPr>
          <w:rFonts w:ascii="Verdana" w:eastAsia="Times New Roman" w:hAnsi="Verdana" w:cs="Times New Roman"/>
          <w:sz w:val="24"/>
          <w:szCs w:val="24"/>
        </w:rPr>
        <w:t>       USD 0.12 per kg</w:t>
      </w:r>
      <w:r w:rsidR="00E93A6C" w:rsidRPr="00E93A6C">
        <w:rPr>
          <w:rFonts w:ascii="Verdana" w:eastAsia="Times New Roman" w:hAnsi="Verdana" w:cs="Times New Roman"/>
          <w:sz w:val="24"/>
          <w:szCs w:val="24"/>
        </w:rPr>
        <w:t xml:space="preserve"> </w:t>
      </w:r>
      <w:r w:rsidR="00E93A6C" w:rsidRPr="00E93A6C">
        <w:rPr>
          <w:rFonts w:ascii="Verdana" w:eastAsia="Times New Roman" w:hAnsi="Verdana"/>
          <w:sz w:val="24"/>
          <w:szCs w:val="24"/>
        </w:rPr>
        <w:t>(estimated)</w:t>
      </w:r>
    </w:p>
    <w:p w14:paraId="637952DD" w14:textId="51EBEB97" w:rsidR="00E93A6C" w:rsidRPr="00E93A6C" w:rsidRDefault="00E93A6C" w:rsidP="00940DD4">
      <w:pPr>
        <w:spacing w:before="100" w:beforeAutospacing="1" w:after="100" w:afterAutospacing="1" w:line="240" w:lineRule="auto"/>
        <w:rPr>
          <w:rFonts w:ascii="Verdana" w:eastAsia="Times New Roman" w:hAnsi="Verdana" w:cs="Times New Roman"/>
          <w:sz w:val="24"/>
          <w:szCs w:val="24"/>
        </w:rPr>
      </w:pPr>
      <w:r w:rsidRPr="00E93A6C">
        <w:rPr>
          <w:rFonts w:ascii="Verdana" w:eastAsia="Times New Roman" w:hAnsi="Verdana"/>
          <w:sz w:val="24"/>
          <w:szCs w:val="24"/>
        </w:rPr>
        <w:t>AIR (</w:t>
      </w:r>
      <w:proofErr w:type="gramStart"/>
      <w:r w:rsidRPr="00E93A6C">
        <w:rPr>
          <w:rFonts w:ascii="Verdana" w:eastAsia="Times New Roman" w:hAnsi="Verdana"/>
          <w:sz w:val="24"/>
          <w:szCs w:val="24"/>
        </w:rPr>
        <w:t xml:space="preserve">Shanghai) </w:t>
      </w:r>
      <w:r>
        <w:rPr>
          <w:rFonts w:ascii="Verdana" w:eastAsia="Times New Roman" w:hAnsi="Verdana"/>
          <w:sz w:val="24"/>
          <w:szCs w:val="24"/>
        </w:rPr>
        <w:t xml:space="preserve">  </w:t>
      </w:r>
      <w:proofErr w:type="gramEnd"/>
      <w:r>
        <w:rPr>
          <w:rFonts w:ascii="Verdana" w:eastAsia="Times New Roman" w:hAnsi="Verdana"/>
          <w:sz w:val="24"/>
          <w:szCs w:val="24"/>
        </w:rPr>
        <w:t xml:space="preserve">   </w:t>
      </w:r>
      <w:r w:rsidRPr="00E93A6C">
        <w:rPr>
          <w:rFonts w:ascii="Verdana" w:eastAsia="Times New Roman" w:hAnsi="Verdana"/>
          <w:sz w:val="24"/>
          <w:szCs w:val="24"/>
        </w:rPr>
        <w:t>USD 0.2 per kg (estimated)</w:t>
      </w:r>
    </w:p>
    <w:p w14:paraId="0DF760C8" w14:textId="77777777" w:rsidR="00940DD4" w:rsidRPr="00E93A6C" w:rsidRDefault="00940DD4" w:rsidP="00940DD4">
      <w:pPr>
        <w:spacing w:before="100" w:beforeAutospacing="1" w:after="100" w:afterAutospacing="1" w:line="240" w:lineRule="auto"/>
        <w:rPr>
          <w:rFonts w:ascii="Verdana" w:eastAsia="Times New Roman" w:hAnsi="Verdana" w:cs="Times New Roman"/>
          <w:sz w:val="24"/>
          <w:szCs w:val="24"/>
        </w:rPr>
      </w:pPr>
      <w:r w:rsidRPr="00E93A6C">
        <w:rPr>
          <w:rFonts w:ascii="Verdana" w:eastAsia="Times New Roman" w:hAnsi="Verdana" w:cs="Times New Roman"/>
          <w:sz w:val="24"/>
          <w:szCs w:val="24"/>
        </w:rPr>
        <w:t> </w:t>
      </w:r>
    </w:p>
    <w:p w14:paraId="583521B8" w14:textId="34BE67D7" w:rsidR="007913F5" w:rsidRDefault="00940DD4" w:rsidP="007913F5">
      <w:pPr>
        <w:spacing w:before="100" w:beforeAutospacing="1" w:after="100" w:afterAutospacing="1" w:line="240" w:lineRule="auto"/>
        <w:rPr>
          <w:rFonts w:ascii="Verdana" w:eastAsia="Times New Roman" w:hAnsi="Verdana" w:cs="Times New Roman"/>
          <w:i/>
          <w:iCs/>
          <w:sz w:val="24"/>
          <w:szCs w:val="24"/>
        </w:rPr>
      </w:pPr>
      <w:r w:rsidRPr="00E93A6C">
        <w:rPr>
          <w:rFonts w:ascii="Verdana" w:eastAsia="Times New Roman" w:hAnsi="Verdana" w:cs="Times New Roman"/>
          <w:i/>
          <w:iCs/>
          <w:sz w:val="24"/>
          <w:szCs w:val="24"/>
        </w:rPr>
        <w:t>Storage</w:t>
      </w:r>
    </w:p>
    <w:p w14:paraId="07A27827" w14:textId="77777777" w:rsidR="00E65ED7" w:rsidRDefault="00E65ED7" w:rsidP="007913F5">
      <w:pPr>
        <w:spacing w:before="100" w:beforeAutospacing="1" w:after="100" w:afterAutospacing="1" w:line="240" w:lineRule="auto"/>
        <w:rPr>
          <w:rFonts w:ascii="Verdana" w:eastAsia="Times New Roman" w:hAnsi="Verdana" w:cs="Times New Roman"/>
          <w:i/>
          <w:iCs/>
          <w:sz w:val="24"/>
          <w:szCs w:val="24"/>
        </w:rPr>
      </w:pPr>
    </w:p>
    <w:p w14:paraId="06773A13" w14:textId="4CFE70AB" w:rsidR="00940DD4" w:rsidRPr="00E93A6C" w:rsidRDefault="00940DD4" w:rsidP="007913F5">
      <w:pPr>
        <w:spacing w:before="100" w:beforeAutospacing="1" w:after="100" w:afterAutospacing="1" w:line="240" w:lineRule="auto"/>
        <w:rPr>
          <w:rFonts w:ascii="Verdana" w:eastAsia="Times New Roman" w:hAnsi="Verdana" w:cs="Times New Roman"/>
          <w:sz w:val="24"/>
          <w:szCs w:val="24"/>
        </w:rPr>
      </w:pPr>
      <w:r w:rsidRPr="00E93A6C">
        <w:rPr>
          <w:rFonts w:ascii="Verdana" w:eastAsia="Times New Roman" w:hAnsi="Verdana" w:cs="Times New Roman"/>
          <w:sz w:val="24"/>
          <w:szCs w:val="24"/>
        </w:rPr>
        <w:t>AIR (Beijing) USD 0.03 per kg per day</w:t>
      </w:r>
    </w:p>
    <w:p w14:paraId="7168B2A3" w14:textId="77777777" w:rsidR="00B84C69" w:rsidRDefault="00B84C69" w:rsidP="00940DD4">
      <w:pPr>
        <w:rPr>
          <w:rFonts w:ascii="Times New Roman" w:eastAsia="Times New Roman" w:hAnsi="Times New Roman" w:cs="Times New Roman"/>
          <w:sz w:val="24"/>
          <w:szCs w:val="24"/>
        </w:rPr>
      </w:pPr>
    </w:p>
    <w:p w14:paraId="3F112519" w14:textId="77777777" w:rsidR="00B84C69" w:rsidRPr="00B84C69" w:rsidRDefault="00B84C69" w:rsidP="00940DD4">
      <w:pPr>
        <w:rPr>
          <w:rFonts w:ascii="Verdana" w:eastAsia="Times New Roman" w:hAnsi="Verdana" w:cs="Times New Roman"/>
          <w:sz w:val="24"/>
          <w:szCs w:val="24"/>
        </w:rPr>
      </w:pPr>
      <w:r w:rsidRPr="00B84C69">
        <w:rPr>
          <w:rFonts w:ascii="Verdana" w:eastAsia="Times New Roman" w:hAnsi="Verdana" w:cs="Times New Roman"/>
          <w:sz w:val="24"/>
          <w:szCs w:val="24"/>
        </w:rPr>
        <w:t>Best wishes,</w:t>
      </w:r>
    </w:p>
    <w:p w14:paraId="3B0C21C0" w14:textId="161858BE" w:rsidR="00940DD4" w:rsidRDefault="00940DD4" w:rsidP="00940DD4">
      <w:pPr>
        <w:rPr>
          <w:rFonts w:ascii="Microsoft YaHei UI" w:eastAsia="Microsoft YaHei UI" w:hAnsi="Microsoft YaHei UI"/>
          <w:color w:val="000000"/>
          <w:sz w:val="21"/>
          <w:szCs w:val="21"/>
          <w:lang w:val="en-GB"/>
        </w:rPr>
      </w:pPr>
      <w:r w:rsidRPr="00B84C69">
        <w:rPr>
          <w:rFonts w:ascii="Verdana" w:eastAsia="Times New Roman" w:hAnsi="Verdana" w:cs="Times New Roman"/>
          <w:sz w:val="24"/>
          <w:szCs w:val="24"/>
        </w:rPr>
        <w:br/>
      </w:r>
      <w:r w:rsidRPr="00B84C69">
        <w:rPr>
          <w:rFonts w:ascii="Verdana" w:eastAsia="Microsoft YaHei UI" w:hAnsi="Verdana"/>
          <w:color w:val="000000"/>
          <w:sz w:val="24"/>
          <w:szCs w:val="24"/>
          <w:lang w:val="en-GB"/>
        </w:rPr>
        <w:t>Mr. East JIANG</w:t>
      </w:r>
      <w:r>
        <w:rPr>
          <w:rFonts w:ascii="Microsoft YaHei UI" w:eastAsia="Microsoft YaHei UI" w:hAnsi="Microsoft YaHei UI" w:hint="eastAsia"/>
          <w:color w:val="000000"/>
          <w:sz w:val="21"/>
          <w:szCs w:val="21"/>
          <w:lang w:val="en-GB"/>
        </w:rPr>
        <w:br/>
      </w:r>
      <w:r>
        <w:rPr>
          <w:rFonts w:ascii="Microsoft YaHei UI" w:eastAsia="Microsoft YaHei UI" w:hAnsi="Microsoft YaHei UI" w:hint="eastAsia"/>
          <w:color w:val="000000"/>
          <w:sz w:val="21"/>
          <w:szCs w:val="21"/>
          <w:lang w:val="en-GB"/>
        </w:rPr>
        <w:br/>
        <w:t>Mobile: 86-13901217784 (</w:t>
      </w:r>
      <w:proofErr w:type="spellStart"/>
      <w:r>
        <w:rPr>
          <w:rFonts w:ascii="Microsoft YaHei UI" w:eastAsia="Microsoft YaHei UI" w:hAnsi="Microsoft YaHei UI" w:hint="eastAsia"/>
          <w:color w:val="000000"/>
          <w:sz w:val="21"/>
          <w:szCs w:val="21"/>
          <w:lang w:val="en-GB"/>
        </w:rPr>
        <w:t>wechat</w:t>
      </w:r>
      <w:proofErr w:type="spellEnd"/>
      <w:r>
        <w:rPr>
          <w:rFonts w:ascii="Microsoft YaHei UI" w:eastAsia="Microsoft YaHei UI" w:hAnsi="Microsoft YaHei UI" w:hint="eastAsia"/>
          <w:color w:val="000000"/>
          <w:sz w:val="21"/>
          <w:szCs w:val="21"/>
          <w:lang w:val="en-GB"/>
        </w:rPr>
        <w:t xml:space="preserve">, </w:t>
      </w:r>
      <w:proofErr w:type="spellStart"/>
      <w:r>
        <w:rPr>
          <w:rFonts w:ascii="Microsoft YaHei UI" w:eastAsia="Microsoft YaHei UI" w:hAnsi="Microsoft YaHei UI" w:hint="eastAsia"/>
          <w:color w:val="000000"/>
          <w:sz w:val="21"/>
          <w:szCs w:val="21"/>
          <w:lang w:val="en-GB"/>
        </w:rPr>
        <w:t>whatsapp</w:t>
      </w:r>
      <w:proofErr w:type="spellEnd"/>
      <w:r>
        <w:rPr>
          <w:rFonts w:ascii="Microsoft YaHei UI" w:eastAsia="Microsoft YaHei UI" w:hAnsi="Microsoft YaHei UI" w:hint="eastAsia"/>
          <w:color w:val="000000"/>
          <w:sz w:val="21"/>
          <w:szCs w:val="21"/>
          <w:lang w:val="en-GB"/>
        </w:rPr>
        <w:t>)</w:t>
      </w:r>
      <w:r>
        <w:rPr>
          <w:rFonts w:ascii="Microsoft YaHei UI" w:eastAsia="Microsoft YaHei UI" w:hAnsi="Microsoft YaHei UI" w:hint="eastAsia"/>
          <w:color w:val="000000"/>
          <w:sz w:val="21"/>
          <w:szCs w:val="21"/>
          <w:lang w:val="en-GB"/>
        </w:rPr>
        <w:br/>
        <w:t>Tel: 86-10-51662310</w:t>
      </w:r>
    </w:p>
    <w:p w14:paraId="5B7796AB" w14:textId="77777777" w:rsidR="00940DD4" w:rsidRDefault="00940DD4" w:rsidP="00940DD4">
      <w:pPr>
        <w:rPr>
          <w:rFonts w:ascii="Microsoft YaHei UI" w:eastAsia="Microsoft YaHei UI" w:hAnsi="Microsoft YaHei UI"/>
          <w:color w:val="000000"/>
          <w:sz w:val="21"/>
          <w:szCs w:val="21"/>
          <w:lang w:val="en-GB"/>
        </w:rPr>
      </w:pPr>
      <w:r>
        <w:rPr>
          <w:rFonts w:ascii="Microsoft YaHei UI" w:eastAsia="Microsoft YaHei UI" w:hAnsi="Microsoft YaHei UI" w:hint="eastAsia"/>
          <w:color w:val="000000"/>
          <w:sz w:val="21"/>
          <w:szCs w:val="21"/>
          <w:lang w:val="en-GB"/>
        </w:rPr>
        <w:t>Fax: 86-10-57571788</w:t>
      </w:r>
      <w:r>
        <w:rPr>
          <w:rFonts w:ascii="Microsoft YaHei UI" w:eastAsia="Microsoft YaHei UI" w:hAnsi="Microsoft YaHei UI" w:hint="eastAsia"/>
          <w:color w:val="000000"/>
          <w:sz w:val="21"/>
          <w:szCs w:val="21"/>
          <w:lang w:val="en-GB"/>
        </w:rPr>
        <w:br/>
        <w:t>Mail: </w:t>
      </w:r>
      <w:hyperlink r:id="rId4" w:history="1">
        <w:r>
          <w:rPr>
            <w:rStyle w:val="Hyperlink"/>
            <w:rFonts w:ascii="Microsoft YaHei UI" w:eastAsia="Microsoft YaHei UI" w:hAnsi="Microsoft YaHei UI" w:hint="eastAsia"/>
            <w:sz w:val="21"/>
            <w:szCs w:val="21"/>
            <w:lang w:val="en-GB"/>
          </w:rPr>
          <w:t>mng@startmoving.cn</w:t>
        </w:r>
      </w:hyperlink>
      <w:r>
        <w:rPr>
          <w:rFonts w:ascii="Microsoft YaHei UI" w:eastAsia="Microsoft YaHei UI" w:hAnsi="Microsoft YaHei UI" w:hint="eastAsia"/>
          <w:color w:val="000000"/>
          <w:sz w:val="21"/>
          <w:szCs w:val="21"/>
          <w:lang w:val="en-GB"/>
        </w:rPr>
        <w:t> </w:t>
      </w:r>
    </w:p>
    <w:p w14:paraId="15DC08BF" w14:textId="77777777" w:rsidR="00940DD4" w:rsidRDefault="00940DD4" w:rsidP="00940DD4">
      <w:pPr>
        <w:rPr>
          <w:rFonts w:ascii="Microsoft YaHei UI" w:eastAsia="Microsoft YaHei UI" w:hAnsi="Microsoft YaHei UI"/>
          <w:color w:val="000000"/>
          <w:sz w:val="21"/>
          <w:szCs w:val="21"/>
          <w:lang w:val="en-GB"/>
        </w:rPr>
      </w:pPr>
      <w:r>
        <w:rPr>
          <w:rFonts w:ascii="Microsoft YaHei UI" w:eastAsia="Microsoft YaHei UI" w:hAnsi="Microsoft YaHei UI" w:hint="eastAsia"/>
          <w:color w:val="000000"/>
          <w:sz w:val="21"/>
          <w:szCs w:val="21"/>
          <w:lang w:val="en-GB"/>
        </w:rPr>
        <w:t>Mail: </w:t>
      </w:r>
      <w:hyperlink r:id="rId5" w:history="1">
        <w:r>
          <w:rPr>
            <w:rStyle w:val="Hyperlink"/>
            <w:rFonts w:ascii="Microsoft YaHei UI" w:eastAsia="Microsoft YaHei UI" w:hAnsi="Microsoft YaHei UI" w:hint="eastAsia"/>
            <w:sz w:val="21"/>
            <w:szCs w:val="21"/>
            <w:lang w:val="en-GB"/>
          </w:rPr>
          <w:t>mng@eslogistic.cn</w:t>
        </w:r>
      </w:hyperlink>
      <w:r>
        <w:rPr>
          <w:rFonts w:ascii="Microsoft YaHei UI" w:eastAsia="Microsoft YaHei UI" w:hAnsi="Microsoft YaHei UI" w:hint="eastAsia"/>
          <w:color w:val="000000"/>
          <w:sz w:val="21"/>
          <w:szCs w:val="21"/>
          <w:lang w:val="en-GB"/>
        </w:rPr>
        <w:t>  </w:t>
      </w:r>
      <w:r>
        <w:rPr>
          <w:rFonts w:ascii="Microsoft YaHei UI" w:eastAsia="Microsoft YaHei UI" w:hAnsi="Microsoft YaHei UI" w:hint="eastAsia"/>
          <w:color w:val="000000"/>
          <w:sz w:val="21"/>
          <w:szCs w:val="21"/>
          <w:lang w:val="en-GB"/>
        </w:rPr>
        <w:br/>
        <w:t>Skype: </w:t>
      </w:r>
      <w:proofErr w:type="spellStart"/>
      <w:r>
        <w:rPr>
          <w:rFonts w:ascii="Microsoft YaHei UI" w:eastAsia="Microsoft YaHei UI" w:hAnsi="Microsoft YaHei UI" w:hint="eastAsia"/>
          <w:color w:val="000000"/>
          <w:sz w:val="21"/>
          <w:szCs w:val="21"/>
          <w:lang w:val="en-GB"/>
        </w:rPr>
        <w:t>eslogistic</w:t>
      </w:r>
      <w:proofErr w:type="spellEnd"/>
      <w:r>
        <w:rPr>
          <w:rFonts w:ascii="Microsoft YaHei UI" w:eastAsia="Microsoft YaHei UI" w:hAnsi="Microsoft YaHei UI" w:hint="eastAsia"/>
          <w:color w:val="000000"/>
          <w:sz w:val="21"/>
          <w:szCs w:val="21"/>
          <w:lang w:val="en-GB"/>
        </w:rPr>
        <w:t> </w:t>
      </w:r>
      <w:r>
        <w:rPr>
          <w:rFonts w:ascii="Microsoft YaHei UI" w:eastAsia="Microsoft YaHei UI" w:hAnsi="Microsoft YaHei UI" w:hint="eastAsia"/>
          <w:color w:val="000000"/>
          <w:sz w:val="21"/>
          <w:szCs w:val="21"/>
          <w:lang w:val="en-GB"/>
        </w:rPr>
        <w:br/>
      </w:r>
      <w:proofErr w:type="spellStart"/>
      <w:r>
        <w:rPr>
          <w:rFonts w:ascii="Microsoft YaHei UI" w:eastAsia="Microsoft YaHei UI" w:hAnsi="Microsoft YaHei UI" w:hint="eastAsia"/>
          <w:color w:val="000000"/>
          <w:sz w:val="21"/>
          <w:szCs w:val="21"/>
        </w:rPr>
        <w:t>北京东方海航国际货运代理有限公司</w:t>
      </w:r>
      <w:proofErr w:type="spellEnd"/>
      <w:r>
        <w:rPr>
          <w:rFonts w:ascii="Microsoft YaHei UI" w:eastAsia="Microsoft YaHei UI" w:hAnsi="Microsoft YaHei UI" w:hint="eastAsia"/>
          <w:color w:val="000000"/>
          <w:sz w:val="21"/>
          <w:szCs w:val="21"/>
          <w:lang w:val="en-GB"/>
        </w:rPr>
        <w:br/>
        <w:t xml:space="preserve">Add: </w:t>
      </w:r>
      <w:proofErr w:type="gramStart"/>
      <w:r>
        <w:rPr>
          <w:rFonts w:ascii="Microsoft YaHei UI" w:eastAsia="Microsoft YaHei UI" w:hAnsi="Microsoft YaHei UI" w:hint="eastAsia"/>
          <w:color w:val="000000"/>
          <w:sz w:val="21"/>
          <w:szCs w:val="21"/>
          <w:lang w:val="en-GB"/>
        </w:rPr>
        <w:t>1304,Building</w:t>
      </w:r>
      <w:proofErr w:type="gramEnd"/>
      <w:r>
        <w:rPr>
          <w:rFonts w:ascii="Microsoft YaHei UI" w:eastAsia="Microsoft YaHei UI" w:hAnsi="Microsoft YaHei UI" w:hint="eastAsia"/>
          <w:color w:val="000000"/>
          <w:sz w:val="21"/>
          <w:szCs w:val="21"/>
          <w:lang w:val="en-GB"/>
        </w:rPr>
        <w:t> 1, North area, Beijing </w:t>
      </w:r>
      <w:proofErr w:type="spellStart"/>
      <w:r>
        <w:rPr>
          <w:rFonts w:ascii="Microsoft YaHei UI" w:eastAsia="Microsoft YaHei UI" w:hAnsi="Microsoft YaHei UI" w:hint="eastAsia"/>
          <w:color w:val="000000"/>
          <w:sz w:val="21"/>
          <w:szCs w:val="21"/>
          <w:lang w:val="en-GB"/>
        </w:rPr>
        <w:t>Xiangsu</w:t>
      </w:r>
      <w:proofErr w:type="spellEnd"/>
      <w:r>
        <w:rPr>
          <w:rFonts w:ascii="Microsoft YaHei UI" w:eastAsia="Microsoft YaHei UI" w:hAnsi="Microsoft YaHei UI" w:hint="eastAsia"/>
          <w:color w:val="000000"/>
          <w:sz w:val="21"/>
          <w:szCs w:val="21"/>
          <w:lang w:val="en-GB"/>
        </w:rPr>
        <w:t>, Chaoyang District 100024 Beijing</w:t>
      </w:r>
    </w:p>
    <w:p w14:paraId="33DF2525" w14:textId="77777777" w:rsidR="00940DD4" w:rsidRDefault="00940DD4" w:rsidP="00940DD4">
      <w:pPr>
        <w:rPr>
          <w:rFonts w:ascii="Microsoft YaHei UI" w:eastAsia="Microsoft YaHei UI" w:hAnsi="Microsoft YaHei UI"/>
          <w:color w:val="000000"/>
          <w:sz w:val="21"/>
          <w:szCs w:val="21"/>
          <w:lang w:val="en-GB"/>
        </w:rPr>
      </w:pPr>
      <w:r>
        <w:rPr>
          <w:rFonts w:ascii="Microsoft YaHei UI" w:eastAsia="Microsoft YaHei UI" w:hAnsi="Microsoft YaHei UI" w:hint="eastAsia"/>
          <w:color w:val="000000"/>
          <w:sz w:val="21"/>
          <w:szCs w:val="21"/>
          <w:lang w:val="en-GB"/>
        </w:rPr>
        <w:t>International Move - Safe Packing - Secure Storage- Household goods &amp; Car Shipping-Freight Forwarding.  ISO 9001 Certified Company</w:t>
      </w:r>
    </w:p>
    <w:p w14:paraId="31C18288" w14:textId="03D595C4" w:rsidR="00940DD4" w:rsidRDefault="00940DD4" w:rsidP="00940DD4">
      <w:pPr>
        <w:rPr>
          <w:rFonts w:ascii="Microsoft YaHei UI" w:eastAsia="Microsoft YaHei UI" w:hAnsi="Microsoft YaHei UI"/>
          <w:color w:val="000000"/>
          <w:sz w:val="21"/>
          <w:szCs w:val="21"/>
          <w:lang w:val="en-GB"/>
        </w:rPr>
      </w:pPr>
      <w:r>
        <w:rPr>
          <w:rFonts w:ascii="Microsoft YaHei UI" w:eastAsia="Microsoft YaHei UI" w:hAnsi="Microsoft YaHei UI" w:hint="eastAsia"/>
          <w:color w:val="000000"/>
          <w:sz w:val="21"/>
          <w:szCs w:val="21"/>
          <w:lang w:val="en-GB"/>
        </w:rPr>
        <w:t>Member of IAM ,International Mover Association, Member of ARA,Asia Relocation Association, Member of China International Freight Forwarders Association</w:t>
      </w:r>
    </w:p>
    <w:p w14:paraId="67B970D3" w14:textId="77777777" w:rsidR="00940DD4" w:rsidRDefault="00940DD4" w:rsidP="00940DD4">
      <w:pPr>
        <w:rPr>
          <w:rFonts w:ascii="Microsoft YaHei UI" w:eastAsia="Microsoft YaHei UI" w:hAnsi="Microsoft YaHei UI"/>
          <w:color w:val="000000"/>
          <w:sz w:val="21"/>
          <w:szCs w:val="21"/>
          <w:lang w:val="en-GB"/>
        </w:rPr>
      </w:pPr>
      <w:proofErr w:type="gramStart"/>
      <w:r>
        <w:rPr>
          <w:rFonts w:ascii="Microsoft YaHei UI" w:eastAsia="Microsoft YaHei UI" w:hAnsi="Microsoft YaHei UI" w:hint="eastAsia"/>
          <w:color w:val="000000"/>
          <w:sz w:val="21"/>
          <w:szCs w:val="21"/>
          <w:lang w:val="en-GB"/>
        </w:rPr>
        <w:t>Http:www.startmoving.cn</w:t>
      </w:r>
      <w:proofErr w:type="gramEnd"/>
      <w:r>
        <w:rPr>
          <w:rFonts w:ascii="Microsoft YaHei UI" w:eastAsia="Microsoft YaHei UI" w:hAnsi="Microsoft YaHei UI" w:hint="eastAsia"/>
          <w:color w:val="000000"/>
          <w:sz w:val="21"/>
          <w:szCs w:val="21"/>
          <w:lang w:val="en-GB"/>
        </w:rPr>
        <w:t xml:space="preserve">, Start Moving® is the trade name of Eastern Seatrans International Mover &amp; Forwarding Company,all rights reserved </w:t>
      </w:r>
    </w:p>
    <w:p w14:paraId="4993950F" w14:textId="40430733" w:rsidR="00851BED" w:rsidRDefault="00EB2437" w:rsidP="00940DD4">
      <w:pPr>
        <w:spacing w:after="0" w:line="240" w:lineRule="auto"/>
      </w:pPr>
      <w:r>
        <w:rPr>
          <w:rFonts w:eastAsia="Times New Roman"/>
          <w:noProof/>
        </w:rPr>
        <w:drawing>
          <wp:inline distT="0" distB="0" distL="0" distR="0" wp14:anchorId="4203A75B" wp14:editId="574D0198">
            <wp:extent cx="735330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353300" cy="1638300"/>
                    </a:xfrm>
                    <a:prstGeom prst="rect">
                      <a:avLst/>
                    </a:prstGeom>
                    <a:noFill/>
                    <a:ln>
                      <a:noFill/>
                    </a:ln>
                  </pic:spPr>
                </pic:pic>
              </a:graphicData>
            </a:graphic>
          </wp:inline>
        </w:drawing>
      </w:r>
    </w:p>
    <w:sectPr w:rsidR="00851BED" w:rsidSect="00851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D4"/>
    <w:rsid w:val="00047433"/>
    <w:rsid w:val="0012157B"/>
    <w:rsid w:val="006E4A8C"/>
    <w:rsid w:val="007071A7"/>
    <w:rsid w:val="007913F5"/>
    <w:rsid w:val="00851BED"/>
    <w:rsid w:val="00940DD4"/>
    <w:rsid w:val="00954784"/>
    <w:rsid w:val="00B104E5"/>
    <w:rsid w:val="00B62A6D"/>
    <w:rsid w:val="00B84C69"/>
    <w:rsid w:val="00B861CF"/>
    <w:rsid w:val="00E65ED7"/>
    <w:rsid w:val="00E93A6C"/>
    <w:rsid w:val="00EB2437"/>
    <w:rsid w:val="00F678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CBE3"/>
  <w15:chartTrackingRefBased/>
  <w15:docId w15:val="{6DDA2D96-EB02-4A37-95F5-680A8866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0D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0DD4"/>
    <w:rPr>
      <w:b/>
      <w:bCs/>
    </w:rPr>
  </w:style>
  <w:style w:type="character" w:styleId="Emphasis">
    <w:name w:val="Emphasis"/>
    <w:basedOn w:val="DefaultParagraphFont"/>
    <w:uiPriority w:val="20"/>
    <w:qFormat/>
    <w:rsid w:val="00940DD4"/>
    <w:rPr>
      <w:i/>
      <w:iCs/>
    </w:rPr>
  </w:style>
  <w:style w:type="character" w:styleId="Hyperlink">
    <w:name w:val="Hyperlink"/>
    <w:basedOn w:val="DefaultParagraphFont"/>
    <w:uiPriority w:val="99"/>
    <w:semiHidden/>
    <w:unhideWhenUsed/>
    <w:rsid w:val="00940D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86319">
      <w:bodyDiv w:val="1"/>
      <w:marLeft w:val="0"/>
      <w:marRight w:val="0"/>
      <w:marTop w:val="0"/>
      <w:marBottom w:val="0"/>
      <w:divBdr>
        <w:top w:val="none" w:sz="0" w:space="0" w:color="auto"/>
        <w:left w:val="none" w:sz="0" w:space="0" w:color="auto"/>
        <w:bottom w:val="none" w:sz="0" w:space="0" w:color="auto"/>
        <w:right w:val="none" w:sz="0" w:space="0" w:color="auto"/>
      </w:divBdr>
    </w:div>
    <w:div w:id="1686133273">
      <w:bodyDiv w:val="1"/>
      <w:marLeft w:val="0"/>
      <w:marRight w:val="0"/>
      <w:marTop w:val="0"/>
      <w:marBottom w:val="0"/>
      <w:divBdr>
        <w:top w:val="none" w:sz="0" w:space="0" w:color="auto"/>
        <w:left w:val="none" w:sz="0" w:space="0" w:color="auto"/>
        <w:bottom w:val="none" w:sz="0" w:space="0" w:color="auto"/>
        <w:right w:val="none" w:sz="0" w:space="0" w:color="auto"/>
      </w:divBdr>
      <w:divsChild>
        <w:div w:id="1468205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A6F059AD-5DCC-4096-A7F2-E614C0EA7000-L0-0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mng@eslogistic.cn" TargetMode="External"/><Relationship Id="rId4" Type="http://schemas.openxmlformats.org/officeDocument/2006/relationships/hyperlink" Target="mailto:mng@startmoving.c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 Chrysler</dc:creator>
  <cp:keywords/>
  <dc:description/>
  <cp:lastModifiedBy>Shey Chrysler</cp:lastModifiedBy>
  <cp:revision>8</cp:revision>
  <dcterms:created xsi:type="dcterms:W3CDTF">2020-10-08T10:13:00Z</dcterms:created>
  <dcterms:modified xsi:type="dcterms:W3CDTF">2021-01-19T11:23:00Z</dcterms:modified>
</cp:coreProperties>
</file>