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3"/>
        <w:gridCol w:w="271"/>
        <w:gridCol w:w="4964"/>
      </w:tblGrid>
      <w:tr w:rsidR="00DC7405" w:rsidRPr="00DC7405" w14:paraId="6F924A59" w14:textId="77777777">
        <w:trPr>
          <w:trHeight w:val="1028"/>
        </w:trPr>
        <w:tc>
          <w:tcPr>
            <w:tcW w:w="5148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84030" w14:textId="77777777" w:rsidR="00DC7405" w:rsidRPr="00DC7405" w:rsidRDefault="00DC7405" w:rsidP="00DC7405">
            <w:pPr>
              <w:spacing w:after="0" w:line="240" w:lineRule="atLeast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IL"/>
                <w14:ligatures w14:val="none"/>
              </w:rPr>
              <w:t>SERVICE INCLUDE</w:t>
            </w:r>
          </w:p>
        </w:tc>
        <w:tc>
          <w:tcPr>
            <w:tcW w:w="236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31EEC" w14:textId="77777777" w:rsidR="00DC7405" w:rsidRPr="00DC7405" w:rsidRDefault="00DC7405" w:rsidP="00DC7405">
            <w:pPr>
              <w:spacing w:after="0" w:line="240" w:lineRule="atLeast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984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60107" w14:textId="77777777" w:rsidR="00DC7405" w:rsidRPr="00DC7405" w:rsidRDefault="00DC7405" w:rsidP="00DC7405">
            <w:pPr>
              <w:spacing w:after="0" w:line="240" w:lineRule="atLeast"/>
              <w:jc w:val="center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IL"/>
                <w14:ligatures w14:val="none"/>
              </w:rPr>
              <w:t>SERVICE EXCLUDES</w:t>
            </w:r>
          </w:p>
        </w:tc>
      </w:tr>
      <w:tr w:rsidR="00DC7405" w:rsidRPr="00DC7405" w14:paraId="195014CB" w14:textId="77777777">
        <w:trPr>
          <w:trHeight w:val="240"/>
        </w:trPr>
        <w:tc>
          <w:tcPr>
            <w:tcW w:w="51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2C3F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Collection of shipment from port/terminal and delivery to our bonded depot</w:t>
            </w:r>
          </w:p>
          <w:p w14:paraId="2B1D46BA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Devanning consignment in to bond store for Quarantine / Customs inspection.</w:t>
            </w:r>
          </w:p>
          <w:p w14:paraId="1D2F1F3F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Return of empty container to Terminal</w:t>
            </w:r>
          </w:p>
          <w:p w14:paraId="33CE66EA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Quarantine documentation and lodgement</w:t>
            </w:r>
          </w:p>
          <w:p w14:paraId="104EED3C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Arranging normal Customs / Quarantine clearance</w:t>
            </w:r>
          </w:p>
          <w:p w14:paraId="3EEFE28D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Delivery to residence 50km radius GPO on good access up to 1st floor</w:t>
            </w:r>
          </w:p>
          <w:p w14:paraId="13D30734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Full unwrapping and setting up of furniture items </w:t>
            </w:r>
            <w:r w:rsidRPr="00DC7405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excluding new furniture and modular furniture i.e IKEA type furniture, Furniture with multiple parts and screws.</w:t>
            </w:r>
          </w:p>
          <w:p w14:paraId="21C81069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Placement of clothes, books carton as requested by client and Unpacking of fragile Cartons to bench top / flat surface only</w:t>
            </w:r>
          </w:p>
          <w:p w14:paraId="132A60AB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Basic reassembly only</w:t>
            </w:r>
          </w:p>
          <w:p w14:paraId="5BCB2F66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Removal of debris on day of delivery only</w:t>
            </w:r>
          </w:p>
          <w:p w14:paraId="1CE64D80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Free storage for 10 working days from vessel arrival date</w:t>
            </w:r>
          </w:p>
          <w:p w14:paraId="4A37DB20" w14:textId="77777777" w:rsidR="00DC7405" w:rsidRPr="00DC7405" w:rsidRDefault="00DC7405" w:rsidP="00DC7405">
            <w:pPr>
              <w:spacing w:after="0" w:line="240" w:lineRule="auto"/>
              <w:ind w:left="720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5BDE3A3B" w14:textId="77777777" w:rsidR="00DC7405" w:rsidRPr="00DC7405" w:rsidRDefault="00DC7405" w:rsidP="00DC7405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776CE0F1" w14:textId="77777777" w:rsidR="00DC7405" w:rsidRPr="00DC7405" w:rsidRDefault="00DC7405" w:rsidP="00DC7405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*** Please NOTE: Australian Customs now are FINEING on LATE Manifest lodgements. The SEA Freight has to be lodged 48hrs before vessel arrival or A$11,000.00 fine and AIR before 2hrs of flight arrival***</w:t>
            </w:r>
          </w:p>
          <w:p w14:paraId="26FE72E4" w14:textId="77777777" w:rsidR="00DC7405" w:rsidRPr="00DC7405" w:rsidRDefault="00DC7405" w:rsidP="00DC7405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  <w:p w14:paraId="0A8A59B1" w14:textId="77777777" w:rsidR="00DC7405" w:rsidRPr="00DC7405" w:rsidRDefault="00DC7405" w:rsidP="00DC7405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We need Shipping Documents 5 full working Day prior to Vessel arrival.-</w:t>
            </w:r>
          </w:p>
        </w:tc>
        <w:tc>
          <w:tcPr>
            <w:tcW w:w="236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8C00" w14:textId="77777777" w:rsidR="00DC7405" w:rsidRPr="00DC7405" w:rsidRDefault="00DC7405" w:rsidP="00DC7405">
            <w:pPr>
              <w:spacing w:after="0" w:line="240" w:lineRule="atLeast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DEC1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DTHC/ PSC/ NVOCC fees/Quarantine Inspection</w:t>
            </w:r>
          </w:p>
          <w:p w14:paraId="50D0443D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We will charge 10% on DTHC or local charges at port if paid in Australia.</w:t>
            </w:r>
          </w:p>
          <w:p w14:paraId="60D6C5DA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Customs inspection, X-Ray and handling charges</w:t>
            </w:r>
          </w:p>
          <w:p w14:paraId="2A713967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Duties and Taxes</w:t>
            </w:r>
          </w:p>
          <w:p w14:paraId="54B3EBE6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Quarantine treatment if required by AQIS (including transport to and from quarantine treatments i.e. fumigation, steam cleaning, gamma irradiation, heat treatment, destruction. etc.)</w:t>
            </w:r>
          </w:p>
          <w:p w14:paraId="156DBB56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Demurrage, bond charges, container detention, warehouse storage</w:t>
            </w:r>
          </w:p>
          <w:p w14:paraId="2DB8917C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Delivery above 1st floor, bad access (long walk, shuttle, etc.), delivery of heavy furniture (pianos, pool tables, safes, etc.)</w:t>
            </w:r>
          </w:p>
          <w:p w14:paraId="1CB20137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Elevator Surcharge</w:t>
            </w:r>
          </w:p>
          <w:p w14:paraId="73E5532D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Specialist service such as carpenter, maid service, electrician, plumbers, etc.</w:t>
            </w:r>
          </w:p>
          <w:p w14:paraId="3FB4C807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Reassembly of pre fabricated or knockdown furniture such as IKEA type furniture, bookcases, wardrobes, outdoor items, gym </w:t>
            </w:r>
            <w:r w:rsidRPr="00DC7405">
              <w:rPr>
                <w:rFonts w:ascii="MS Gothic" w:eastAsia="MS Gothic" w:hAnsi="MS Gothic" w:cs="Times New Roman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 </w:t>
            </w:r>
            <w:r w:rsidRPr="00DC7405">
              <w:rPr>
                <w:rFonts w:ascii="Calibri" w:eastAsia="Times New Roman" w:hAnsi="Calibri" w:cs="Calibri"/>
                <w:b/>
                <w:bCs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equipment, new furniture etc.</w:t>
            </w:r>
          </w:p>
          <w:p w14:paraId="156A96ED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Debris pickup after delivery date will be charged at $200 per pickup on a mutually agreed timetable</w:t>
            </w:r>
          </w:p>
          <w:p w14:paraId="352CC888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Formal entry fee will apply at an additional cost of AUD $350.00 for new items, commercial goods and vehicles/ collected from client unless instructed otherwise</w:t>
            </w:r>
          </w:p>
          <w:p w14:paraId="1215D95C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Bank charges $30AUD will be applicable on all invoices.</w:t>
            </w:r>
          </w:p>
          <w:p w14:paraId="6B404AA1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Infrastructure fees will be applicable for each container coming to :</w:t>
            </w:r>
          </w:p>
          <w:p w14:paraId="1C7BE2C6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Sydney--$450AUD</w:t>
            </w:r>
          </w:p>
          <w:p w14:paraId="57B78924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Melbourne--$450AUD</w:t>
            </w:r>
          </w:p>
          <w:p w14:paraId="3715014C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Brisbane--$450AUD</w:t>
            </w:r>
          </w:p>
          <w:p w14:paraId="3BDF8492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Adelaide--$450AUD</w:t>
            </w:r>
          </w:p>
          <w:p w14:paraId="08EDA537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Perth--$380AUD</w:t>
            </w:r>
          </w:p>
          <w:p w14:paraId="1FE7F018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Any Vehicles quoted will be handout at depot from port of Entry. Unless quoted separately.</w:t>
            </w:r>
          </w:p>
          <w:p w14:paraId="1FF29CA4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Minimum volume required in 20ft groupage container is 20cbm</w:t>
            </w:r>
          </w:p>
          <w:p w14:paraId="397003D7" w14:textId="77777777" w:rsidR="00DC7405" w:rsidRPr="00DC7405" w:rsidRDefault="00DC7405" w:rsidP="00DC7405">
            <w:pPr>
              <w:spacing w:after="0" w:line="240" w:lineRule="auto"/>
              <w:ind w:left="286"/>
              <w:jc w:val="both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Wingdings" w:eastAsia="Times New Roman" w:hAnsi="Wingdings" w:cs="Times New Roman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Ø</w:t>
            </w:r>
            <w:r w:rsidRPr="00DC7405">
              <w:rPr>
                <w:rFonts w:ascii="Times New Roman" w:eastAsia="Times New Roman" w:hAnsi="Times New Roman" w:cs="Times New Roman"/>
                <w:color w:val="222222"/>
                <w:kern w:val="0"/>
                <w:sz w:val="14"/>
                <w:szCs w:val="14"/>
                <w:lang w:eastAsia="en-IL"/>
                <w14:ligatures w14:val="none"/>
              </w:rPr>
              <w:t>  </w:t>
            </w:r>
            <w:r w:rsidRPr="00DC7405">
              <w:rPr>
                <w:rFonts w:ascii="Calibri" w:eastAsia="Times New Roman" w:hAnsi="Calibri" w:cs="Calibri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Minimum volume required in 40ft groupage and 40HC groupage container is 50cbm</w:t>
            </w:r>
          </w:p>
        </w:tc>
      </w:tr>
    </w:tbl>
    <w:p w14:paraId="303A6060" w14:textId="77777777" w:rsidR="00DC7405" w:rsidRPr="00DC7405" w:rsidRDefault="00DC7405" w:rsidP="00DC7405">
      <w:pPr>
        <w:shd w:val="clear" w:color="auto" w:fill="FFFFFF"/>
        <w:spacing w:after="0" w:line="240" w:lineRule="atLeast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IL"/>
          <w14:ligatures w14:val="none"/>
        </w:rPr>
        <w:t> </w:t>
      </w:r>
    </w:p>
    <w:p w14:paraId="4A90184B" w14:textId="77777777" w:rsidR="00DC7405" w:rsidRPr="00DC7405" w:rsidRDefault="00DC7405" w:rsidP="00DC7405">
      <w:pPr>
        <w:shd w:val="clear" w:color="auto" w:fill="FFFFFF"/>
        <w:spacing w:after="0" w:line="240" w:lineRule="atLeast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IL"/>
          <w14:ligatures w14:val="none"/>
        </w:rPr>
        <w:t> </w:t>
      </w:r>
    </w:p>
    <w:p w14:paraId="1500D1C9" w14:textId="77777777" w:rsidR="00DC7405" w:rsidRPr="00DC7405" w:rsidRDefault="00DC7405" w:rsidP="00DC7405">
      <w:pPr>
        <w:shd w:val="clear" w:color="auto" w:fill="FFFFFF"/>
        <w:spacing w:after="0" w:line="240" w:lineRule="atLeast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IL"/>
          <w14:ligatures w14:val="none"/>
        </w:rPr>
        <w:t>IMPORTANT NOTE:  Every single shipment will be subject to a physical inspection by the Quarantine services. 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3548"/>
      </w:tblGrid>
      <w:tr w:rsidR="00DC7405" w:rsidRPr="00DC7405" w14:paraId="5A38AFA4" w14:textId="77777777">
        <w:trPr>
          <w:trHeight w:val="1172"/>
        </w:trPr>
        <w:tc>
          <w:tcPr>
            <w:tcW w:w="6228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0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6"/>
              <w:gridCol w:w="1336"/>
              <w:gridCol w:w="1568"/>
            </w:tblGrid>
            <w:tr w:rsidR="00DC7405" w:rsidRPr="00DC7405" w14:paraId="05AD82F2" w14:textId="77777777">
              <w:trPr>
                <w:trHeight w:val="240"/>
              </w:trPr>
              <w:tc>
                <w:tcPr>
                  <w:tcW w:w="3200" w:type="dxa"/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7CCC02" w14:textId="77777777" w:rsidR="00DC7405" w:rsidRPr="00DC7405" w:rsidRDefault="00DC7405" w:rsidP="00DC7405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QUARANTINE INSPECTION FEES</w:t>
                  </w:r>
                </w:p>
              </w:tc>
              <w:tc>
                <w:tcPr>
                  <w:tcW w:w="1318" w:type="dxa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AB4736" w14:textId="77777777" w:rsidR="00DC7405" w:rsidRPr="00DC7405" w:rsidRDefault="00DC7405" w:rsidP="00DC7405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</w:t>
                  </w:r>
                </w:p>
              </w:tc>
              <w:tc>
                <w:tcPr>
                  <w:tcW w:w="157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D7BE55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</w:t>
                  </w:r>
                </w:p>
              </w:tc>
            </w:tr>
            <w:tr w:rsidR="00DC7405" w:rsidRPr="00DC7405" w14:paraId="6800C1DA" w14:textId="77777777">
              <w:trPr>
                <w:trHeight w:val="240"/>
              </w:trPr>
              <w:tc>
                <w:tcPr>
                  <w:tcW w:w="32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853D00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0.1cbm – 2.9cbm</w:t>
                  </w:r>
                </w:p>
              </w:tc>
              <w:tc>
                <w:tcPr>
                  <w:tcW w:w="1318" w:type="dxa"/>
                  <w:tcBorders>
                    <w:bottom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8226F4" w14:textId="2A0C1D4C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     $300.00</w:t>
                  </w:r>
                </w:p>
              </w:tc>
              <w:tc>
                <w:tcPr>
                  <w:tcW w:w="157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1D4584" w14:textId="77777777" w:rsidR="00DC7405" w:rsidRPr="00DC7405" w:rsidRDefault="00DC7405" w:rsidP="00DC7405">
                  <w:pPr>
                    <w:spacing w:after="0" w:line="240" w:lineRule="auto"/>
                    <w:jc w:val="right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</w:t>
                  </w:r>
                </w:p>
              </w:tc>
            </w:tr>
            <w:tr w:rsidR="00DC7405" w:rsidRPr="00DC7405" w14:paraId="4BFF1A4F" w14:textId="77777777">
              <w:trPr>
                <w:trHeight w:val="240"/>
              </w:trPr>
              <w:tc>
                <w:tcPr>
                  <w:tcW w:w="32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19AD6D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3cbm – 6.99cbm</w:t>
                  </w:r>
                </w:p>
              </w:tc>
              <w:tc>
                <w:tcPr>
                  <w:tcW w:w="1318" w:type="dxa"/>
                  <w:tcBorders>
                    <w:bottom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1EF148" w14:textId="23F45ACE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     $350.00</w:t>
                  </w:r>
                </w:p>
              </w:tc>
              <w:tc>
                <w:tcPr>
                  <w:tcW w:w="157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1B4A52" w14:textId="77777777" w:rsidR="00DC7405" w:rsidRPr="00DC7405" w:rsidRDefault="00DC7405" w:rsidP="00DC7405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</w:t>
                  </w:r>
                </w:p>
              </w:tc>
            </w:tr>
            <w:tr w:rsidR="00DC7405" w:rsidRPr="00DC7405" w14:paraId="4C8797B5" w14:textId="77777777">
              <w:trPr>
                <w:trHeight w:val="240"/>
              </w:trPr>
              <w:tc>
                <w:tcPr>
                  <w:tcW w:w="32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A11F78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7cbm – 10cbm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40FF1C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    $420.00</w:t>
                  </w:r>
                </w:p>
              </w:tc>
            </w:tr>
            <w:tr w:rsidR="00DC7405" w:rsidRPr="00DC7405" w14:paraId="37518F99" w14:textId="77777777">
              <w:trPr>
                <w:trHeight w:val="240"/>
              </w:trPr>
              <w:tc>
                <w:tcPr>
                  <w:tcW w:w="32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D3DFFC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10cbm - 15cbm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4893C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    $500.00</w:t>
                  </w:r>
                </w:p>
              </w:tc>
            </w:tr>
            <w:tr w:rsidR="00DC7405" w:rsidRPr="00DC7405" w14:paraId="2D9F1F81" w14:textId="77777777">
              <w:trPr>
                <w:trHeight w:val="240"/>
              </w:trPr>
              <w:tc>
                <w:tcPr>
                  <w:tcW w:w="32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FEC164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15cbm - 20cbm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4DE6E2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    $590.00</w:t>
                  </w:r>
                </w:p>
              </w:tc>
            </w:tr>
            <w:tr w:rsidR="00DC7405" w:rsidRPr="00DC7405" w14:paraId="7EA42949" w14:textId="77777777">
              <w:trPr>
                <w:trHeight w:val="70"/>
              </w:trPr>
              <w:tc>
                <w:tcPr>
                  <w:tcW w:w="32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886291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20ft FCL / 40ft FCL/ 40HC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3A3230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    $750/$1050/ $1090</w:t>
                  </w:r>
                </w:p>
              </w:tc>
            </w:tr>
            <w:tr w:rsidR="00DC7405" w:rsidRPr="00DC7405" w14:paraId="46DA5D5C" w14:textId="77777777">
              <w:trPr>
                <w:trHeight w:val="70"/>
              </w:trPr>
              <w:tc>
                <w:tcPr>
                  <w:tcW w:w="32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D0CB27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Vehicles/ Trailer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0E9E44" w14:textId="77777777" w:rsidR="00DC7405" w:rsidRPr="00DC7405" w:rsidRDefault="00DC7405" w:rsidP="00DC7405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     $550</w:t>
                  </w:r>
                </w:p>
              </w:tc>
            </w:tr>
          </w:tbl>
          <w:p w14:paraId="423C7747" w14:textId="77777777" w:rsidR="00DC7405" w:rsidRPr="00DC7405" w:rsidRDefault="00DC7405" w:rsidP="00DC7405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  <w:tc>
          <w:tcPr>
            <w:tcW w:w="41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9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0"/>
            </w:tblGrid>
            <w:tr w:rsidR="00DC7405" w:rsidRPr="00DC7405" w14:paraId="5A9ED268" w14:textId="77777777">
              <w:trPr>
                <w:trHeight w:val="240"/>
              </w:trPr>
              <w:tc>
                <w:tcPr>
                  <w:tcW w:w="3905" w:type="dxa"/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B8A501" w14:textId="77777777" w:rsidR="00DC7405" w:rsidRPr="00DC7405" w:rsidRDefault="00DC7405" w:rsidP="00DC7405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PAYMENT TERMS</w:t>
                  </w:r>
                </w:p>
              </w:tc>
            </w:tr>
            <w:tr w:rsidR="00DC7405" w:rsidRPr="00DC7405" w14:paraId="437351A4" w14:textId="77777777">
              <w:trPr>
                <w:trHeight w:val="240"/>
              </w:trPr>
              <w:tc>
                <w:tcPr>
                  <w:tcW w:w="39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FABEB8" w14:textId="77777777" w:rsidR="00DC7405" w:rsidRPr="00DC7405" w:rsidRDefault="00DC7405" w:rsidP="00DC7405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Pre-Payment</w:t>
                  </w:r>
                </w:p>
              </w:tc>
            </w:tr>
            <w:tr w:rsidR="00DC7405" w:rsidRPr="00DC7405" w14:paraId="0B69617F" w14:textId="77777777">
              <w:trPr>
                <w:trHeight w:val="240"/>
              </w:trPr>
              <w:tc>
                <w:tcPr>
                  <w:tcW w:w="39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0FCE48" w14:textId="77777777" w:rsidR="00DC7405" w:rsidRPr="00DC7405" w:rsidRDefault="00DC7405" w:rsidP="00DC7405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30 days credit.  If Approved prior</w:t>
                  </w:r>
                </w:p>
              </w:tc>
            </w:tr>
            <w:tr w:rsidR="00DC7405" w:rsidRPr="00DC7405" w14:paraId="4F0656D7" w14:textId="77777777">
              <w:trPr>
                <w:trHeight w:val="240"/>
              </w:trPr>
              <w:tc>
                <w:tcPr>
                  <w:tcW w:w="39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CE0799" w14:textId="77777777" w:rsidR="00DC7405" w:rsidRPr="00DC7405" w:rsidRDefault="00DC7405" w:rsidP="00DC7405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wire transfer funds prior to</w:t>
                  </w:r>
                </w:p>
              </w:tc>
            </w:tr>
            <w:tr w:rsidR="00DC7405" w:rsidRPr="00DC7405" w14:paraId="11736739" w14:textId="77777777">
              <w:trPr>
                <w:trHeight w:val="240"/>
              </w:trPr>
              <w:tc>
                <w:tcPr>
                  <w:tcW w:w="390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3E6347" w14:textId="77777777" w:rsidR="00DC7405" w:rsidRPr="00DC7405" w:rsidRDefault="00DC7405" w:rsidP="00DC7405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</w:pPr>
                  <w:r w:rsidRPr="00DC7405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en-IL"/>
                      <w14:ligatures w14:val="none"/>
                    </w:rPr>
                    <w:t>Delivery of shipment(s).</w:t>
                  </w:r>
                </w:p>
              </w:tc>
            </w:tr>
          </w:tbl>
          <w:p w14:paraId="134BB3AD" w14:textId="77777777" w:rsidR="00DC7405" w:rsidRPr="00DC7405" w:rsidRDefault="00DC7405" w:rsidP="00DC7405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en-IL"/>
                <w14:ligatures w14:val="none"/>
              </w:rPr>
            </w:pPr>
            <w:r w:rsidRPr="00DC7405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IL"/>
                <w14:ligatures w14:val="none"/>
              </w:rPr>
              <w:t> </w:t>
            </w:r>
          </w:p>
        </w:tc>
      </w:tr>
    </w:tbl>
    <w:p w14:paraId="4BB6FE78" w14:textId="77777777" w:rsidR="00DC7405" w:rsidRPr="00DC7405" w:rsidRDefault="00DC7405" w:rsidP="00DC7405">
      <w:pPr>
        <w:shd w:val="clear" w:color="auto" w:fill="FFFFFF"/>
        <w:spacing w:after="24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Arial" w:eastAsia="Times New Roman" w:hAnsi="Arial" w:cs="Arial"/>
          <w:b/>
          <w:bCs/>
          <w:i/>
          <w:iCs/>
          <w:color w:val="FB0007"/>
          <w:kern w:val="0"/>
          <w:sz w:val="24"/>
          <w:szCs w:val="24"/>
          <w:lang w:eastAsia="en-IL"/>
          <w14:ligatures w14:val="none"/>
        </w:rPr>
        <w:t> </w:t>
      </w:r>
    </w:p>
    <w:p w14:paraId="464D1DE8" w14:textId="77777777" w:rsidR="00DC7405" w:rsidRPr="00DC7405" w:rsidRDefault="00DC7405" w:rsidP="00DC7405">
      <w:pPr>
        <w:shd w:val="clear" w:color="auto" w:fill="FFFFFF"/>
        <w:spacing w:after="24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en-IL"/>
          <w14:ligatures w14:val="none"/>
        </w:rPr>
        <w:t>Local Port Charges :                                 20ft : $660AUD - $770AUD Approx..</w:t>
      </w:r>
    </w:p>
    <w:p w14:paraId="17811EBB" w14:textId="77777777" w:rsidR="00DC7405" w:rsidRPr="00DC7405" w:rsidRDefault="00DC7405" w:rsidP="00DC7405">
      <w:pPr>
        <w:shd w:val="clear" w:color="auto" w:fill="FFFFFF"/>
        <w:spacing w:after="24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en-IL"/>
          <w14:ligatures w14:val="none"/>
        </w:rPr>
        <w:t>                                                                    40ft – 40HC : $990AUD - $1,100AUD Approx…</w:t>
      </w:r>
    </w:p>
    <w:p w14:paraId="4F84B06B" w14:textId="77777777" w:rsidR="00DC7405" w:rsidRPr="00DC7405" w:rsidRDefault="00DC7405" w:rsidP="00DC7405">
      <w:pPr>
        <w:shd w:val="clear" w:color="auto" w:fill="FFFFFF"/>
        <w:spacing w:after="24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Arial" w:eastAsia="Times New Roman" w:hAnsi="Arial" w:cs="Arial"/>
          <w:b/>
          <w:bCs/>
          <w:i/>
          <w:iCs/>
          <w:color w:val="FB0007"/>
          <w:kern w:val="0"/>
          <w:sz w:val="24"/>
          <w:szCs w:val="24"/>
          <w:lang w:eastAsia="en-IL"/>
          <w14:ligatures w14:val="none"/>
        </w:rPr>
        <w:t> </w:t>
      </w:r>
    </w:p>
    <w:p w14:paraId="3070D376" w14:textId="77777777" w:rsidR="00DC7405" w:rsidRPr="00DC7405" w:rsidRDefault="00DC7405" w:rsidP="00DC7405">
      <w:pPr>
        <w:shd w:val="clear" w:color="auto" w:fill="FFFFFF"/>
        <w:spacing w:after="24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Arial" w:eastAsia="Times New Roman" w:hAnsi="Arial" w:cs="Arial"/>
          <w:b/>
          <w:bCs/>
          <w:i/>
          <w:iCs/>
          <w:color w:val="FB0007"/>
          <w:kern w:val="0"/>
          <w:sz w:val="24"/>
          <w:szCs w:val="24"/>
          <w:lang w:eastAsia="en-IL"/>
          <w14:ligatures w14:val="none"/>
        </w:rPr>
        <w:t>CONSIGNEE INSTRUCTIONS</w:t>
      </w:r>
    </w:p>
    <w:p w14:paraId="736D207E" w14:textId="77777777" w:rsidR="00DC7405" w:rsidRPr="00DC7405" w:rsidRDefault="00DC7405" w:rsidP="00DC740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IL"/>
          <w14:ligatures w14:val="none"/>
        </w:rPr>
        <w:t>Star Moving Australia </w:t>
      </w:r>
    </w:p>
    <w:p w14:paraId="3C847EAE" w14:textId="77777777" w:rsidR="00DC7405" w:rsidRPr="00DC7405" w:rsidRDefault="00DC7405" w:rsidP="00DC740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IL"/>
          <w14:ligatures w14:val="none"/>
        </w:rPr>
        <w:t>48 Bentley Street,</w:t>
      </w:r>
    </w:p>
    <w:p w14:paraId="41FCAB42" w14:textId="77777777" w:rsidR="00DC7405" w:rsidRPr="00DC7405" w:rsidRDefault="00DC7405" w:rsidP="00DC740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IL"/>
          <w14:ligatures w14:val="none"/>
        </w:rPr>
        <w:t>Wetherill Park NSW</w:t>
      </w:r>
    </w:p>
    <w:p w14:paraId="1542D8D9" w14:textId="77777777" w:rsidR="00DC7405" w:rsidRPr="00DC7405" w:rsidRDefault="00DC7405" w:rsidP="00DC740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IL"/>
          <w14:ligatures w14:val="none"/>
        </w:rPr>
        <w:t>Australia         </w:t>
      </w:r>
    </w:p>
    <w:p w14:paraId="4085B674" w14:textId="77777777" w:rsidR="00DC7405" w:rsidRPr="00DC7405" w:rsidRDefault="00DC7405" w:rsidP="00DC740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IL"/>
          <w14:ligatures w14:val="none"/>
        </w:rPr>
        <w:t>Email: </w:t>
      </w:r>
      <w:hyperlink r:id="rId4" w:history="1">
        <w:r w:rsidRPr="00DC7405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IL"/>
            <w14:ligatures w14:val="none"/>
          </w:rPr>
          <w:t>imports@starmoving.com.au</w:t>
        </w:r>
      </w:hyperlink>
    </w:p>
    <w:p w14:paraId="64B54DC4" w14:textId="77777777" w:rsidR="00DC7405" w:rsidRPr="00DC7405" w:rsidRDefault="00DC7405" w:rsidP="00DC7405">
      <w:pPr>
        <w:shd w:val="clear" w:color="auto" w:fill="FFFFFF"/>
        <w:spacing w:after="24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Arial" w:eastAsia="Times New Roman" w:hAnsi="Arial" w:cs="Arial"/>
          <w:b/>
          <w:bCs/>
          <w:i/>
          <w:iCs/>
          <w:color w:val="FB0007"/>
          <w:kern w:val="0"/>
          <w:sz w:val="24"/>
          <w:szCs w:val="24"/>
          <w:lang w:eastAsia="en-IL"/>
          <w14:ligatures w14:val="none"/>
        </w:rPr>
        <w:t> </w:t>
      </w:r>
    </w:p>
    <w:p w14:paraId="1A7538F0" w14:textId="77777777" w:rsidR="00DC7405" w:rsidRPr="00DC7405" w:rsidRDefault="00DC7405" w:rsidP="00DC7405">
      <w:pPr>
        <w:shd w:val="clear" w:color="auto" w:fill="FFFFFF"/>
        <w:spacing w:after="24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Arial" w:eastAsia="Times New Roman" w:hAnsi="Arial" w:cs="Arial"/>
          <w:b/>
          <w:bCs/>
          <w:i/>
          <w:iCs/>
          <w:color w:val="FB0007"/>
          <w:kern w:val="0"/>
          <w:sz w:val="24"/>
          <w:szCs w:val="24"/>
          <w:lang w:eastAsia="en-IL"/>
          <w14:ligatures w14:val="none"/>
        </w:rPr>
        <w:t>Please mention all the client’s names in the description with the packages</w:t>
      </w:r>
    </w:p>
    <w:p w14:paraId="1E1615C6" w14:textId="77777777" w:rsidR="00DC7405" w:rsidRPr="00DC7405" w:rsidRDefault="00DC7405" w:rsidP="00DC7405">
      <w:pPr>
        <w:shd w:val="clear" w:color="auto" w:fill="FFFFFF"/>
        <w:spacing w:after="24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Arial" w:eastAsia="Times New Roman" w:hAnsi="Arial" w:cs="Arial"/>
          <w:b/>
          <w:bCs/>
          <w:i/>
          <w:iCs/>
          <w:color w:val="FB0007"/>
          <w:kern w:val="0"/>
          <w:sz w:val="24"/>
          <w:szCs w:val="24"/>
          <w:lang w:eastAsia="en-IL"/>
          <w14:ligatures w14:val="none"/>
        </w:rPr>
        <w:t>NOTIFY PARTY</w:t>
      </w:r>
    </w:p>
    <w:p w14:paraId="504E0473" w14:textId="77777777" w:rsidR="00DC7405" w:rsidRPr="00DC7405" w:rsidRDefault="00DC7405" w:rsidP="00DC7405">
      <w:pPr>
        <w:shd w:val="clear" w:color="auto" w:fill="FFFFFF"/>
        <w:spacing w:after="24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IL"/>
          <w14:ligatures w14:val="none"/>
        </w:rPr>
        <w:t>As above</w:t>
      </w:r>
    </w:p>
    <w:p w14:paraId="5C0DA078" w14:textId="77777777" w:rsidR="00DC7405" w:rsidRPr="00DC7405" w:rsidRDefault="00DC7405" w:rsidP="00DC7405">
      <w:pPr>
        <w:shd w:val="clear" w:color="auto" w:fill="FFFFFF"/>
        <w:spacing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</w:pPr>
      <w:r w:rsidRPr="00DC740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IL"/>
          <w14:ligatures w14:val="none"/>
        </w:rPr>
        <w:t> </w:t>
      </w:r>
    </w:p>
    <w:p w14:paraId="536229EA" w14:textId="77777777" w:rsidR="00CE0635" w:rsidRDefault="00CE0635"/>
    <w:sectPr w:rsidR="00CE0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05"/>
    <w:rsid w:val="005C4842"/>
    <w:rsid w:val="005D0B17"/>
    <w:rsid w:val="007359C3"/>
    <w:rsid w:val="0075730C"/>
    <w:rsid w:val="00910DF6"/>
    <w:rsid w:val="00B462B0"/>
    <w:rsid w:val="00CE0635"/>
    <w:rsid w:val="00D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E53B"/>
  <w15:chartTrackingRefBased/>
  <w15:docId w15:val="{15888491-C720-4C60-B794-7D6B8910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0C"/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orts@starmovin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2</cp:revision>
  <dcterms:created xsi:type="dcterms:W3CDTF">2026-05-21T10:09:00Z</dcterms:created>
  <dcterms:modified xsi:type="dcterms:W3CDTF">2026-05-28T04:28:00Z</dcterms:modified>
</cp:coreProperties>
</file>