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08B7" w14:textId="77777777" w:rsidR="004A333E" w:rsidRDefault="004A333E" w:rsidP="004A333E">
      <w:pPr>
        <w:jc w:val="center"/>
        <w:rPr>
          <w:b/>
          <w:bCs/>
        </w:rPr>
      </w:pPr>
      <w:r w:rsidRPr="004A333E">
        <w:rPr>
          <w:b/>
          <w:bCs/>
        </w:rPr>
        <w:t>LCL Shipments</w:t>
      </w:r>
    </w:p>
    <w:p w14:paraId="5DDCDD46" w14:textId="77777777" w:rsidR="004A333E" w:rsidRDefault="004A333E" w:rsidP="004A333E">
      <w:pPr>
        <w:jc w:val="center"/>
        <w:rPr>
          <w:b/>
          <w:bCs/>
        </w:rPr>
      </w:pPr>
    </w:p>
    <w:p w14:paraId="0FC33516" w14:textId="77777777" w:rsidR="004A333E" w:rsidRDefault="004A333E" w:rsidP="004A333E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333E" w:rsidRPr="004A333E" w14:paraId="05BDE460" w14:textId="77777777" w:rsidTr="00577B1B">
        <w:tc>
          <w:tcPr>
            <w:tcW w:w="4508" w:type="dxa"/>
          </w:tcPr>
          <w:p w14:paraId="5F2E449E" w14:textId="6FAB8A5E" w:rsidR="004A333E" w:rsidRPr="004A333E" w:rsidRDefault="004A333E" w:rsidP="00577B1B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highlight w:val="red"/>
              </w:rPr>
            </w:pPr>
            <w:r w:rsidRPr="004A333E">
              <w:rPr>
                <w:b/>
                <w:bCs/>
                <w:color w:val="FFFFFF" w:themeColor="background1"/>
                <w:highlight w:val="red"/>
              </w:rPr>
              <w:t>Service Includes:</w:t>
            </w:r>
          </w:p>
        </w:tc>
        <w:tc>
          <w:tcPr>
            <w:tcW w:w="4508" w:type="dxa"/>
          </w:tcPr>
          <w:p w14:paraId="4153AB9E" w14:textId="77777777" w:rsidR="004A333E" w:rsidRPr="004A333E" w:rsidRDefault="004A333E" w:rsidP="00577B1B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</w:rPr>
            </w:pPr>
            <w:r w:rsidRPr="004A333E">
              <w:rPr>
                <w:b/>
                <w:bCs/>
                <w:color w:val="FFFFFF" w:themeColor="background1"/>
                <w:highlight w:val="red"/>
              </w:rPr>
              <w:t>Service Excludes:</w:t>
            </w:r>
          </w:p>
          <w:p w14:paraId="0D0B4E0C" w14:textId="77777777" w:rsidR="004A333E" w:rsidRPr="004A333E" w:rsidRDefault="004A333E" w:rsidP="00577B1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A333E" w:rsidRPr="004A333E" w14:paraId="6BE91298" w14:textId="77777777" w:rsidTr="00577B1B">
        <w:tc>
          <w:tcPr>
            <w:tcW w:w="4508" w:type="dxa"/>
          </w:tcPr>
          <w:p w14:paraId="579D376A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Collection of shipment from port/terminal and delivery to our bonded depot.</w:t>
            </w:r>
          </w:p>
          <w:p w14:paraId="4563C6B5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Devanning consignment into bond store for Quarantine/Customs inspection.</w:t>
            </w:r>
          </w:p>
          <w:p w14:paraId="1FCAE87F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Quarantine documentation and lodgement.</w:t>
            </w:r>
          </w:p>
          <w:p w14:paraId="46460257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Arranging normal Customs/Quarantine clearance.</w:t>
            </w:r>
          </w:p>
          <w:p w14:paraId="06D491E9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Delivery to residence (50km radius GPO on good access, up to 1st floor).</w:t>
            </w:r>
          </w:p>
          <w:p w14:paraId="23EE4401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Full unwrapping and setup of furniture items (excluding new/modular furniture like IKEA).</w:t>
            </w:r>
          </w:p>
          <w:p w14:paraId="06B3A239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Placement of clothes, books, and unpacking fragile cartons.</w:t>
            </w:r>
          </w:p>
          <w:p w14:paraId="34631F9A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Basic reassembly only.</w:t>
            </w:r>
          </w:p>
          <w:p w14:paraId="59C027F1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Removal of debris on the day of delivery.</w:t>
            </w:r>
          </w:p>
          <w:p w14:paraId="3BC92FF4" w14:textId="77777777" w:rsidR="004A333E" w:rsidRPr="004A333E" w:rsidRDefault="004A333E" w:rsidP="004A333E">
            <w:pPr>
              <w:numPr>
                <w:ilvl w:val="0"/>
                <w:numId w:val="1"/>
              </w:numPr>
              <w:spacing w:after="160" w:line="259" w:lineRule="auto"/>
            </w:pPr>
            <w:r w:rsidRPr="004A333E">
              <w:t>Free storage for 10 working days from vessel arrival date.</w:t>
            </w:r>
          </w:p>
          <w:p w14:paraId="59893F99" w14:textId="77777777" w:rsidR="004A333E" w:rsidRPr="004A333E" w:rsidRDefault="004A333E" w:rsidP="004A333E">
            <w:pPr>
              <w:spacing w:after="160" w:line="259" w:lineRule="auto"/>
              <w:rPr>
                <w:b/>
                <w:bCs/>
              </w:rPr>
            </w:pPr>
            <w:r w:rsidRPr="004A333E">
              <w:rPr>
                <w:b/>
                <w:bCs/>
              </w:rPr>
              <w:t>Note: Australian Customs now fines late manifest lodgements (A$7000 for SEA freight if not lodged 48 hours before vessel arrival).</w:t>
            </w:r>
          </w:p>
          <w:p w14:paraId="1EFAF2A9" w14:textId="77777777" w:rsidR="004A333E" w:rsidRDefault="004A333E" w:rsidP="004A333E">
            <w:pPr>
              <w:rPr>
                <w:b/>
                <w:bCs/>
                <w:color w:val="FFFFFF" w:themeColor="background1"/>
                <w:highlight w:val="red"/>
              </w:rPr>
            </w:pPr>
          </w:p>
          <w:p w14:paraId="1C3C08DA" w14:textId="77777777" w:rsidR="004A333E" w:rsidRDefault="004A333E" w:rsidP="004A333E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  <w:t xml:space="preserve">We need Shipping Documents 5 full working Days prior to Vessel arrival. IMPORTANT NOTE:  </w:t>
            </w:r>
          </w:p>
          <w:p w14:paraId="462C434D" w14:textId="77777777" w:rsidR="004A333E" w:rsidRDefault="004A333E" w:rsidP="004A333E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398A893F" w14:textId="2B1EABFA" w:rsidR="004A333E" w:rsidRPr="004A333E" w:rsidRDefault="004A333E" w:rsidP="004A333E">
            <w:pPr>
              <w:rPr>
                <w:b/>
                <w:bCs/>
                <w:color w:val="FFFFFF" w:themeColor="background1"/>
                <w:highlight w:val="red"/>
              </w:rPr>
            </w:pP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 xml:space="preserve">Every single shipment will be subject to a physical inspection by the 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Australia Quarantine</w:t>
            </w: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 </w:t>
            </w:r>
          </w:p>
        </w:tc>
        <w:tc>
          <w:tcPr>
            <w:tcW w:w="4508" w:type="dxa"/>
          </w:tcPr>
          <w:p w14:paraId="2F986464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 xml:space="preserve">DTHC/PSC/NVOCC fees (approx. $180AUD per </w:t>
            </w:r>
            <w:proofErr w:type="spellStart"/>
            <w:r w:rsidRPr="004A333E">
              <w:t>cbm</w:t>
            </w:r>
            <w:proofErr w:type="spellEnd"/>
            <w:r w:rsidRPr="004A333E">
              <w:t xml:space="preserve"> and $150AUD documentation charges).</w:t>
            </w:r>
          </w:p>
          <w:p w14:paraId="04501D0F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Customs inspection, X-ray, and handling charges.</w:t>
            </w:r>
          </w:p>
          <w:p w14:paraId="10777BEE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Quarantine inspection fees.</w:t>
            </w:r>
          </w:p>
          <w:p w14:paraId="52DA04C5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Delivery above the 1st floor, difficult access surcharges.</w:t>
            </w:r>
          </w:p>
          <w:p w14:paraId="10F5D2F6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Elevator surcharge.</w:t>
            </w:r>
          </w:p>
          <w:p w14:paraId="41AACF3B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Specialist services (carpenter, maid, electrician, plumber, etc.).</w:t>
            </w:r>
          </w:p>
          <w:p w14:paraId="50DCD62F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Reassembly of prefabricated furniture.</w:t>
            </w:r>
          </w:p>
          <w:p w14:paraId="4311BB6A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Debris pickup after delivery charged at $150 per pickup.</w:t>
            </w:r>
          </w:p>
          <w:p w14:paraId="1A4FB265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Formal entry fee (AUD $350.00 for new items).</w:t>
            </w:r>
          </w:p>
          <w:p w14:paraId="7E7B7AD8" w14:textId="77777777" w:rsidR="004A333E" w:rsidRPr="004A333E" w:rsidRDefault="004A333E" w:rsidP="004A333E">
            <w:pPr>
              <w:numPr>
                <w:ilvl w:val="0"/>
                <w:numId w:val="2"/>
              </w:numPr>
              <w:spacing w:after="160" w:line="259" w:lineRule="auto"/>
            </w:pPr>
            <w:r w:rsidRPr="004A333E">
              <w:t>Bank charges (AUD $30 on all invoices).</w:t>
            </w:r>
          </w:p>
          <w:p w14:paraId="12C00769" w14:textId="77777777" w:rsidR="004A333E" w:rsidRPr="004A333E" w:rsidRDefault="004A333E" w:rsidP="004A333E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</w:tr>
    </w:tbl>
    <w:p w14:paraId="573FA382" w14:textId="77777777" w:rsidR="004A333E" w:rsidRPr="004A333E" w:rsidRDefault="004A333E" w:rsidP="004A333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</w:tblGrid>
      <w:tr w:rsidR="00577B1B" w:rsidRPr="004A333E" w14:paraId="70F46D36" w14:textId="77777777" w:rsidTr="00577B1B">
        <w:tc>
          <w:tcPr>
            <w:tcW w:w="3595" w:type="dxa"/>
          </w:tcPr>
          <w:p w14:paraId="62CD16E6" w14:textId="77777777" w:rsidR="00577B1B" w:rsidRPr="00577B1B" w:rsidRDefault="00577B1B" w:rsidP="005F4AEE">
            <w:pPr>
              <w:rPr>
                <w:b/>
                <w:bCs/>
                <w:color w:val="FFFFFF" w:themeColor="background1"/>
              </w:rPr>
            </w:pPr>
            <w:r w:rsidRPr="004A333E">
              <w:rPr>
                <w:b/>
                <w:bCs/>
                <w:color w:val="FFFFFF" w:themeColor="background1"/>
                <w:highlight w:val="red"/>
              </w:rPr>
              <w:t>Quarantine Inspection Fees (AUD):</w:t>
            </w:r>
          </w:p>
        </w:tc>
      </w:tr>
      <w:tr w:rsidR="00577B1B" w:rsidRPr="004A333E" w14:paraId="0B1814A9" w14:textId="77777777" w:rsidTr="00577B1B">
        <w:tc>
          <w:tcPr>
            <w:tcW w:w="3595" w:type="dxa"/>
          </w:tcPr>
          <w:p w14:paraId="6C0EB3E4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0.1cbm – 2.99cbm: $280.00</w:t>
            </w:r>
          </w:p>
        </w:tc>
      </w:tr>
      <w:tr w:rsidR="00577B1B" w:rsidRPr="004A333E" w14:paraId="08EC77E4" w14:textId="77777777" w:rsidTr="00577B1B">
        <w:tc>
          <w:tcPr>
            <w:tcW w:w="3595" w:type="dxa"/>
          </w:tcPr>
          <w:p w14:paraId="35DD615A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3cbm – 6.99cbm: $380.00</w:t>
            </w:r>
          </w:p>
        </w:tc>
      </w:tr>
      <w:tr w:rsidR="00577B1B" w:rsidRPr="004A333E" w14:paraId="4D38E6C9" w14:textId="77777777" w:rsidTr="00577B1B">
        <w:tc>
          <w:tcPr>
            <w:tcW w:w="3595" w:type="dxa"/>
          </w:tcPr>
          <w:p w14:paraId="72C01029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7cbm – 10cbm: $420.00</w:t>
            </w:r>
          </w:p>
        </w:tc>
      </w:tr>
      <w:tr w:rsidR="00577B1B" w:rsidRPr="004A333E" w14:paraId="189E7164" w14:textId="77777777" w:rsidTr="00577B1B">
        <w:tc>
          <w:tcPr>
            <w:tcW w:w="3595" w:type="dxa"/>
          </w:tcPr>
          <w:p w14:paraId="1AFA8A75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10cbm – 15cbm: $520.00</w:t>
            </w:r>
          </w:p>
        </w:tc>
      </w:tr>
      <w:tr w:rsidR="00577B1B" w:rsidRPr="004A333E" w14:paraId="2C10C7A2" w14:textId="77777777" w:rsidTr="00577B1B">
        <w:tc>
          <w:tcPr>
            <w:tcW w:w="3595" w:type="dxa"/>
          </w:tcPr>
          <w:p w14:paraId="1170B65D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16cbm – 20cbm: $590.00</w:t>
            </w:r>
          </w:p>
        </w:tc>
      </w:tr>
      <w:tr w:rsidR="00577B1B" w:rsidRPr="004A333E" w14:paraId="6B08EA2F" w14:textId="77777777" w:rsidTr="00577B1B">
        <w:tc>
          <w:tcPr>
            <w:tcW w:w="3595" w:type="dxa"/>
          </w:tcPr>
          <w:p w14:paraId="1AC74E06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20cbm and above: $730.00</w:t>
            </w:r>
          </w:p>
        </w:tc>
      </w:tr>
      <w:tr w:rsidR="00577B1B" w:rsidRPr="004A333E" w14:paraId="1D0B8DD7" w14:textId="77777777" w:rsidTr="00577B1B">
        <w:tc>
          <w:tcPr>
            <w:tcW w:w="3595" w:type="dxa"/>
          </w:tcPr>
          <w:p w14:paraId="500CFB25" w14:textId="77777777" w:rsidR="00577B1B" w:rsidRPr="004A333E" w:rsidRDefault="00577B1B" w:rsidP="005F4AEE">
            <w:pPr>
              <w:numPr>
                <w:ilvl w:val="0"/>
                <w:numId w:val="3"/>
              </w:numPr>
            </w:pPr>
            <w:r w:rsidRPr="004A333E">
              <w:t>Vehicles: $380.00</w:t>
            </w:r>
          </w:p>
        </w:tc>
      </w:tr>
    </w:tbl>
    <w:p w14:paraId="1995D153" w14:textId="77777777" w:rsidR="00577B1B" w:rsidRDefault="00577B1B" w:rsidP="004A333E">
      <w:pPr>
        <w:rPr>
          <w:b/>
          <w:bCs/>
        </w:rPr>
      </w:pPr>
    </w:p>
    <w:p w14:paraId="503B7897" w14:textId="77777777" w:rsidR="00577B1B" w:rsidRDefault="00577B1B" w:rsidP="004A333E">
      <w:pPr>
        <w:rPr>
          <w:b/>
          <w:bCs/>
        </w:rPr>
      </w:pPr>
    </w:p>
    <w:p w14:paraId="5056826B" w14:textId="238C162D" w:rsidR="004A333E" w:rsidRPr="004A333E" w:rsidRDefault="004A333E" w:rsidP="004A333E">
      <w:pPr>
        <w:rPr>
          <w:b/>
          <w:bCs/>
        </w:rPr>
      </w:pPr>
      <w:r w:rsidRPr="004A333E">
        <w:rPr>
          <w:b/>
          <w:bCs/>
        </w:rPr>
        <w:t>Payment Terms:</w:t>
      </w:r>
    </w:p>
    <w:p w14:paraId="21D61179" w14:textId="77777777" w:rsidR="004A333E" w:rsidRPr="004A333E" w:rsidRDefault="004A333E" w:rsidP="004A333E">
      <w:r w:rsidRPr="004A333E">
        <w:t>Pre-payment or 30-day credit (if approved). Wire transfer required before delivery.</w:t>
      </w:r>
    </w:p>
    <w:p w14:paraId="624BA83F" w14:textId="77777777" w:rsidR="00577B1B" w:rsidRDefault="00577B1B" w:rsidP="004A333E">
      <w:pPr>
        <w:rPr>
          <w:b/>
          <w:bCs/>
        </w:rPr>
      </w:pPr>
    </w:p>
    <w:p w14:paraId="2378668D" w14:textId="77777777" w:rsidR="00577B1B" w:rsidRDefault="00577B1B" w:rsidP="004A333E">
      <w:pPr>
        <w:rPr>
          <w:b/>
          <w:bCs/>
        </w:rPr>
      </w:pPr>
    </w:p>
    <w:p w14:paraId="2C691730" w14:textId="0B825EB8" w:rsidR="004A333E" w:rsidRPr="004A333E" w:rsidRDefault="004A333E" w:rsidP="004A333E">
      <w:pPr>
        <w:rPr>
          <w:b/>
          <w:bCs/>
        </w:rPr>
      </w:pPr>
      <w:r w:rsidRPr="004A333E">
        <w:rPr>
          <w:b/>
          <w:bCs/>
        </w:rPr>
        <w:t>Consignee Instructions:</w:t>
      </w:r>
    </w:p>
    <w:p w14:paraId="56AB6A2C" w14:textId="77777777" w:rsidR="004A333E" w:rsidRPr="004A333E" w:rsidRDefault="004A333E" w:rsidP="004A333E">
      <w:r w:rsidRPr="004A333E">
        <w:t>Clients Name (as on Passport)</w:t>
      </w:r>
    </w:p>
    <w:p w14:paraId="0914FCBE" w14:textId="77777777" w:rsidR="004A333E" w:rsidRPr="004A333E" w:rsidRDefault="004A333E" w:rsidP="004A333E">
      <w:r w:rsidRPr="004A333E">
        <w:t>C/O Star Moving Australia</w:t>
      </w:r>
    </w:p>
    <w:p w14:paraId="0530C7F0" w14:textId="77777777" w:rsidR="004A333E" w:rsidRPr="004A333E" w:rsidRDefault="004A333E" w:rsidP="004A333E">
      <w:r w:rsidRPr="004A333E">
        <w:t>48 Bentley Street, Wetherill Park NSW 2164</w:t>
      </w:r>
    </w:p>
    <w:p w14:paraId="3B72FD88" w14:textId="77777777" w:rsidR="004A333E" w:rsidRPr="004A333E" w:rsidRDefault="004A333E" w:rsidP="004A333E">
      <w:r w:rsidRPr="004A333E">
        <w:t xml:space="preserve">Email: </w:t>
      </w:r>
      <w:hyperlink r:id="rId5" w:history="1">
        <w:r w:rsidRPr="004A333E">
          <w:rPr>
            <w:rStyle w:val="Hyperlink"/>
          </w:rPr>
          <w:t>imports@starmoving.com.au</w:t>
        </w:r>
      </w:hyperlink>
    </w:p>
    <w:p w14:paraId="45751EDA" w14:textId="77777777" w:rsidR="004A333E" w:rsidRPr="004A333E" w:rsidRDefault="004A333E" w:rsidP="004A333E">
      <w:r w:rsidRPr="004A333E">
        <w:t>Phone: +61 2 78016940</w:t>
      </w:r>
    </w:p>
    <w:p w14:paraId="395740C8" w14:textId="70831B1B" w:rsidR="00EB4C99" w:rsidRPr="004A333E" w:rsidRDefault="00EB4C99" w:rsidP="004A333E"/>
    <w:sectPr w:rsidR="00EB4C99" w:rsidRPr="004A3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944"/>
    <w:multiLevelType w:val="multilevel"/>
    <w:tmpl w:val="8F1A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558A"/>
    <w:multiLevelType w:val="multilevel"/>
    <w:tmpl w:val="8A5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C3638"/>
    <w:multiLevelType w:val="multilevel"/>
    <w:tmpl w:val="943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297593">
    <w:abstractNumId w:val="0"/>
  </w:num>
  <w:num w:numId="2" w16cid:durableId="1123303464">
    <w:abstractNumId w:val="2"/>
  </w:num>
  <w:num w:numId="3" w16cid:durableId="102937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3E"/>
    <w:rsid w:val="00033359"/>
    <w:rsid w:val="000B2297"/>
    <w:rsid w:val="004A333E"/>
    <w:rsid w:val="00577B1B"/>
    <w:rsid w:val="0069275D"/>
    <w:rsid w:val="00C70BE2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5288"/>
  <w15:chartTrackingRefBased/>
  <w15:docId w15:val="{EF550AF4-F983-4FB7-BAA7-AA61797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3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3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3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3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3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5122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33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orts@starmovin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2</cp:revision>
  <dcterms:created xsi:type="dcterms:W3CDTF">2025-02-13T14:50:00Z</dcterms:created>
  <dcterms:modified xsi:type="dcterms:W3CDTF">2025-02-13T15:01:00Z</dcterms:modified>
</cp:coreProperties>
</file>