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F700" w14:textId="6D017836" w:rsidR="00211BEC" w:rsidRDefault="00211BEC" w:rsidP="00211BEC">
      <w:pPr>
        <w:pStyle w:val="Title"/>
        <w:jc w:val="center"/>
      </w:pPr>
      <w:r>
        <w:t>LCL Shipment</w:t>
      </w:r>
    </w:p>
    <w:tbl>
      <w:tblPr>
        <w:tblStyle w:val="TableGrid"/>
        <w:tblW w:w="9016" w:type="dxa"/>
        <w:tblInd w:w="59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11BEC" w14:paraId="4BBFA029" w14:textId="77777777" w:rsidTr="00876062">
        <w:tc>
          <w:tcPr>
            <w:tcW w:w="4508" w:type="dxa"/>
          </w:tcPr>
          <w:p w14:paraId="7FE981C2" w14:textId="27702773" w:rsidR="00211BEC" w:rsidRPr="00211BEC" w:rsidRDefault="00211BEC" w:rsidP="00211BEC">
            <w:pPr>
              <w:spacing w:before="100" w:beforeAutospacing="1" w:after="100" w:afterAutospacing="1"/>
              <w:jc w:val="center"/>
              <w:rPr>
                <w:rFonts w:ascii="Wingdings" w:hAnsi="Wingdings" w:cs="Arial"/>
                <w:color w:val="FFFFFF" w:themeColor="background1"/>
                <w:szCs w:val="24"/>
                <w:highlight w:val="red"/>
                <w:lang w:eastAsia="en-GB"/>
              </w:rPr>
            </w:pPr>
            <w:r w:rsidRPr="00211BEC">
              <w:rPr>
                <w:rFonts w:ascii="Calibri" w:hAnsi="Calibri" w:cs="Calibri"/>
                <w:color w:val="FFFFFF" w:themeColor="background1"/>
                <w:sz w:val="28"/>
                <w:szCs w:val="28"/>
                <w:highlight w:val="red"/>
                <w:lang w:eastAsia="en-GB"/>
              </w:rPr>
              <w:t>SERVICE INCLUDES</w:t>
            </w:r>
          </w:p>
        </w:tc>
        <w:tc>
          <w:tcPr>
            <w:tcW w:w="4508" w:type="dxa"/>
          </w:tcPr>
          <w:p w14:paraId="3C23FD77" w14:textId="3300E26B" w:rsidR="00211BEC" w:rsidRPr="00211BEC" w:rsidRDefault="00211BEC" w:rsidP="00211BEC">
            <w:pPr>
              <w:spacing w:before="100" w:beforeAutospacing="1" w:after="100" w:afterAutospacing="1"/>
              <w:jc w:val="center"/>
              <w:rPr>
                <w:rFonts w:ascii="Wingdings" w:hAnsi="Wingdings" w:cs="Arial"/>
                <w:color w:val="FFFFFF" w:themeColor="background1"/>
                <w:szCs w:val="24"/>
                <w:highlight w:val="red"/>
                <w:lang w:eastAsia="en-GB"/>
              </w:rPr>
            </w:pPr>
            <w:r w:rsidRPr="00211BEC">
              <w:rPr>
                <w:rFonts w:ascii="Calibri" w:hAnsi="Calibri" w:cs="Calibri"/>
                <w:color w:val="FFFFFF" w:themeColor="background1"/>
                <w:sz w:val="28"/>
                <w:szCs w:val="28"/>
                <w:highlight w:val="red"/>
                <w:lang w:eastAsia="en-GB"/>
              </w:rPr>
              <w:t>SERVICE EXCLUDES</w:t>
            </w:r>
          </w:p>
        </w:tc>
      </w:tr>
      <w:tr w:rsidR="005E21C7" w14:paraId="057D314F" w14:textId="77777777" w:rsidTr="00876062">
        <w:tc>
          <w:tcPr>
            <w:tcW w:w="4508" w:type="dxa"/>
          </w:tcPr>
          <w:p w14:paraId="3B93866D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Collection of shipment from port/terminal and delivery to our bonded depot</w:t>
            </w:r>
          </w:p>
          <w:p w14:paraId="2598DB44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Devanning consignment in to bond store for Quarantine / Customs inspection.</w:t>
            </w:r>
          </w:p>
          <w:p w14:paraId="7420871B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Quarantine documentation and lodgement</w:t>
            </w:r>
          </w:p>
          <w:p w14:paraId="1EEC1AFC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Arranging normal Customs / Quarantine clearance</w:t>
            </w:r>
          </w:p>
          <w:p w14:paraId="62D3F8E8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Delivery to residence 50km radius GPO on good access up to 1st floor</w:t>
            </w:r>
          </w:p>
          <w:p w14:paraId="7900C16E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Full unwrapping and setting up of furniture items excluding new furniture and modular furniture </w:t>
            </w:r>
            <w:proofErr w:type="spellStart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i.e</w:t>
            </w:r>
            <w:proofErr w:type="spellEnd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 IKEA type furniture, Box beds etc..</w:t>
            </w:r>
          </w:p>
          <w:p w14:paraId="2D09A168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Placement of clothes, books carton as requested by client and Unpacking of fragile Cartons to bench top / flat surface only</w:t>
            </w:r>
          </w:p>
          <w:p w14:paraId="6581E3C7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Basic reassembly only</w:t>
            </w:r>
          </w:p>
          <w:p w14:paraId="430C30B2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Removal of debris on day of delivery only</w:t>
            </w:r>
          </w:p>
          <w:p w14:paraId="45B4E99E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Free storage for 10 working days from vessel arrival date</w:t>
            </w:r>
          </w:p>
          <w:p w14:paraId="48731AC7" w14:textId="77777777" w:rsidR="005E21C7" w:rsidRPr="00314533" w:rsidRDefault="005E21C7" w:rsidP="005E21C7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*** Please NOTE: Australian Customs now are FINEING on LATE Manifest lodgements. The SEA Freight has to be lodged 48hrs before vessel arrival or A$7000.00 fine and AIR before 2hrs of flight arrival***</w:t>
            </w:r>
          </w:p>
          <w:p w14:paraId="02D72FF8" w14:textId="77777777" w:rsidR="005E21C7" w:rsidRDefault="005E21C7" w:rsidP="005E21C7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Cs w:val="24"/>
                <w:lang w:eastAsia="en-GB"/>
              </w:rPr>
            </w:pPr>
          </w:p>
          <w:p w14:paraId="1457F13F" w14:textId="77777777" w:rsidR="005E21C7" w:rsidRDefault="005E21C7" w:rsidP="005E21C7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0CCEC18E" w14:textId="77777777" w:rsidR="005E21C7" w:rsidRDefault="005E21C7" w:rsidP="005E21C7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72E40986" w14:textId="77777777" w:rsidR="005E21C7" w:rsidRDefault="005E21C7" w:rsidP="005E21C7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  <w:lastRenderedPageBreak/>
              <w:t xml:space="preserve">We need Shipping Documents 5 full working Days prior to Vessel arrival. IMPORTANT NOTE:  </w:t>
            </w:r>
          </w:p>
          <w:p w14:paraId="314E4893" w14:textId="77777777" w:rsidR="005E21C7" w:rsidRDefault="005E21C7" w:rsidP="005E21C7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1C3DCD6D" w14:textId="234302A6" w:rsidR="005E21C7" w:rsidRDefault="005E21C7" w:rsidP="005E21C7">
            <w:r w:rsidRPr="00314533"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 xml:space="preserve">Every single shipment will be subject to a physical inspection by the 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>Australia Quarantine</w:t>
            </w:r>
            <w:r w:rsidRPr="00314533"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> </w:t>
            </w:r>
          </w:p>
        </w:tc>
        <w:tc>
          <w:tcPr>
            <w:tcW w:w="4508" w:type="dxa"/>
          </w:tcPr>
          <w:p w14:paraId="2D426F61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lastRenderedPageBreak/>
              <w:t>Ø</w:t>
            </w:r>
            <w:r w:rsidRPr="00314533">
              <w:rPr>
                <w:rFonts w:ascii="Times New Roman" w:hAnsi="Times New Roman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DTHC/ PSC/ NVOCC fees (For LCL (approx. $180AUD per </w:t>
            </w:r>
            <w:proofErr w:type="spellStart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cbm</w:t>
            </w:r>
            <w:proofErr w:type="spellEnd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 and documentation charges $150AUD approx.)</w:t>
            </w:r>
          </w:p>
          <w:p w14:paraId="68B7B51A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Times New Roman" w:hAnsi="Times New Roman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We will charge 10% on DTHC or local charges at port if paid in Australia.</w:t>
            </w:r>
          </w:p>
          <w:p w14:paraId="6AAB909E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Customs inspection, X-Ray and handling charges</w:t>
            </w:r>
          </w:p>
          <w:p w14:paraId="52D7E5FF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Duties and Taxes</w:t>
            </w:r>
            <w:r>
              <w:rPr>
                <w:rFonts w:ascii="Calibri" w:hAnsi="Calibri" w:cs="Calibri"/>
                <w:color w:val="222222"/>
                <w:szCs w:val="24"/>
                <w:lang w:eastAsia="en-GB"/>
              </w:rPr>
              <w:t>, Quarantine Inspection Fees.</w:t>
            </w:r>
          </w:p>
          <w:p w14:paraId="3F9F575B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Quarantine treatment if required by AQIS (including transport to and from quarantine treatments i.e. fumigation, steam cleaning, gamma irradiation, heat treatment, destruction. etc.)</w:t>
            </w:r>
          </w:p>
          <w:p w14:paraId="5EE7113A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Demurrage, bond charges, container detention, warehouse storage</w:t>
            </w:r>
          </w:p>
          <w:p w14:paraId="618CCFBC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Delivery above 1st floor, bad access (long walk, shuttle, etc.), delivery of heavy furniture (pianos, pool tables, safes, etc.)</w:t>
            </w:r>
          </w:p>
          <w:p w14:paraId="720A4E30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Elevator surcharge</w:t>
            </w:r>
          </w:p>
          <w:p w14:paraId="1066810D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Specialist service such as carpenter, maid service, electrician, plumbers, etc.</w:t>
            </w:r>
          </w:p>
          <w:p w14:paraId="47717BB5" w14:textId="77777777" w:rsidR="005E21C7" w:rsidRPr="00314533" w:rsidRDefault="005E21C7" w:rsidP="005E21C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 xml:space="preserve">Reassembly of </w:t>
            </w:r>
            <w:proofErr w:type="spellStart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pre fabricated</w:t>
            </w:r>
            <w:proofErr w:type="spellEnd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 xml:space="preserve"> or knockdown furniture such as IKEA type furniture, bookcases, wardrobes, outdoor items, gym </w:t>
            </w:r>
            <w:r w:rsidRPr="00314533">
              <w:rPr>
                <w:rFonts w:ascii="MS Gothic" w:eastAsia="MS Gothic" w:hAnsi="MS Gothic" w:cs="Arial" w:hint="eastAsia"/>
                <w:color w:val="222222"/>
                <w:szCs w:val="24"/>
                <w:lang w:eastAsia="en-GB"/>
              </w:rPr>
              <w:t> 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equipment, new furniture etc.</w:t>
            </w:r>
          </w:p>
          <w:p w14:paraId="67A39A21" w14:textId="77777777" w:rsidR="005E21C7" w:rsidRDefault="005E21C7" w:rsidP="005E21C7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Debris pickup after delivery date will be charged at $150 per pickup</w:t>
            </w:r>
            <w:r>
              <w:rPr>
                <w:rFonts w:ascii="Calibri" w:hAnsi="Calibri" w:cs="Calibri"/>
                <w:color w:val="222222"/>
                <w:szCs w:val="24"/>
                <w:lang w:eastAsia="en-GB"/>
              </w:rPr>
              <w:t>.</w:t>
            </w:r>
          </w:p>
          <w:p w14:paraId="0A5CD9DB" w14:textId="77777777" w:rsidR="005E21C7" w:rsidRDefault="005E21C7" w:rsidP="005E21C7">
            <w:pPr>
              <w:rPr>
                <w:rFonts w:ascii="Wingdings" w:hAnsi="Wingdings" w:cs="Arial"/>
                <w:lang w:eastAsia="en-GB"/>
              </w:rPr>
            </w:pPr>
            <w:r>
              <w:rPr>
                <w:rFonts w:ascii="Wingdings" w:hAnsi="Wingdings" w:cs="Arial"/>
                <w:lang w:eastAsia="en-GB"/>
              </w:rPr>
              <w:t xml:space="preserve"> </w:t>
            </w:r>
          </w:p>
          <w:p w14:paraId="271E4F52" w14:textId="77777777" w:rsidR="005E21C7" w:rsidRDefault="005E21C7" w:rsidP="005E21C7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Wingdings" w:hAnsi="Wingdings" w:cs="Arial"/>
                <w:lang w:eastAsia="en-GB"/>
              </w:rPr>
              <w:t xml:space="preserve"> </w:t>
            </w:r>
            <w:r w:rsidRPr="007207E8">
              <w:rPr>
                <w:rFonts w:ascii="Wingdings" w:hAnsi="Wingdings" w:cs="Arial"/>
                <w:lang w:eastAsia="en-GB"/>
              </w:rPr>
              <w:t>Ø</w:t>
            </w:r>
            <w:r w:rsidRPr="007207E8">
              <w:rPr>
                <w:rFonts w:ascii="Times New Roman" w:hAnsi="Times New Roman"/>
                <w:sz w:val="14"/>
                <w:szCs w:val="14"/>
                <w:lang w:eastAsia="en-GB"/>
              </w:rPr>
              <w:t>  </w:t>
            </w:r>
            <w:r>
              <w:rPr>
                <w:rFonts w:ascii="Calibri" w:hAnsi="Calibri" w:cs="Calibri"/>
                <w:color w:val="000000"/>
                <w:lang w:eastAsia="en-GB"/>
              </w:rPr>
              <w:t>Formal entry fee will apply at an additional</w:t>
            </w:r>
          </w:p>
          <w:p w14:paraId="50D5CF6F" w14:textId="77777777" w:rsidR="005E21C7" w:rsidRDefault="005E21C7" w:rsidP="005E21C7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    cost of AUD $350.00 for new items.</w:t>
            </w:r>
          </w:p>
          <w:p w14:paraId="3583BC94" w14:textId="77777777" w:rsidR="005E21C7" w:rsidRDefault="005E21C7" w:rsidP="005E21C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   </w:t>
            </w:r>
            <w:r w:rsidRPr="00314533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  </w:t>
            </w:r>
          </w:p>
          <w:p w14:paraId="09FE8D3E" w14:textId="19E638C8" w:rsidR="005E21C7" w:rsidRDefault="005E21C7" w:rsidP="005E21C7"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lastRenderedPageBreak/>
              <w:t>Ø</w:t>
            </w:r>
            <w:r w:rsidRPr="00314533">
              <w:rPr>
                <w:rFonts w:ascii="Times New Roman" w:hAnsi="Times New Roman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Bank charges $30AUD will be applicable on all invoices.</w:t>
            </w:r>
          </w:p>
        </w:tc>
      </w:tr>
    </w:tbl>
    <w:p w14:paraId="20C16591" w14:textId="77777777" w:rsidR="00EB4C99" w:rsidRDefault="00EB4C99"/>
    <w:p w14:paraId="2517E75C" w14:textId="77777777" w:rsidR="008B332D" w:rsidRDefault="008B332D"/>
    <w:p w14:paraId="01C4C5E0" w14:textId="77777777" w:rsidR="008B332D" w:rsidRDefault="008B332D"/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2785"/>
        <w:gridCol w:w="1980"/>
      </w:tblGrid>
      <w:tr w:rsidR="008B332D" w14:paraId="32007AAE" w14:textId="77777777" w:rsidTr="008B332D">
        <w:tc>
          <w:tcPr>
            <w:tcW w:w="2785" w:type="dxa"/>
          </w:tcPr>
          <w:p w14:paraId="332C7FBE" w14:textId="6D87DA47" w:rsidR="008B332D" w:rsidRPr="008B332D" w:rsidRDefault="008B332D" w:rsidP="008B332D">
            <w:pPr>
              <w:rPr>
                <w:highlight w:val="red"/>
              </w:rPr>
            </w:pPr>
            <w:r w:rsidRPr="008B332D">
              <w:rPr>
                <w:rFonts w:ascii="Calibri" w:hAnsi="Calibri" w:cs="Calibri"/>
                <w:b/>
                <w:bCs/>
                <w:color w:val="FFFFFF"/>
                <w:szCs w:val="24"/>
                <w:highlight w:val="red"/>
                <w:lang w:eastAsia="en-GB"/>
              </w:rPr>
              <w:t>Q</w:t>
            </w:r>
            <w:r w:rsidRPr="008B332D">
              <w:rPr>
                <w:rFonts w:ascii="Calibri" w:hAnsi="Calibri" w:cs="Calibri"/>
                <w:b/>
                <w:bCs/>
                <w:color w:val="FFFFFF"/>
                <w:szCs w:val="24"/>
                <w:highlight w:val="red"/>
                <w:lang w:eastAsia="en-GB"/>
              </w:rPr>
              <w:t xml:space="preserve"> </w:t>
            </w:r>
            <w:r w:rsidRPr="008B332D">
              <w:rPr>
                <w:rFonts w:ascii="Calibri" w:hAnsi="Calibri" w:cs="Calibri"/>
                <w:b/>
                <w:bCs/>
                <w:color w:val="FFFFFF"/>
                <w:szCs w:val="24"/>
                <w:highlight w:val="red"/>
                <w:lang w:eastAsia="en-GB"/>
              </w:rPr>
              <w:t>QUARANTINE INSPECTION FEES</w:t>
            </w:r>
            <w:r w:rsidRPr="008B332D">
              <w:rPr>
                <w:rFonts w:ascii="Calibri" w:hAnsi="Calibri" w:cs="Calibri"/>
                <w:b/>
                <w:bCs/>
                <w:color w:val="FFFFFF"/>
                <w:szCs w:val="24"/>
                <w:highlight w:val="red"/>
                <w:lang w:eastAsia="en-GB"/>
              </w:rPr>
              <w:t xml:space="preserve"> </w:t>
            </w:r>
            <w:r w:rsidRPr="008B332D">
              <w:rPr>
                <w:rFonts w:ascii="Calibri" w:hAnsi="Calibri" w:cs="Calibri"/>
                <w:b/>
                <w:bCs/>
                <w:color w:val="FFFFFF"/>
                <w:szCs w:val="24"/>
                <w:highlight w:val="red"/>
                <w:lang w:eastAsia="en-GB"/>
              </w:rPr>
              <w:t>UARANTINE INSPECTION FEES</w:t>
            </w:r>
          </w:p>
        </w:tc>
        <w:tc>
          <w:tcPr>
            <w:tcW w:w="1980" w:type="dxa"/>
          </w:tcPr>
          <w:p w14:paraId="4D2D7AF5" w14:textId="0CED69FE" w:rsidR="008B332D" w:rsidRDefault="008B332D" w:rsidP="008B332D"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>  Rates (AUD)</w:t>
            </w:r>
          </w:p>
        </w:tc>
      </w:tr>
      <w:tr w:rsidR="008B332D" w14:paraId="49003FAB" w14:textId="77777777" w:rsidTr="008B332D">
        <w:tc>
          <w:tcPr>
            <w:tcW w:w="2785" w:type="dxa"/>
          </w:tcPr>
          <w:p w14:paraId="4EE8CD16" w14:textId="29976641" w:rsidR="008B332D" w:rsidRPr="00314533" w:rsidRDefault="008B332D" w:rsidP="008B332D">
            <w:pPr>
              <w:rPr>
                <w:rFonts w:ascii="Calibri" w:hAnsi="Calibri" w:cs="Calibri"/>
                <w:b/>
                <w:bCs/>
                <w:color w:val="FFFFFF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 xml:space="preserve">0.1cbm – 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2.99</w:t>
            </w: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>cbm</w:t>
            </w:r>
          </w:p>
        </w:tc>
        <w:tc>
          <w:tcPr>
            <w:tcW w:w="1980" w:type="dxa"/>
          </w:tcPr>
          <w:p w14:paraId="54109AC9" w14:textId="303A8B01" w:rsidR="008B332D" w:rsidRPr="00314533" w:rsidRDefault="008B332D" w:rsidP="008B332D">
            <w:pPr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szCs w:val="24"/>
                <w:lang w:eastAsia="en-GB"/>
              </w:rPr>
              <w:t>     $</w:t>
            </w:r>
            <w:r>
              <w:rPr>
                <w:rFonts w:ascii="Calibri" w:hAnsi="Calibri" w:cs="Calibri"/>
                <w:szCs w:val="24"/>
                <w:lang w:eastAsia="en-GB"/>
              </w:rPr>
              <w:t>280</w:t>
            </w:r>
            <w:r w:rsidRPr="00314533">
              <w:rPr>
                <w:rFonts w:ascii="Calibri" w:hAnsi="Calibri" w:cs="Calibri"/>
                <w:szCs w:val="24"/>
                <w:lang w:eastAsia="en-GB"/>
              </w:rPr>
              <w:t>.00</w:t>
            </w:r>
          </w:p>
        </w:tc>
      </w:tr>
      <w:tr w:rsidR="008B332D" w14:paraId="0C2F5202" w14:textId="77777777" w:rsidTr="008B332D">
        <w:tc>
          <w:tcPr>
            <w:tcW w:w="2785" w:type="dxa"/>
          </w:tcPr>
          <w:p w14:paraId="35311A11" w14:textId="0E69DAEA" w:rsidR="008B332D" w:rsidRPr="00314533" w:rsidRDefault="008B332D" w:rsidP="008B332D">
            <w:pPr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3</w:t>
            </w: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 xml:space="preserve">cbm – 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6.99</w:t>
            </w: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>cbm</w:t>
            </w:r>
          </w:p>
        </w:tc>
        <w:tc>
          <w:tcPr>
            <w:tcW w:w="1980" w:type="dxa"/>
          </w:tcPr>
          <w:p w14:paraId="37C1D3BF" w14:textId="0E0001BA" w:rsidR="008B332D" w:rsidRPr="00314533" w:rsidRDefault="008B332D" w:rsidP="008B332D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szCs w:val="24"/>
                <w:lang w:eastAsia="en-GB"/>
              </w:rPr>
              <w:t>     $3</w:t>
            </w:r>
            <w:r>
              <w:rPr>
                <w:rFonts w:ascii="Calibri" w:hAnsi="Calibri" w:cs="Calibri"/>
                <w:szCs w:val="24"/>
                <w:lang w:eastAsia="en-GB"/>
              </w:rPr>
              <w:t>80</w:t>
            </w:r>
            <w:r w:rsidRPr="00314533">
              <w:rPr>
                <w:rFonts w:ascii="Calibri" w:hAnsi="Calibri" w:cs="Calibri"/>
                <w:szCs w:val="24"/>
                <w:lang w:eastAsia="en-GB"/>
              </w:rPr>
              <w:t>.00</w:t>
            </w:r>
          </w:p>
        </w:tc>
      </w:tr>
      <w:tr w:rsidR="008B332D" w14:paraId="58AB51F3" w14:textId="77777777" w:rsidTr="008B332D">
        <w:tc>
          <w:tcPr>
            <w:tcW w:w="2785" w:type="dxa"/>
          </w:tcPr>
          <w:p w14:paraId="007565F0" w14:textId="3F73B935" w:rsidR="008B332D" w:rsidRDefault="008B332D" w:rsidP="008B332D">
            <w:pPr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7</w:t>
            </w: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 xml:space="preserve">cbm – 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10</w:t>
            </w: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>cbm</w:t>
            </w:r>
          </w:p>
        </w:tc>
        <w:tc>
          <w:tcPr>
            <w:tcW w:w="1980" w:type="dxa"/>
          </w:tcPr>
          <w:p w14:paraId="32D45E5D" w14:textId="55950F9A" w:rsidR="008B332D" w:rsidRPr="00314533" w:rsidRDefault="008B332D" w:rsidP="008B332D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szCs w:val="24"/>
                <w:lang w:eastAsia="en-GB"/>
              </w:rPr>
              <w:t>     $</w:t>
            </w:r>
            <w:r>
              <w:rPr>
                <w:rFonts w:ascii="Calibri" w:hAnsi="Calibri" w:cs="Calibri"/>
                <w:szCs w:val="24"/>
                <w:lang w:eastAsia="en-GB"/>
              </w:rPr>
              <w:t>420</w:t>
            </w:r>
            <w:r w:rsidRPr="00314533">
              <w:rPr>
                <w:rFonts w:ascii="Calibri" w:hAnsi="Calibri" w:cs="Calibri"/>
                <w:szCs w:val="24"/>
                <w:lang w:eastAsia="en-GB"/>
              </w:rPr>
              <w:t>.00</w:t>
            </w:r>
          </w:p>
        </w:tc>
      </w:tr>
      <w:tr w:rsidR="008B332D" w14:paraId="31697347" w14:textId="77777777" w:rsidTr="008B332D">
        <w:tc>
          <w:tcPr>
            <w:tcW w:w="2785" w:type="dxa"/>
          </w:tcPr>
          <w:p w14:paraId="49B2EA90" w14:textId="357830A1" w:rsidR="008B332D" w:rsidRDefault="008B332D" w:rsidP="008B332D">
            <w:pPr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10</w:t>
            </w: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 xml:space="preserve">cbm – 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15</w:t>
            </w: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>cbm</w:t>
            </w:r>
          </w:p>
        </w:tc>
        <w:tc>
          <w:tcPr>
            <w:tcW w:w="1980" w:type="dxa"/>
          </w:tcPr>
          <w:p w14:paraId="6FDD6A74" w14:textId="5EEE4F0D" w:rsidR="008B332D" w:rsidRPr="00314533" w:rsidRDefault="008B332D" w:rsidP="008B332D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szCs w:val="24"/>
                <w:lang w:eastAsia="en-GB"/>
              </w:rPr>
              <w:t>     $</w:t>
            </w:r>
            <w:r>
              <w:rPr>
                <w:rFonts w:ascii="Calibri" w:hAnsi="Calibri" w:cs="Calibri"/>
                <w:szCs w:val="24"/>
                <w:lang w:eastAsia="en-GB"/>
              </w:rPr>
              <w:t>520</w:t>
            </w:r>
            <w:r w:rsidRPr="00314533">
              <w:rPr>
                <w:rFonts w:ascii="Calibri" w:hAnsi="Calibri" w:cs="Calibri"/>
                <w:szCs w:val="24"/>
                <w:lang w:eastAsia="en-GB"/>
              </w:rPr>
              <w:t>.00</w:t>
            </w:r>
          </w:p>
        </w:tc>
      </w:tr>
      <w:tr w:rsidR="008B332D" w14:paraId="45F09995" w14:textId="77777777" w:rsidTr="008B332D">
        <w:tc>
          <w:tcPr>
            <w:tcW w:w="2785" w:type="dxa"/>
          </w:tcPr>
          <w:p w14:paraId="56EEC281" w14:textId="3A40B2B6" w:rsidR="008B332D" w:rsidRDefault="008B332D" w:rsidP="008B332D">
            <w:pPr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>1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6</w:t>
            </w: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 xml:space="preserve">cbm – 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20</w:t>
            </w: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>cbm</w:t>
            </w:r>
          </w:p>
        </w:tc>
        <w:tc>
          <w:tcPr>
            <w:tcW w:w="1980" w:type="dxa"/>
          </w:tcPr>
          <w:p w14:paraId="20A8A99B" w14:textId="5F14B1D4" w:rsidR="008B332D" w:rsidRPr="00314533" w:rsidRDefault="008B332D" w:rsidP="008B332D">
            <w:pPr>
              <w:rPr>
                <w:rFonts w:ascii="Calibri" w:hAnsi="Calibri" w:cs="Calibri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szCs w:val="24"/>
                <w:lang w:eastAsia="en-GB"/>
              </w:rPr>
              <w:t>     $590.00</w:t>
            </w:r>
          </w:p>
        </w:tc>
      </w:tr>
      <w:tr w:rsidR="008B332D" w14:paraId="3783261A" w14:textId="77777777" w:rsidTr="008B332D">
        <w:tc>
          <w:tcPr>
            <w:tcW w:w="2785" w:type="dxa"/>
          </w:tcPr>
          <w:p w14:paraId="31211F70" w14:textId="3D5990A8" w:rsidR="008B332D" w:rsidRPr="00314533" w:rsidRDefault="008B332D" w:rsidP="008B332D">
            <w:pPr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GB"/>
              </w:rPr>
              <w:t>20cbm and above</w:t>
            </w:r>
            <w:r w:rsidRPr="0018398F">
              <w:rPr>
                <w:rFonts w:ascii="Times New Roman" w:hAnsi="Times New Roman"/>
                <w:b/>
                <w:bCs/>
                <w:szCs w:val="24"/>
                <w:lang w:eastAsia="en-GB"/>
              </w:rPr>
              <w:t xml:space="preserve"> </w:t>
            </w:r>
          </w:p>
        </w:tc>
        <w:tc>
          <w:tcPr>
            <w:tcW w:w="1980" w:type="dxa"/>
          </w:tcPr>
          <w:p w14:paraId="5EBFD843" w14:textId="300F555F" w:rsidR="008B332D" w:rsidRPr="00314533" w:rsidRDefault="008B332D" w:rsidP="008B332D">
            <w:pPr>
              <w:rPr>
                <w:rFonts w:ascii="Calibri" w:hAnsi="Calibri" w:cs="Calibri"/>
                <w:szCs w:val="24"/>
                <w:lang w:eastAsia="en-GB"/>
              </w:rPr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     </w:t>
            </w:r>
            <w:r w:rsidRPr="007207E8">
              <w:rPr>
                <w:rFonts w:ascii="Calibri" w:hAnsi="Calibri" w:cs="Calibri"/>
                <w:szCs w:val="24"/>
                <w:lang w:eastAsia="en-GB"/>
              </w:rPr>
              <w:t>$730.00</w:t>
            </w:r>
          </w:p>
        </w:tc>
      </w:tr>
      <w:tr w:rsidR="008B332D" w14:paraId="1F75A450" w14:textId="77777777" w:rsidTr="008B332D">
        <w:tc>
          <w:tcPr>
            <w:tcW w:w="2785" w:type="dxa"/>
          </w:tcPr>
          <w:p w14:paraId="0C23B0F0" w14:textId="7F2D594A" w:rsidR="008B332D" w:rsidRDefault="008B332D" w:rsidP="008B332D">
            <w:pPr>
              <w:rPr>
                <w:rFonts w:ascii="Times New Roman" w:hAnsi="Times New Roman"/>
                <w:b/>
                <w:bCs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b/>
                <w:bCs/>
                <w:szCs w:val="24"/>
                <w:lang w:eastAsia="en-GB"/>
              </w:rPr>
              <w:t>Vehicles</w:t>
            </w:r>
          </w:p>
        </w:tc>
        <w:tc>
          <w:tcPr>
            <w:tcW w:w="1980" w:type="dxa"/>
          </w:tcPr>
          <w:p w14:paraId="50479C3C" w14:textId="09C76FFC" w:rsidR="008B332D" w:rsidRDefault="008B332D" w:rsidP="008B332D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szCs w:val="24"/>
                <w:lang w:eastAsia="en-GB"/>
              </w:rPr>
              <w:t>     $380.00</w:t>
            </w:r>
          </w:p>
        </w:tc>
      </w:tr>
    </w:tbl>
    <w:p w14:paraId="7D62B999" w14:textId="77777777" w:rsidR="008B332D" w:rsidRDefault="008B332D"/>
    <w:sectPr w:rsidR="008B3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C7"/>
    <w:rsid w:val="00033359"/>
    <w:rsid w:val="000B2297"/>
    <w:rsid w:val="00211BEC"/>
    <w:rsid w:val="005E21C7"/>
    <w:rsid w:val="0069275D"/>
    <w:rsid w:val="00876062"/>
    <w:rsid w:val="008B332D"/>
    <w:rsid w:val="00A126EF"/>
    <w:rsid w:val="00C70BE2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400C"/>
  <w15:chartTrackingRefBased/>
  <w15:docId w15:val="{9F9B8543-BEAF-4B12-AFCB-433E2CE1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C7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:lang w:val="en-AU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L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1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L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1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L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1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IL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1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IL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1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L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1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L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1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L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1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L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1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1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1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L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1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L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2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1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L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2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L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21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IL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1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1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E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5</cp:revision>
  <dcterms:created xsi:type="dcterms:W3CDTF">2025-02-13T14:29:00Z</dcterms:created>
  <dcterms:modified xsi:type="dcterms:W3CDTF">2025-02-13T14:41:00Z</dcterms:modified>
</cp:coreProperties>
</file>