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4B9F4418" w:rsidR="0056254A" w:rsidRDefault="00F24AAF" w:rsidP="00734E8A">
      <w:pPr>
        <w:spacing w:after="0"/>
        <w:jc w:val="both"/>
        <w:rPr>
          <w:rFonts w:asciiTheme="minorBidi" w:hAnsiTheme="minorBidi"/>
          <w:u w:val="single"/>
          <w:lang w:val="en-US"/>
        </w:rPr>
      </w:pPr>
      <w:r>
        <w:rPr>
          <w:rFonts w:asciiTheme="minorBidi" w:hAnsiTheme="minorBidi"/>
          <w:b/>
          <w:bCs/>
          <w:sz w:val="24"/>
          <w:szCs w:val="24"/>
          <w:u w:val="single"/>
          <w:lang w:val="en-US"/>
        </w:rPr>
        <w:t>F</w:t>
      </w:r>
      <w:r w:rsidR="00734E8A">
        <w:rPr>
          <w:rFonts w:asciiTheme="minorBidi" w:hAnsiTheme="minorBidi"/>
          <w:b/>
          <w:bCs/>
          <w:sz w:val="24"/>
          <w:szCs w:val="24"/>
          <w:u w:val="single"/>
          <w:lang w:val="en-US"/>
        </w:rPr>
        <w:t>CL</w:t>
      </w:r>
      <w:r w:rsidR="009177B4">
        <w:rPr>
          <w:rFonts w:asciiTheme="minorBidi" w:hAnsiTheme="minorBidi"/>
          <w:b/>
          <w:bCs/>
          <w:sz w:val="24"/>
          <w:szCs w:val="24"/>
          <w:u w:val="single"/>
          <w:lang w:val="en-US"/>
        </w:rPr>
        <w:t xml:space="preserve"> </w:t>
      </w:r>
      <w:r w:rsidR="00734E8A">
        <w:rPr>
          <w:rFonts w:asciiTheme="minorBidi" w:hAnsiTheme="minorBidi"/>
          <w:b/>
          <w:bCs/>
          <w:sz w:val="24"/>
          <w:szCs w:val="24"/>
          <w:u w:val="single"/>
          <w:lang w:val="en-US"/>
        </w:rPr>
        <w:t>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57A3A58A"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9177B4">
        <w:rPr>
          <w:rFonts w:asciiTheme="minorBidi" w:hAnsiTheme="minorBidi"/>
          <w:sz w:val="24"/>
          <w:szCs w:val="24"/>
          <w:lang w:val="en-US"/>
        </w:rPr>
        <w:t>Perth</w:t>
      </w:r>
      <w:r w:rsidRPr="007D5A1C">
        <w:rPr>
          <w:rFonts w:asciiTheme="minorBidi" w:hAnsiTheme="minorBidi"/>
          <w:sz w:val="24"/>
          <w:szCs w:val="24"/>
          <w:lang w:val="en-US"/>
        </w:rPr>
        <w:t xml:space="preserve"> are based on 50km from </w:t>
      </w:r>
      <w:r w:rsidR="009177B4" w:rsidRPr="009177B4">
        <w:rPr>
          <w:rFonts w:asciiTheme="minorBidi" w:hAnsiTheme="minorBidi"/>
          <w:sz w:val="24"/>
          <w:szCs w:val="24"/>
          <w:lang w:val="en-US"/>
        </w:rPr>
        <w:t>port of Fremantle / APOE Perth</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delivery of household goods (only) to a ground/first-floor residence with  good access, ie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6ACE617" w14:textId="77777777" w:rsidR="00821EC1" w:rsidRPr="00607637" w:rsidRDefault="00821EC1" w:rsidP="00821EC1">
      <w:pPr>
        <w:spacing w:after="0"/>
        <w:jc w:val="both"/>
        <w:rPr>
          <w:rFonts w:asciiTheme="minorBidi" w:hAnsiTheme="minorBidi"/>
          <w:b/>
          <w:bCs/>
          <w:sz w:val="24"/>
          <w:szCs w:val="24"/>
          <w:u w:val="single"/>
          <w:lang w:val="en-US"/>
        </w:rPr>
      </w:pPr>
      <w:r w:rsidRPr="00607637">
        <w:rPr>
          <w:rFonts w:asciiTheme="minorBidi" w:hAnsiTheme="minorBidi"/>
          <w:b/>
          <w:bCs/>
          <w:sz w:val="24"/>
          <w:szCs w:val="24"/>
          <w:u w:val="single"/>
          <w:lang w:val="en-US"/>
        </w:rPr>
        <w:t>Services Excluded</w:t>
      </w:r>
    </w:p>
    <w:p w14:paraId="3203A3F3" w14:textId="77777777" w:rsidR="00821EC1" w:rsidRPr="00607637" w:rsidRDefault="00821EC1" w:rsidP="00821EC1">
      <w:pPr>
        <w:spacing w:after="0"/>
        <w:jc w:val="both"/>
        <w:rPr>
          <w:rFonts w:asciiTheme="minorBidi" w:hAnsiTheme="minorBidi"/>
          <w:sz w:val="24"/>
          <w:szCs w:val="24"/>
          <w:lang w:val="en-US"/>
        </w:rPr>
      </w:pPr>
    </w:p>
    <w:p w14:paraId="50B55F78" w14:textId="2E618BBB" w:rsidR="00821EC1" w:rsidRPr="00607637" w:rsidRDefault="00821EC1" w:rsidP="00821EC1">
      <w:pPr>
        <w:pStyle w:val="Normal1"/>
        <w:spacing w:after="0"/>
        <w:jc w:val="both"/>
        <w:rPr>
          <w:sz w:val="24"/>
          <w:szCs w:val="24"/>
          <w:lang w:val="en-US"/>
        </w:rPr>
      </w:pPr>
      <w:r w:rsidRPr="00607637">
        <w:rPr>
          <w:rFonts w:ascii="Arial" w:hAnsi="Arial" w:cs="Arial"/>
          <w:b/>
          <w:bCs/>
          <w:sz w:val="24"/>
          <w:szCs w:val="24"/>
          <w:lang w:val="en-US"/>
        </w:rPr>
        <w:t>Port Infrast</w:t>
      </w:r>
      <w:r>
        <w:rPr>
          <w:rFonts w:ascii="Arial" w:hAnsi="Arial" w:cs="Arial"/>
          <w:b/>
          <w:bCs/>
          <w:sz w:val="24"/>
          <w:szCs w:val="24"/>
          <w:lang w:val="en-US"/>
        </w:rPr>
        <w:t xml:space="preserve">ructure </w:t>
      </w:r>
      <w:r w:rsidRPr="00607637">
        <w:rPr>
          <w:rFonts w:ascii="Arial" w:hAnsi="Arial" w:cs="Arial"/>
          <w:b/>
          <w:bCs/>
          <w:sz w:val="24"/>
          <w:szCs w:val="24"/>
          <w:lang w:val="en-US"/>
        </w:rPr>
        <w:t>Fee AUD$</w:t>
      </w:r>
      <w:r>
        <w:rPr>
          <w:rFonts w:ascii="Arial" w:hAnsi="Arial" w:cs="Arial"/>
          <w:b/>
          <w:bCs/>
          <w:sz w:val="24"/>
          <w:szCs w:val="24"/>
          <w:lang w:val="en-US"/>
        </w:rPr>
        <w:t>260</w:t>
      </w:r>
      <w:r w:rsidRPr="00607637">
        <w:rPr>
          <w:rFonts w:ascii="Arial" w:hAnsi="Arial" w:cs="Arial"/>
          <w:b/>
          <w:bCs/>
          <w:sz w:val="24"/>
          <w:szCs w:val="24"/>
          <w:lang w:val="en-US"/>
        </w:rPr>
        <w:t xml:space="preserve"> per </w:t>
      </w:r>
      <w:r>
        <w:rPr>
          <w:rFonts w:ascii="Arial" w:hAnsi="Arial" w:cs="Arial"/>
          <w:b/>
          <w:bCs/>
          <w:sz w:val="24"/>
          <w:szCs w:val="24"/>
          <w:lang w:val="en-US"/>
        </w:rPr>
        <w:t>FCL</w:t>
      </w:r>
      <w:r w:rsidRPr="00607637">
        <w:rPr>
          <w:rFonts w:ascii="Arial" w:hAnsi="Arial" w:cs="Arial"/>
          <w:b/>
          <w:bCs/>
          <w:sz w:val="24"/>
          <w:szCs w:val="24"/>
          <w:lang w:val="en-US"/>
        </w:rPr>
        <w:t xml:space="preserve"> container</w:t>
      </w:r>
    </w:p>
    <w:p w14:paraId="591C4F4A" w14:textId="42114DCD" w:rsidR="00821EC1" w:rsidRDefault="00821EC1" w:rsidP="00821EC1">
      <w:pPr>
        <w:pStyle w:val="Normal1"/>
        <w:spacing w:after="0"/>
        <w:jc w:val="both"/>
        <w:rPr>
          <w:rFonts w:ascii="Arial" w:hAnsi="Arial" w:cs="Arial"/>
          <w:b/>
          <w:bCs/>
          <w:sz w:val="24"/>
          <w:szCs w:val="24"/>
          <w:lang w:val="en-US"/>
        </w:rPr>
      </w:pPr>
      <w:r w:rsidRPr="00C878CC">
        <w:rPr>
          <w:rFonts w:ascii="Arial" w:hAnsi="Arial" w:cs="Arial"/>
          <w:b/>
          <w:bCs/>
          <w:sz w:val="24"/>
          <w:szCs w:val="24"/>
          <w:lang w:val="en-US"/>
        </w:rPr>
        <w:t>Quarantine Inspection</w:t>
      </w:r>
      <w:r w:rsidR="00B258C8">
        <w:rPr>
          <w:rFonts w:ascii="Arial" w:hAnsi="Arial" w:cs="Arial"/>
          <w:b/>
          <w:bCs/>
          <w:sz w:val="24"/>
          <w:szCs w:val="24"/>
          <w:lang w:val="en-US"/>
        </w:rPr>
        <w:t xml:space="preserve"> fees</w:t>
      </w:r>
    </w:p>
    <w:p w14:paraId="2E1ABBC6" w14:textId="77777777" w:rsidR="00821EC1" w:rsidRDefault="00821EC1" w:rsidP="00821EC1">
      <w:pPr>
        <w:pStyle w:val="Normal1"/>
        <w:spacing w:after="0"/>
        <w:jc w:val="both"/>
        <w:rPr>
          <w:rFonts w:ascii="Arial" w:hAnsi="Arial" w:cs="Arial"/>
          <w:b/>
          <w:bCs/>
          <w:sz w:val="24"/>
          <w:szCs w:val="24"/>
          <w:lang w:val="en-US"/>
        </w:rPr>
      </w:pPr>
      <w:r w:rsidRPr="00C878CC">
        <w:rPr>
          <w:rFonts w:ascii="Arial" w:hAnsi="Arial" w:cs="Arial"/>
          <w:b/>
          <w:bCs/>
          <w:sz w:val="24"/>
          <w:szCs w:val="24"/>
          <w:lang w:val="en-US"/>
        </w:rPr>
        <w:t>20ft FCL - $695</w:t>
      </w:r>
      <w:r>
        <w:rPr>
          <w:rFonts w:ascii="Arial" w:hAnsi="Arial" w:cs="Arial"/>
          <w:b/>
          <w:bCs/>
          <w:sz w:val="24"/>
          <w:szCs w:val="24"/>
          <w:lang w:val="en-US"/>
        </w:rPr>
        <w:tab/>
      </w:r>
      <w:r w:rsidRPr="00C878CC">
        <w:rPr>
          <w:rFonts w:ascii="Arial" w:hAnsi="Arial" w:cs="Arial"/>
          <w:b/>
          <w:bCs/>
          <w:sz w:val="24"/>
          <w:szCs w:val="24"/>
          <w:lang w:val="en-US"/>
        </w:rPr>
        <w:t>40ft GP - $1025</w:t>
      </w:r>
      <w:r>
        <w:rPr>
          <w:rFonts w:ascii="Arial" w:hAnsi="Arial" w:cs="Arial"/>
          <w:b/>
          <w:bCs/>
          <w:sz w:val="24"/>
          <w:szCs w:val="24"/>
          <w:lang w:val="en-US"/>
        </w:rPr>
        <w:tab/>
      </w:r>
      <w:r w:rsidRPr="00C878CC">
        <w:rPr>
          <w:rFonts w:ascii="Arial" w:hAnsi="Arial" w:cs="Arial"/>
          <w:b/>
          <w:bCs/>
          <w:sz w:val="24"/>
          <w:szCs w:val="24"/>
          <w:lang w:val="en-US"/>
        </w:rPr>
        <w:t>40ft HC - $1100</w:t>
      </w:r>
    </w:p>
    <w:p w14:paraId="52A2785D" w14:textId="77777777" w:rsidR="00821EC1" w:rsidRPr="00607637" w:rsidRDefault="00821EC1" w:rsidP="00821EC1">
      <w:pPr>
        <w:spacing w:after="0"/>
        <w:jc w:val="both"/>
        <w:rPr>
          <w:rFonts w:asciiTheme="minorBidi" w:hAnsiTheme="minorBidi"/>
          <w:b/>
          <w:bCs/>
          <w:sz w:val="24"/>
          <w:szCs w:val="24"/>
          <w:lang w:val="en-US"/>
        </w:rPr>
      </w:pPr>
      <w:r w:rsidRPr="00607637">
        <w:rPr>
          <w:rFonts w:ascii="Arial" w:hAnsi="Arial" w:cs="Arial"/>
          <w:color w:val="EE0000"/>
          <w:sz w:val="24"/>
          <w:szCs w:val="24"/>
          <w:lang w:val="en-US"/>
        </w:rPr>
        <w:t>THC at destination port (20/40 approx AUD$</w:t>
      </w:r>
      <w:r>
        <w:rPr>
          <w:rFonts w:ascii="Arial" w:hAnsi="Arial" w:cs="Arial"/>
          <w:color w:val="EE0000"/>
          <w:sz w:val="24"/>
          <w:szCs w:val="24"/>
          <w:lang w:val="en-US"/>
        </w:rPr>
        <w:t>700</w:t>
      </w:r>
      <w:r w:rsidRPr="00607637">
        <w:rPr>
          <w:rFonts w:ascii="Arial" w:hAnsi="Arial" w:cs="Arial"/>
          <w:color w:val="EE0000"/>
          <w:sz w:val="24"/>
          <w:szCs w:val="24"/>
          <w:lang w:val="en-US"/>
        </w:rPr>
        <w:t>/AUD$1000</w:t>
      </w:r>
      <w:r>
        <w:rPr>
          <w:rFonts w:ascii="Arial" w:hAnsi="Arial" w:cs="Arial"/>
          <w:color w:val="EE0000"/>
          <w:sz w:val="24"/>
          <w:szCs w:val="24"/>
          <w:lang w:val="en-US"/>
        </w:rPr>
        <w:t>)</w:t>
      </w:r>
    </w:p>
    <w:p w14:paraId="507E1177" w14:textId="77777777" w:rsidR="00D72B63"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complex furniture, including flat-pack IKEA-type items, wall units, entertainment units, trampolines,climbing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lastRenderedPageBreak/>
        <w:t>✅</w:t>
      </w:r>
      <w:r w:rsidRPr="007D5A1C">
        <w:rPr>
          <w:rFonts w:asciiTheme="minorBidi" w:hAnsiTheme="minorBidi"/>
          <w:sz w:val="24"/>
          <w:szCs w:val="24"/>
          <w:lang w:val="en-US"/>
        </w:rPr>
        <w:t xml:space="preserve"> A written declaration from the client explaining why these goods are entering Australia</w:t>
      </w:r>
    </w:p>
    <w:p w14:paraId="2FF6493F" w14:textId="77777777" w:rsidR="009177B4" w:rsidRDefault="009177B4" w:rsidP="0056254A">
      <w:pPr>
        <w:spacing w:after="0"/>
        <w:jc w:val="both"/>
        <w:rPr>
          <w:rFonts w:ascii="Segoe UI Emoji" w:hAnsi="Segoe UI Emoji" w:cs="Segoe UI Emoji"/>
          <w:sz w:val="24"/>
          <w:szCs w:val="24"/>
          <w:lang w:val="en-US"/>
        </w:rPr>
      </w:pPr>
    </w:p>
    <w:p w14:paraId="227954D1" w14:textId="3C12954C"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C50BA" w:rsidRPr="003C50BA" w14:paraId="38C7E18B" w14:textId="77777777" w:rsidTr="003C50BA">
        <w:tc>
          <w:tcPr>
            <w:tcW w:w="4508" w:type="dxa"/>
          </w:tcPr>
          <w:p w14:paraId="1E43AE52"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Commercial Customs Clearance</w:t>
            </w:r>
          </w:p>
        </w:tc>
        <w:tc>
          <w:tcPr>
            <w:tcW w:w="4508" w:type="dxa"/>
          </w:tcPr>
          <w:p w14:paraId="25834A58"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$660</w:t>
            </w:r>
          </w:p>
        </w:tc>
      </w:tr>
      <w:tr w:rsidR="003C50BA" w:rsidRPr="003C50BA" w14:paraId="6E14A2DD" w14:textId="77777777" w:rsidTr="003C50BA">
        <w:tc>
          <w:tcPr>
            <w:tcW w:w="4508" w:type="dxa"/>
          </w:tcPr>
          <w:p w14:paraId="67246796"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Upright Piano Handling</w:t>
            </w:r>
          </w:p>
        </w:tc>
        <w:tc>
          <w:tcPr>
            <w:tcW w:w="4508" w:type="dxa"/>
          </w:tcPr>
          <w:p w14:paraId="7AA6DA61"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$450 Based on ground floor delivery only with no steps</w:t>
            </w:r>
          </w:p>
        </w:tc>
      </w:tr>
      <w:tr w:rsidR="003C50BA" w:rsidRPr="003C50BA" w14:paraId="2DAAB410" w14:textId="77777777" w:rsidTr="003C50BA">
        <w:tc>
          <w:tcPr>
            <w:tcW w:w="4508" w:type="dxa"/>
          </w:tcPr>
          <w:p w14:paraId="28B8DA38"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Baby Grand Piano</w:t>
            </w:r>
          </w:p>
        </w:tc>
        <w:tc>
          <w:tcPr>
            <w:tcW w:w="4508" w:type="dxa"/>
          </w:tcPr>
          <w:p w14:paraId="56985967"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$880 Based on ground floor delivery only with no steps</w:t>
            </w:r>
          </w:p>
        </w:tc>
      </w:tr>
      <w:tr w:rsidR="003C50BA" w:rsidRPr="003C50BA" w14:paraId="4E4B0DE5" w14:textId="77777777" w:rsidTr="003C50BA">
        <w:tc>
          <w:tcPr>
            <w:tcW w:w="4508" w:type="dxa"/>
          </w:tcPr>
          <w:p w14:paraId="08CA9605"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Grand Piano</w:t>
            </w:r>
          </w:p>
        </w:tc>
        <w:tc>
          <w:tcPr>
            <w:tcW w:w="4508" w:type="dxa"/>
          </w:tcPr>
          <w:p w14:paraId="5EE9E6E0" w14:textId="017A7F83"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$1050 Based on ground floor delivery only with no steps</w:t>
            </w:r>
          </w:p>
        </w:tc>
      </w:tr>
      <w:tr w:rsidR="003C50BA" w:rsidRPr="003C50BA" w14:paraId="7AF289A2" w14:textId="77777777" w:rsidTr="003C50BA">
        <w:tc>
          <w:tcPr>
            <w:tcW w:w="4508" w:type="dxa"/>
          </w:tcPr>
          <w:p w14:paraId="3060E0F6" w14:textId="77777777" w:rsidR="003C50BA" w:rsidRPr="003C50BA" w:rsidRDefault="003C50BA" w:rsidP="00E17D71">
            <w:pPr>
              <w:jc w:val="both"/>
              <w:rPr>
                <w:rFonts w:asciiTheme="minorBidi" w:hAnsiTheme="minorBidi"/>
                <w:sz w:val="24"/>
                <w:szCs w:val="24"/>
                <w:lang w:val="en-US"/>
              </w:rPr>
            </w:pPr>
          </w:p>
        </w:tc>
        <w:tc>
          <w:tcPr>
            <w:tcW w:w="4508" w:type="dxa"/>
          </w:tcPr>
          <w:p w14:paraId="0FA2FDE2" w14:textId="77777777" w:rsidR="003C50BA" w:rsidRPr="003C50BA" w:rsidRDefault="003C50BA" w:rsidP="00E17D71">
            <w:pPr>
              <w:jc w:val="both"/>
              <w:rPr>
                <w:rFonts w:asciiTheme="minorBidi" w:hAnsiTheme="minorBidi"/>
                <w:sz w:val="24"/>
                <w:szCs w:val="24"/>
                <w:lang w:val="en-US"/>
              </w:rPr>
            </w:pPr>
          </w:p>
        </w:tc>
      </w:tr>
      <w:tr w:rsidR="003C50BA" w:rsidRPr="003C50BA" w14:paraId="3B97191E" w14:textId="77777777" w:rsidTr="003C50BA">
        <w:tc>
          <w:tcPr>
            <w:tcW w:w="4508" w:type="dxa"/>
          </w:tcPr>
          <w:p w14:paraId="45971771" w14:textId="77777777" w:rsidR="003C50BA" w:rsidRPr="003C50BA" w:rsidRDefault="003C50BA" w:rsidP="00E17D71">
            <w:pPr>
              <w:jc w:val="both"/>
              <w:rPr>
                <w:rFonts w:asciiTheme="minorBidi" w:hAnsiTheme="minorBidi"/>
                <w:sz w:val="24"/>
                <w:szCs w:val="24"/>
                <w:lang w:val="en-US"/>
              </w:rPr>
            </w:pPr>
          </w:p>
        </w:tc>
        <w:tc>
          <w:tcPr>
            <w:tcW w:w="4508" w:type="dxa"/>
          </w:tcPr>
          <w:p w14:paraId="506B332D" w14:textId="77777777" w:rsidR="003C50BA" w:rsidRPr="003C50BA" w:rsidRDefault="003C50BA" w:rsidP="00E17D71">
            <w:pPr>
              <w:jc w:val="both"/>
              <w:rPr>
                <w:rFonts w:asciiTheme="minorBidi" w:hAnsiTheme="minorBidi"/>
                <w:sz w:val="24"/>
                <w:szCs w:val="24"/>
                <w:lang w:val="en-US"/>
              </w:rPr>
            </w:pPr>
          </w:p>
        </w:tc>
      </w:tr>
      <w:tr w:rsidR="003C50BA" w:rsidRPr="003C50BA" w14:paraId="79E8F71C" w14:textId="77777777" w:rsidTr="003C50BA">
        <w:tc>
          <w:tcPr>
            <w:tcW w:w="4508" w:type="dxa"/>
          </w:tcPr>
          <w:p w14:paraId="2EAB7096"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Lift Access</w:t>
            </w:r>
          </w:p>
        </w:tc>
        <w:tc>
          <w:tcPr>
            <w:tcW w:w="4508" w:type="dxa"/>
          </w:tcPr>
          <w:p w14:paraId="020AF86C"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$16.50 per CBM, min $250</w:t>
            </w:r>
          </w:p>
        </w:tc>
      </w:tr>
      <w:tr w:rsidR="003C50BA" w:rsidRPr="003C50BA" w14:paraId="4CC09FAA" w14:textId="77777777" w:rsidTr="003C50BA">
        <w:tc>
          <w:tcPr>
            <w:tcW w:w="4508" w:type="dxa"/>
          </w:tcPr>
          <w:p w14:paraId="795CEFFF"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Stair Carry</w:t>
            </w:r>
          </w:p>
        </w:tc>
        <w:tc>
          <w:tcPr>
            <w:tcW w:w="4508" w:type="dxa"/>
          </w:tcPr>
          <w:p w14:paraId="7D700018"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$16.50 per CBM, min $250</w:t>
            </w:r>
          </w:p>
        </w:tc>
      </w:tr>
      <w:tr w:rsidR="003C50BA" w:rsidRPr="003C50BA" w14:paraId="7F073458" w14:textId="77777777" w:rsidTr="003C50BA">
        <w:tc>
          <w:tcPr>
            <w:tcW w:w="4508" w:type="dxa"/>
          </w:tcPr>
          <w:p w14:paraId="14BA1BD8"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Long Carry</w:t>
            </w:r>
          </w:p>
        </w:tc>
        <w:tc>
          <w:tcPr>
            <w:tcW w:w="4508" w:type="dxa"/>
          </w:tcPr>
          <w:p w14:paraId="42CAF434"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$16.50 per CBM per 25m carried</w:t>
            </w:r>
          </w:p>
        </w:tc>
      </w:tr>
      <w:tr w:rsidR="003C50BA" w:rsidRPr="003C50BA" w14:paraId="373547D8" w14:textId="77777777" w:rsidTr="003C50BA">
        <w:tc>
          <w:tcPr>
            <w:tcW w:w="4508" w:type="dxa"/>
          </w:tcPr>
          <w:p w14:paraId="527022C8"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Shuttle Vehicle</w:t>
            </w:r>
          </w:p>
        </w:tc>
        <w:tc>
          <w:tcPr>
            <w:tcW w:w="4508" w:type="dxa"/>
          </w:tcPr>
          <w:p w14:paraId="32F33497"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$17.50 per m3, min $350</w:t>
            </w:r>
          </w:p>
        </w:tc>
      </w:tr>
      <w:tr w:rsidR="003C50BA" w:rsidRPr="003C50BA" w14:paraId="12FD973C" w14:textId="77777777" w:rsidTr="003C50BA">
        <w:tc>
          <w:tcPr>
            <w:tcW w:w="4508" w:type="dxa"/>
          </w:tcPr>
          <w:p w14:paraId="1211EBC9"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Uncrating</w:t>
            </w:r>
          </w:p>
        </w:tc>
        <w:tc>
          <w:tcPr>
            <w:tcW w:w="4508" w:type="dxa"/>
          </w:tcPr>
          <w:p w14:paraId="548F27FA"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$35 per crate (first 5 free of charge)</w:t>
            </w:r>
          </w:p>
        </w:tc>
      </w:tr>
      <w:tr w:rsidR="003C50BA" w:rsidRPr="003C50BA" w14:paraId="53BAF885" w14:textId="77777777" w:rsidTr="003C50BA">
        <w:tc>
          <w:tcPr>
            <w:tcW w:w="4508" w:type="dxa"/>
          </w:tcPr>
          <w:p w14:paraId="259FA47A" w14:textId="77777777" w:rsidR="003C50BA" w:rsidRPr="003C50BA" w:rsidRDefault="003C50BA" w:rsidP="00E17D71">
            <w:pPr>
              <w:jc w:val="both"/>
              <w:rPr>
                <w:rFonts w:asciiTheme="minorBidi" w:hAnsiTheme="minorBidi"/>
                <w:sz w:val="24"/>
                <w:szCs w:val="24"/>
                <w:lang w:val="en-US"/>
              </w:rPr>
            </w:pPr>
          </w:p>
        </w:tc>
        <w:tc>
          <w:tcPr>
            <w:tcW w:w="4508" w:type="dxa"/>
          </w:tcPr>
          <w:p w14:paraId="7875A153" w14:textId="77777777" w:rsidR="003C50BA" w:rsidRPr="003C50BA" w:rsidRDefault="003C50BA" w:rsidP="00E17D71">
            <w:pPr>
              <w:jc w:val="both"/>
              <w:rPr>
                <w:rFonts w:asciiTheme="minorBidi" w:hAnsiTheme="minorBidi"/>
                <w:sz w:val="24"/>
                <w:szCs w:val="24"/>
                <w:lang w:val="en-US"/>
              </w:rPr>
            </w:pPr>
          </w:p>
        </w:tc>
      </w:tr>
      <w:tr w:rsidR="003C50BA" w:rsidRPr="003C50BA" w14:paraId="53AEA497" w14:textId="77777777" w:rsidTr="003C50BA">
        <w:tc>
          <w:tcPr>
            <w:tcW w:w="4508" w:type="dxa"/>
          </w:tcPr>
          <w:p w14:paraId="46DCDA76" w14:textId="77777777" w:rsidR="003C50BA" w:rsidRPr="003C50BA" w:rsidRDefault="003C50BA" w:rsidP="00E17D71">
            <w:pPr>
              <w:jc w:val="both"/>
              <w:rPr>
                <w:rFonts w:asciiTheme="minorBidi" w:hAnsiTheme="minorBidi"/>
                <w:sz w:val="24"/>
                <w:szCs w:val="24"/>
                <w:lang w:val="en-US"/>
              </w:rPr>
            </w:pPr>
          </w:p>
        </w:tc>
        <w:tc>
          <w:tcPr>
            <w:tcW w:w="4508" w:type="dxa"/>
          </w:tcPr>
          <w:p w14:paraId="21B5BA09" w14:textId="77777777" w:rsidR="003C50BA" w:rsidRPr="003C50BA" w:rsidRDefault="003C50BA" w:rsidP="00E17D71">
            <w:pPr>
              <w:jc w:val="both"/>
              <w:rPr>
                <w:rFonts w:asciiTheme="minorBidi" w:hAnsiTheme="minorBidi"/>
                <w:sz w:val="24"/>
                <w:szCs w:val="24"/>
                <w:lang w:val="en-US"/>
              </w:rPr>
            </w:pPr>
          </w:p>
        </w:tc>
      </w:tr>
      <w:tr w:rsidR="003C50BA" w:rsidRPr="003C50BA" w14:paraId="3148FD39" w14:textId="77777777" w:rsidTr="003C50BA">
        <w:tc>
          <w:tcPr>
            <w:tcW w:w="4508" w:type="dxa"/>
          </w:tcPr>
          <w:p w14:paraId="6DED0CF8"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Valet Unpack</w:t>
            </w:r>
          </w:p>
        </w:tc>
        <w:tc>
          <w:tcPr>
            <w:tcW w:w="4508" w:type="dxa"/>
          </w:tcPr>
          <w:p w14:paraId="3A177750"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$125 per hour per lady (min 4 hours)</w:t>
            </w:r>
          </w:p>
        </w:tc>
      </w:tr>
      <w:tr w:rsidR="003C50BA" w:rsidRPr="003C50BA" w14:paraId="69B59525" w14:textId="77777777" w:rsidTr="003C50BA">
        <w:tc>
          <w:tcPr>
            <w:tcW w:w="4508" w:type="dxa"/>
          </w:tcPr>
          <w:p w14:paraId="58274048"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Handyman</w:t>
            </w:r>
          </w:p>
        </w:tc>
        <w:tc>
          <w:tcPr>
            <w:tcW w:w="4508" w:type="dxa"/>
          </w:tcPr>
          <w:p w14:paraId="74D9FC6B"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$150 per hour per handyman (min 4 hours)</w:t>
            </w:r>
          </w:p>
        </w:tc>
      </w:tr>
      <w:tr w:rsidR="003C50BA" w:rsidRPr="003C50BA" w14:paraId="09254D54" w14:textId="77777777" w:rsidTr="003C50BA">
        <w:tc>
          <w:tcPr>
            <w:tcW w:w="4508" w:type="dxa"/>
          </w:tcPr>
          <w:p w14:paraId="7627AB71" w14:textId="77777777" w:rsidR="003C50BA" w:rsidRPr="003C50BA" w:rsidRDefault="003C50BA" w:rsidP="00E17D71">
            <w:pPr>
              <w:jc w:val="both"/>
              <w:rPr>
                <w:rFonts w:asciiTheme="minorBidi" w:hAnsiTheme="minorBidi"/>
                <w:sz w:val="24"/>
                <w:szCs w:val="24"/>
                <w:lang w:val="en-US"/>
              </w:rPr>
            </w:pPr>
          </w:p>
        </w:tc>
        <w:tc>
          <w:tcPr>
            <w:tcW w:w="4508" w:type="dxa"/>
          </w:tcPr>
          <w:p w14:paraId="6AE909AE" w14:textId="77777777" w:rsidR="003C50BA" w:rsidRPr="003C50BA" w:rsidRDefault="003C50BA" w:rsidP="00E17D71">
            <w:pPr>
              <w:jc w:val="both"/>
              <w:rPr>
                <w:rFonts w:asciiTheme="minorBidi" w:hAnsiTheme="minorBidi"/>
                <w:sz w:val="24"/>
                <w:szCs w:val="24"/>
                <w:lang w:val="en-US"/>
              </w:rPr>
            </w:pPr>
          </w:p>
        </w:tc>
      </w:tr>
      <w:tr w:rsidR="003C50BA" w:rsidRPr="003C50BA" w14:paraId="0E80D1B4" w14:textId="77777777" w:rsidTr="003C50BA">
        <w:tc>
          <w:tcPr>
            <w:tcW w:w="4508" w:type="dxa"/>
          </w:tcPr>
          <w:p w14:paraId="77143F64"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Storage Handling</w:t>
            </w:r>
          </w:p>
        </w:tc>
        <w:tc>
          <w:tcPr>
            <w:tcW w:w="4508" w:type="dxa"/>
          </w:tcPr>
          <w:p w14:paraId="5ED0E227"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$22 per CBM, min $110</w:t>
            </w:r>
          </w:p>
        </w:tc>
      </w:tr>
      <w:tr w:rsidR="003C50BA" w:rsidRPr="003C50BA" w14:paraId="7660971F" w14:textId="77777777" w:rsidTr="003C50BA">
        <w:tc>
          <w:tcPr>
            <w:tcW w:w="4508" w:type="dxa"/>
          </w:tcPr>
          <w:p w14:paraId="7EF9B091"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Storage rental</w:t>
            </w:r>
          </w:p>
        </w:tc>
        <w:tc>
          <w:tcPr>
            <w:tcW w:w="4508" w:type="dxa"/>
          </w:tcPr>
          <w:p w14:paraId="4BF7A422"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$2.50 per CBM per week (min $22 per week)</w:t>
            </w:r>
          </w:p>
        </w:tc>
      </w:tr>
      <w:tr w:rsidR="003C50BA" w:rsidRPr="003C50BA" w14:paraId="5EA7F075" w14:textId="77777777" w:rsidTr="003C50BA">
        <w:tc>
          <w:tcPr>
            <w:tcW w:w="4508" w:type="dxa"/>
          </w:tcPr>
          <w:p w14:paraId="72927A3E"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Delivery from storage</w:t>
            </w:r>
          </w:p>
        </w:tc>
        <w:tc>
          <w:tcPr>
            <w:tcW w:w="4508" w:type="dxa"/>
          </w:tcPr>
          <w:p w14:paraId="786891A2" w14:textId="77777777" w:rsidR="003C50BA" w:rsidRPr="003C50BA" w:rsidRDefault="003C50BA" w:rsidP="00E17D71">
            <w:pPr>
              <w:jc w:val="both"/>
              <w:rPr>
                <w:rFonts w:asciiTheme="minorBidi" w:hAnsiTheme="minorBidi"/>
                <w:sz w:val="24"/>
                <w:szCs w:val="24"/>
                <w:lang w:val="en-US"/>
              </w:rPr>
            </w:pPr>
            <w:r w:rsidRPr="003C50BA">
              <w:rPr>
                <w:rFonts w:asciiTheme="minorBidi" w:hAnsiTheme="minorBidi"/>
                <w:sz w:val="24"/>
                <w:szCs w:val="24"/>
                <w:lang w:val="en-US"/>
              </w:rPr>
              <w:t>$35 per CBM if stored for more than 6 months</w:t>
            </w:r>
          </w:p>
        </w:tc>
      </w:tr>
    </w:tbl>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75117048" w14:textId="202671F4"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236 Berkshire Road</w:t>
      </w:r>
    </w:p>
    <w:p w14:paraId="3F67C6FF" w14:textId="24FB8179"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lastRenderedPageBreak/>
        <w:t>Forrestfield, WA 6058</w:t>
      </w:r>
    </w:p>
    <w:p w14:paraId="0386B141" w14:textId="2178C0DF"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Phone: +61 8 94540926</w:t>
      </w:r>
    </w:p>
    <w:p w14:paraId="018FAB54" w14:textId="3EC59828"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 xml:space="preserve">Email: </w:t>
      </w:r>
      <w:hyperlink r:id="rId5" w:history="1">
        <w:r w:rsidRPr="003B0D7C">
          <w:rPr>
            <w:rStyle w:val="Hyperlink"/>
            <w:rFonts w:asciiTheme="minorBidi" w:hAnsiTheme="minorBidi"/>
            <w:sz w:val="24"/>
            <w:szCs w:val="24"/>
            <w:lang w:val="en-US"/>
          </w:rPr>
          <w:t>importswa@grace.com.au</w:t>
        </w:r>
      </w:hyperlink>
    </w:p>
    <w:p w14:paraId="71AB1CAA" w14:textId="6F8A8289"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Att.: Chelsea Smith</w:t>
      </w:r>
    </w:p>
    <w:p w14:paraId="4BF629F6" w14:textId="77777777" w:rsidR="009177B4" w:rsidRPr="007D5A1C" w:rsidRDefault="009177B4"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76BB2A61"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236 Berkshire Road</w:t>
      </w:r>
    </w:p>
    <w:p w14:paraId="0555B770"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Forrestfield, WA 6058</w:t>
      </w:r>
    </w:p>
    <w:p w14:paraId="446B0241"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Phone: +61 8 94540926</w:t>
      </w:r>
    </w:p>
    <w:p w14:paraId="584244CA"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 xml:space="preserve">Email: </w:t>
      </w:r>
      <w:hyperlink r:id="rId6" w:history="1">
        <w:r w:rsidRPr="003B0D7C">
          <w:rPr>
            <w:rStyle w:val="Hyperlink"/>
            <w:rFonts w:asciiTheme="minorBidi" w:hAnsiTheme="minorBidi"/>
            <w:sz w:val="24"/>
            <w:szCs w:val="24"/>
            <w:lang w:val="en-US"/>
          </w:rPr>
          <w:t>importswa@grace.com.au</w:t>
        </w:r>
      </w:hyperlink>
    </w:p>
    <w:p w14:paraId="0155D6AC"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Att.: Chelsea Smith</w:t>
      </w:r>
    </w:p>
    <w:p w14:paraId="09001DF4" w14:textId="77777777" w:rsidR="009177B4" w:rsidRPr="007D5A1C" w:rsidRDefault="009177B4"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Density and Groupage Minimum: Our tariff is based on (FCL/LCL – 7lbs per cuft., AIR 10lbs per cuft.)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Import Permits: Import permits are required for a number of items including weapons, cars, trailers, motorbikes, off-road quads inc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lastRenderedPageBreak/>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C401F"/>
    <w:rsid w:val="002903A7"/>
    <w:rsid w:val="00291740"/>
    <w:rsid w:val="003B4D12"/>
    <w:rsid w:val="003C50BA"/>
    <w:rsid w:val="003E4500"/>
    <w:rsid w:val="00460A49"/>
    <w:rsid w:val="0056254A"/>
    <w:rsid w:val="00577FCC"/>
    <w:rsid w:val="005D0B17"/>
    <w:rsid w:val="00734E8A"/>
    <w:rsid w:val="0075730C"/>
    <w:rsid w:val="007D5A1C"/>
    <w:rsid w:val="00821EC1"/>
    <w:rsid w:val="00863D8F"/>
    <w:rsid w:val="008B3D70"/>
    <w:rsid w:val="008C553D"/>
    <w:rsid w:val="00910DF6"/>
    <w:rsid w:val="0091268D"/>
    <w:rsid w:val="009177B4"/>
    <w:rsid w:val="009A2ADC"/>
    <w:rsid w:val="00AA0429"/>
    <w:rsid w:val="00B16360"/>
    <w:rsid w:val="00B258C8"/>
    <w:rsid w:val="00BE01AA"/>
    <w:rsid w:val="00CE0635"/>
    <w:rsid w:val="00D72B63"/>
    <w:rsid w:val="00F24AAF"/>
    <w:rsid w:val="00FF337C"/>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paragraph" w:customStyle="1" w:styleId="Normal1">
    <w:name w:val="Normal1"/>
    <w:basedOn w:val="Normal"/>
    <w:rsid w:val="00821EC1"/>
    <w:pPr>
      <w:spacing w:line="240" w:lineRule="auto"/>
    </w:pPr>
    <w:rPr>
      <w:rFonts w:ascii="Aptos" w:hAnsi="Aptos" w:cs="Aptos"/>
      <w:kern w:val="0"/>
      <w14:ligatures w14:val="none"/>
    </w:rPr>
  </w:style>
  <w:style w:type="table" w:styleId="TableGrid">
    <w:name w:val="Table Grid"/>
    <w:basedOn w:val="TableNormal"/>
    <w:uiPriority w:val="39"/>
    <w:rsid w:val="003C5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wa@grace.com.au" TargetMode="External"/><Relationship Id="rId11" Type="http://schemas.openxmlformats.org/officeDocument/2006/relationships/theme" Target="theme/theme1.xml"/><Relationship Id="rId5" Type="http://schemas.openxmlformats.org/officeDocument/2006/relationships/hyperlink" Target="mailto:importswa@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966</Words>
  <Characters>5371</Characters>
  <Application>Microsoft Office Word</Application>
  <DocSecurity>0</DocSecurity>
  <Lines>157</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Shey Chrysler</cp:lastModifiedBy>
  <cp:revision>12</cp:revision>
  <dcterms:created xsi:type="dcterms:W3CDTF">2026-01-16T07:59:00Z</dcterms:created>
  <dcterms:modified xsi:type="dcterms:W3CDTF">2026-02-18T13:52:00Z</dcterms:modified>
</cp:coreProperties>
</file>