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F24223" w:rsidRDefault="002F71C7" w:rsidP="002F71C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F24223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Services</w:t>
            </w:r>
          </w:p>
        </w:tc>
      </w:tr>
      <w:tr w:rsidR="002F71C7" w:rsidRPr="00F24223" w14:paraId="077F6F93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F24223" w:rsidRDefault="002F71C7" w:rsidP="00473483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F24223" w:rsidRDefault="002F71C7" w:rsidP="00473483">
            <w:pPr>
              <w:rPr>
                <w:rFonts w:ascii="Arial" w:hAnsi="Arial" w:cs="Arial"/>
                <w:color w:val="660000"/>
                <w:sz w:val="40"/>
                <w:szCs w:val="40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Services Excluded</w:t>
            </w:r>
          </w:p>
        </w:tc>
      </w:tr>
      <w:tr w:rsidR="002F71C7" w:rsidRPr="00F24223" w14:paraId="3350C4E1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33D5B76F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Uplift consignment from terminal to transitional facility and returning to terminal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4B304E44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Demurrage/detention/bond fees (if applicable)</w:t>
            </w:r>
          </w:p>
        </w:tc>
      </w:tr>
      <w:tr w:rsidR="002F71C7" w:rsidRPr="00F24223" w14:paraId="03ADA8ED" w14:textId="77777777" w:rsidTr="00776AFA">
        <w:trPr>
          <w:trHeight w:val="989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3E402252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Standard Customs and Quarantine Clearances (to client account as above if not pre-paid)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28D0822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Duty/Sales Taxes (if required)</w:t>
            </w:r>
          </w:p>
        </w:tc>
      </w:tr>
      <w:tr w:rsidR="002F71C7" w:rsidRPr="00F24223" w14:paraId="55BE59B9" w14:textId="77777777" w:rsidTr="00776AFA">
        <w:trPr>
          <w:trHeight w:val="99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3D716CEB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Up to 5 calendar days free time at POE from date of arrival (IMO only 2 days)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724AD9EB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Port (THC), NVOCC (LCL), Handling Charges and Delivery Order Fees (if applicable)</w:t>
            </w:r>
          </w:p>
        </w:tc>
      </w:tr>
      <w:tr w:rsidR="002F71C7" w:rsidRPr="00F24223" w14:paraId="3200D7F3" w14:textId="77777777" w:rsidTr="00776AFA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36C5800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0562371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</w:p>
        </w:tc>
      </w:tr>
      <w:tr w:rsidR="002F71C7" w:rsidRPr="00F24223" w14:paraId="6D870B18" w14:textId="77777777" w:rsidTr="00776AFA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E4D39F2" w14:textId="2E78CFAB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3B4E377" w14:textId="139A855D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 xml:space="preserve">• Heavy items such as Pianos, Safes, Spa Pools, </w:t>
            </w:r>
            <w:proofErr w:type="spellStart"/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etc</w:t>
            </w:r>
            <w:proofErr w:type="spellEnd"/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…</w:t>
            </w:r>
          </w:p>
        </w:tc>
      </w:tr>
      <w:tr w:rsidR="002F71C7" w:rsidRPr="00F24223" w14:paraId="1ABC5FA6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A00C6" w14:textId="6BC39A87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9C7834" w14:textId="323D1AC0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  <w:tr w:rsidR="002F71C7" w:rsidRPr="00F24223" w14:paraId="67EC10EE" w14:textId="77777777" w:rsidTr="00776AFA">
        <w:trPr>
          <w:trHeight w:val="717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375BD7" w14:textId="77777777" w:rsidR="002F71C7" w:rsidRPr="00F24223" w:rsidRDefault="002F71C7" w:rsidP="00B27613">
            <w:pPr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DCB363A" w14:textId="216A17FA" w:rsidR="002F71C7" w:rsidRPr="00F24223" w:rsidRDefault="002F71C7" w:rsidP="00B27613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 xml:space="preserve">• Clearance of new purchased imported items € </w:t>
            </w:r>
            <w:proofErr w:type="gramStart"/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85,-</w:t>
            </w:r>
            <w:proofErr w:type="gramEnd"/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 xml:space="preserve"> per document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0115F97D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62736C7E" w14:textId="1FA22358" w:rsidR="002F71C7" w:rsidRPr="00F24223" w:rsidRDefault="002F71C7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F24223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Additional Charges</w:t>
            </w:r>
          </w:p>
        </w:tc>
      </w:tr>
      <w:tr w:rsidR="002F71C7" w:rsidRPr="00F24223" w14:paraId="49E89A33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BE63768" w14:textId="445515A7" w:rsidR="002F71C7" w:rsidRPr="00F24223" w:rsidRDefault="002F71C7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THC</w:t>
            </w:r>
          </w:p>
        </w:tc>
      </w:tr>
      <w:tr w:rsidR="002F71C7" w:rsidRPr="00F24223" w14:paraId="52EFAC9B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ACFDA1F" w14:textId="7E64DC47" w:rsidR="002F71C7" w:rsidRPr="00F24223" w:rsidRDefault="002F71C7" w:rsidP="00D56E77">
            <w:pPr>
              <w:rPr>
                <w:rFonts w:ascii="Arial" w:hAnsi="Arial" w:cs="Arial"/>
                <w:color w:val="660000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Port (THC), NVOCC (LCL), and Airline Handling fees are excluded. If these are not prepaid, they will be collected from the consignee/agent at the following rates:</w:t>
            </w:r>
          </w:p>
        </w:tc>
      </w:tr>
      <w:tr w:rsidR="002F71C7" w:rsidRPr="00F24223" w14:paraId="3AE84D65" w14:textId="77777777" w:rsidTr="00776AFA">
        <w:trPr>
          <w:trHeight w:val="393"/>
        </w:trPr>
        <w:tc>
          <w:tcPr>
            <w:tcW w:w="4531" w:type="dxa"/>
            <w:shd w:val="clear" w:color="auto" w:fill="auto"/>
            <w:vAlign w:val="center"/>
          </w:tcPr>
          <w:p w14:paraId="7B707575" w14:textId="0B8249DB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 20’ – 40’ FCL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570F07" w14:textId="050B7541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€ 325,-</w:t>
            </w:r>
          </w:p>
        </w:tc>
      </w:tr>
      <w:tr w:rsidR="002F71C7" w:rsidRPr="00F24223" w14:paraId="369F6A26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CEDEAF6" w14:textId="57652C10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Groupage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5BE650" w14:textId="273D4F61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€ 24,- per cbm (min.€ 85,-)</w:t>
            </w:r>
          </w:p>
        </w:tc>
      </w:tr>
      <w:tr w:rsidR="002F71C7" w:rsidRPr="00F24223" w14:paraId="53619A4E" w14:textId="77777777" w:rsidTr="00776AFA">
        <w:trPr>
          <w:trHeight w:val="393"/>
        </w:trPr>
        <w:tc>
          <w:tcPr>
            <w:tcW w:w="4531" w:type="dxa"/>
            <w:shd w:val="clear" w:color="auto" w:fill="auto"/>
            <w:vAlign w:val="center"/>
          </w:tcPr>
          <w:p w14:paraId="1CB7FA8A" w14:textId="5F58337C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Airline handling fees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9134597" w14:textId="761B0CDC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€ 285,- per consignment</w:t>
            </w:r>
          </w:p>
        </w:tc>
      </w:tr>
      <w:tr w:rsidR="002F71C7" w:rsidRPr="00F24223" w14:paraId="2B0F1D9E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269841E" w14:textId="55BBF56F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LCL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4FE4E51" w14:textId="3326AC79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€ 85 - € 110 per cbm (min 3cbm)</w:t>
            </w:r>
          </w:p>
        </w:tc>
      </w:tr>
      <w:tr w:rsidR="002F71C7" w:rsidRPr="00F24223" w14:paraId="3E22AAD3" w14:textId="77777777" w:rsidTr="00776AFA">
        <w:trPr>
          <w:trHeight w:val="393"/>
        </w:trPr>
        <w:tc>
          <w:tcPr>
            <w:tcW w:w="4531" w:type="dxa"/>
            <w:shd w:val="clear" w:color="auto" w:fill="auto"/>
            <w:vAlign w:val="center"/>
          </w:tcPr>
          <w:p w14:paraId="7DF005F8" w14:textId="26C397EA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IMO shipment per container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21F78C" w14:textId="717CC619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€ 85,- + € 45,- ADR trucking</w:t>
            </w:r>
          </w:p>
        </w:tc>
      </w:tr>
      <w:tr w:rsidR="002F71C7" w:rsidRPr="00F24223" w14:paraId="79D6B563" w14:textId="77777777" w:rsidTr="00776AFA">
        <w:trPr>
          <w:trHeight w:val="39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83023B5" w14:textId="7F57F72A" w:rsidR="002F71C7" w:rsidRPr="00F24223" w:rsidRDefault="002F71C7" w:rsidP="00D56E77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Please notice these rates exclude Port Security/Carrier, Admin &amp; Documentation.</w:t>
            </w:r>
          </w:p>
        </w:tc>
      </w:tr>
    </w:tbl>
    <w:p w14:paraId="0FEDD2FF" w14:textId="002E8F02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30F4C7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1F34784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EBE348F" w14:textId="55C1E20A" w:rsidR="002F71C7" w:rsidRPr="00F24223" w:rsidRDefault="002F71C7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Storage</w:t>
            </w:r>
          </w:p>
        </w:tc>
      </w:tr>
      <w:tr w:rsidR="002F71C7" w:rsidRPr="00F24223" w14:paraId="476041B6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C333B75" w14:textId="37F865BE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• FCL storage handling (</w:t>
            </w:r>
            <w:proofErr w:type="spell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in+out</w:t>
            </w:r>
            <w:proofErr w:type="spell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, one fee)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47CEB6C" w14:textId="04CA8F68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20’ € 365,-</w:t>
            </w:r>
          </w:p>
        </w:tc>
      </w:tr>
      <w:tr w:rsidR="00776AFA" w:rsidRPr="00F24223" w14:paraId="1F66B428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2C5B4CA" w14:textId="70EEAE8B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FCL storage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5B582C7" w14:textId="3F06DD7A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20’ € 60,- / week</w:t>
            </w:r>
          </w:p>
        </w:tc>
      </w:tr>
      <w:tr w:rsidR="002F71C7" w:rsidRPr="00F24223" w14:paraId="052B5306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21A2E49" w14:textId="2D8D2062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Car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16E7280" w14:textId="07173D42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€ 60,- per week</w:t>
            </w:r>
          </w:p>
        </w:tc>
      </w:tr>
      <w:tr w:rsidR="002F71C7" w:rsidRPr="00F24223" w14:paraId="522D88B9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1CBB56" w14:textId="5BA9AAD6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Motor Cycle/Jet Skis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B4BB361" w14:textId="07D44186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€ 30,- / week</w:t>
            </w:r>
          </w:p>
        </w:tc>
      </w:tr>
      <w:tr w:rsidR="002F71C7" w:rsidRPr="00F24223" w14:paraId="0F5810ED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7E2FE0B" w14:textId="3AC3689D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Groupage/ Baggage Storage handling (one off fee)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1A38C7DC" w14:textId="2E776860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€ 12,- per cbm (min € 35,-)</w:t>
            </w:r>
          </w:p>
        </w:tc>
      </w:tr>
      <w:tr w:rsidR="002F71C7" w:rsidRPr="00F24223" w14:paraId="57FFC69B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879D73" w14:textId="7591280C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Groupage/ Baggage Storage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FB042CE" w14:textId="35EBEC70" w:rsidR="002F71C7" w:rsidRPr="00F24223" w:rsidRDefault="002F71C7" w:rsidP="002F71C7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€ 3,- per cbm / week (min. € 25,)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473483" w:rsidRPr="00F24223" w14:paraId="451FEE25" w14:textId="77777777" w:rsidTr="00776AFA">
        <w:trPr>
          <w:trHeight w:val="706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45F0E221" w14:textId="5970566A" w:rsidR="00473483" w:rsidRPr="00F24223" w:rsidRDefault="00473483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Other Charges</w:t>
            </w:r>
          </w:p>
        </w:tc>
      </w:tr>
      <w:tr w:rsidR="00473483" w:rsidRPr="00F24223" w14:paraId="672D1F3F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4FFD954" w14:textId="6075DDD3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Uplift consignment Left Bank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16416E32" w14:textId="592CEACC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€ 85</w:t>
            </w:r>
          </w:p>
        </w:tc>
      </w:tr>
      <w:tr w:rsidR="00776AFA" w:rsidRPr="00F24223" w14:paraId="0BD00B19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Stair carry / long distance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€ </w:t>
            </w:r>
            <w:proofErr w:type="gram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15,-</w:t>
            </w:r>
            <w:proofErr w:type="gram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cbm</w:t>
            </w:r>
            <w:proofErr w:type="spell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  <w:t>(more than 10 steps or 25mtr walk).</w:t>
            </w:r>
          </w:p>
        </w:tc>
      </w:tr>
      <w:tr w:rsidR="00473483" w:rsidRPr="00F24223" w14:paraId="5E9115F6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Elevator surcharge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400D24F" w14:textId="32A44783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€ </w:t>
            </w:r>
            <w:proofErr w:type="gram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240,-</w:t>
            </w:r>
            <w:proofErr w:type="gram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flat, per day/per address </w:t>
            </w:r>
            <w:proofErr w:type="spell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upto</w:t>
            </w:r>
            <w:proofErr w:type="spell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4th floor (5th floor US standard), higher levels on request.</w:t>
            </w:r>
          </w:p>
        </w:tc>
      </w:tr>
      <w:tr w:rsidR="00473483" w:rsidRPr="00F24223" w14:paraId="0FDD0467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Parking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€ </w:t>
            </w:r>
            <w:proofErr w:type="gram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220,-</w:t>
            </w:r>
            <w:proofErr w:type="gram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euro per address (5 working days reservation)</w:t>
            </w:r>
          </w:p>
        </w:tc>
      </w:tr>
      <w:tr w:rsidR="00473483" w:rsidRPr="00F24223" w14:paraId="154E9B2A" w14:textId="77777777" w:rsidTr="00776AFA">
        <w:trPr>
          <w:trHeight w:val="393"/>
        </w:trPr>
        <w:tc>
          <w:tcPr>
            <w:tcW w:w="2265" w:type="dxa"/>
            <w:shd w:val="clear" w:color="auto" w:fill="FFFFFF" w:themeFill="background1"/>
            <w:vAlign w:val="center"/>
          </w:tcPr>
          <w:p w14:paraId="760ECC61" w14:textId="77777777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Pianos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CFE989E" w14:textId="75DB2323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nl-NL"/>
              </w:rPr>
              <w:t>Upright:</w:t>
            </w: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nl-NL"/>
              </w:rPr>
              <w:br/>
              <w:t>Baby Grand:</w:t>
            </w: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E31BDE4" w14:textId="39EFAECE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€ </w:t>
            </w:r>
            <w:proofErr w:type="gram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200,-</w:t>
            </w:r>
            <w:proofErr w:type="gram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  <w:t>€ 475,- 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  <w:t>€ 475,- base on single level delivery</w:t>
            </w:r>
          </w:p>
        </w:tc>
      </w:tr>
      <w:tr w:rsidR="00473483" w:rsidRPr="00F24223" w14:paraId="31B3D5DC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3A34ABE" w14:textId="4DA403F2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Disposal of crates or lift vans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€ </w:t>
            </w:r>
            <w:proofErr w:type="gram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25,-</w:t>
            </w:r>
            <w:proofErr w:type="gram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per crate, or per </w:t>
            </w:r>
            <w:proofErr w:type="spell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cbm</w:t>
            </w:r>
            <w:proofErr w:type="spellEnd"/>
          </w:p>
        </w:tc>
      </w:tr>
      <w:tr w:rsidR="00473483" w:rsidRPr="00F24223" w14:paraId="3970DF53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Handyman (min 2 men) for IKEA and or lusters, paintings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BC32BB6" w14:textId="79D1F7D7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€ 45,- per hour (min. 4 hours).</w:t>
            </w:r>
          </w:p>
        </w:tc>
      </w:tr>
      <w:tr w:rsidR="00473483" w:rsidRPr="00F24223" w14:paraId="698D1FDE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3A3456E2" w14:textId="0D3EB075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Delivery of cars and vehicles by tow truck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4F5ECE1" w14:textId="071DEBF8" w:rsidR="00473483" w:rsidRPr="00F24223" w:rsidRDefault="00473483" w:rsidP="00B27613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€ 450,-</w:t>
            </w:r>
          </w:p>
        </w:tc>
      </w:tr>
    </w:tbl>
    <w:p w14:paraId="72804D04" w14:textId="5F1436F0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258C8582" w14:textId="39ED5010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  <w:r w:rsidRPr="00F24223">
        <w:rPr>
          <w:rFonts w:ascii="Arial" w:hAnsi="Arial" w:cs="Arial"/>
          <w:color w:val="FFFFFF" w:themeColor="background1"/>
          <w:lang w:val="en-US"/>
        </w:rPr>
        <w:br w:type="page"/>
      </w:r>
    </w:p>
    <w:p w14:paraId="60254503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483" w:rsidRPr="00F24223" w14:paraId="1983271D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7CDBDB90" w14:textId="49E5BEEB" w:rsidR="00473483" w:rsidRPr="00F24223" w:rsidRDefault="00473483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  <w:lang w:val="en-US"/>
              </w:rPr>
            </w:pPr>
            <w:r w:rsidRPr="00F24223">
              <w:rPr>
                <w:rFonts w:ascii="Arial" w:eastAsia="Times New Roman" w:hAnsi="Arial" w:cs="Arial"/>
                <w:color w:val="FFFFFF"/>
                <w:sz w:val="52"/>
                <w:szCs w:val="52"/>
                <w:bdr w:val="none" w:sz="0" w:space="0" w:color="auto" w:frame="1"/>
                <w:lang w:val="en-US" w:eastAsia="nl-NL"/>
              </w:rPr>
              <w:t xml:space="preserve">Customs Regulations </w:t>
            </w:r>
            <w:proofErr w:type="gramStart"/>
            <w:r w:rsidRPr="00F24223">
              <w:rPr>
                <w:rFonts w:ascii="Arial" w:eastAsia="Times New Roman" w:hAnsi="Arial" w:cs="Arial"/>
                <w:color w:val="FFFFFF"/>
                <w:sz w:val="52"/>
                <w:szCs w:val="52"/>
                <w:bdr w:val="none" w:sz="0" w:space="0" w:color="auto" w:frame="1"/>
                <w:lang w:val="en-US" w:eastAsia="nl-NL"/>
              </w:rPr>
              <w:t>And</w:t>
            </w:r>
            <w:proofErr w:type="gramEnd"/>
            <w:r w:rsidRPr="00F24223">
              <w:rPr>
                <w:rFonts w:ascii="Arial" w:eastAsia="Times New Roman" w:hAnsi="Arial" w:cs="Arial"/>
                <w:color w:val="FFFFFF"/>
                <w:sz w:val="52"/>
                <w:szCs w:val="52"/>
                <w:bdr w:val="none" w:sz="0" w:space="0" w:color="auto" w:frame="1"/>
                <w:lang w:val="en-US" w:eastAsia="nl-NL"/>
              </w:rPr>
              <w:t xml:space="preserve"> Information For Imports For All EU Countries</w:t>
            </w:r>
            <w:r w:rsidRPr="00F2422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val="en-US" w:eastAsia="nl-NL"/>
              </w:rPr>
              <w:t> </w:t>
            </w:r>
            <w:r w:rsidRPr="00F24223">
              <w:rPr>
                <w:rFonts w:ascii="Arial" w:eastAsia="Times New Roman" w:hAnsi="Arial" w:cs="Arial"/>
                <w:color w:val="FFFFFF"/>
                <w:sz w:val="27"/>
                <w:szCs w:val="27"/>
                <w:bdr w:val="none" w:sz="0" w:space="0" w:color="auto" w:frame="1"/>
                <w:lang w:val="en-US" w:eastAsia="nl-NL"/>
              </w:rPr>
              <w:t>(Deed of Schengen excl.CH)</w:t>
            </w:r>
          </w:p>
        </w:tc>
      </w:tr>
      <w:tr w:rsidR="00473483" w:rsidRPr="00F24223" w14:paraId="4BDD80CD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6FB69E22" w14:textId="6D85943A" w:rsidR="00473483" w:rsidRPr="00F24223" w:rsidRDefault="00473483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eastAsia="Times New Roman" w:hAnsi="Arial" w:cs="Arial"/>
                <w:color w:val="660000"/>
                <w:sz w:val="40"/>
                <w:szCs w:val="40"/>
                <w:bdr w:val="none" w:sz="0" w:space="0" w:color="auto" w:frame="1"/>
                <w:lang w:eastAsia="nl-NL"/>
              </w:rPr>
              <w:t>Personal Documents Required</w:t>
            </w: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 xml:space="preserve"> </w:t>
            </w:r>
          </w:p>
        </w:tc>
      </w:tr>
      <w:tr w:rsidR="00473483" w:rsidRPr="00F24223" w14:paraId="2A14BD49" w14:textId="77777777" w:rsidTr="00F24223">
        <w:trPr>
          <w:trHeight w:val="483"/>
        </w:trPr>
        <w:tc>
          <w:tcPr>
            <w:tcW w:w="9062" w:type="dxa"/>
            <w:shd w:val="clear" w:color="auto" w:fill="auto"/>
            <w:vAlign w:val="center"/>
          </w:tcPr>
          <w:p w14:paraId="1C8EB725" w14:textId="075CADB4" w:rsidR="00473483" w:rsidRPr="00F24223" w:rsidRDefault="0047348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Original Bill of Lading (OBL) / Express Release / Air Waybill (AWB)</w:t>
            </w:r>
          </w:p>
        </w:tc>
      </w:tr>
      <w:tr w:rsidR="00473483" w:rsidRPr="00F24223" w14:paraId="12D51759" w14:textId="77777777" w:rsidTr="00F24223">
        <w:trPr>
          <w:trHeight w:val="4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7475B9" w14:textId="460192A6" w:rsidR="00473483" w:rsidRPr="00F24223" w:rsidRDefault="00473483" w:rsidP="00B276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• Packing list</w:t>
            </w:r>
          </w:p>
        </w:tc>
      </w:tr>
      <w:tr w:rsidR="00473483" w:rsidRPr="00F24223" w14:paraId="5301C8C1" w14:textId="77777777" w:rsidTr="00F24223">
        <w:trPr>
          <w:trHeight w:val="426"/>
        </w:trPr>
        <w:tc>
          <w:tcPr>
            <w:tcW w:w="9062" w:type="dxa"/>
            <w:shd w:val="clear" w:color="auto" w:fill="auto"/>
            <w:vAlign w:val="center"/>
          </w:tcPr>
          <w:p w14:paraId="13FC597D" w14:textId="4563D680" w:rsidR="00473483" w:rsidRPr="00F24223" w:rsidRDefault="0047348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Color copy of Passport showing photograph and signature</w:t>
            </w:r>
          </w:p>
        </w:tc>
      </w:tr>
      <w:tr w:rsidR="00473483" w:rsidRPr="00F24223" w14:paraId="44B8C437" w14:textId="77777777" w:rsidTr="00776AFA">
        <w:trPr>
          <w:trHeight w:val="6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513D3FF" w14:textId="79E9CBE3" w:rsidR="00473483" w:rsidRPr="00F24223" w:rsidRDefault="0047348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Detailed inventory, valued and signed + declaration that the goods ha</w:t>
            </w:r>
            <w:r w:rsidR="00B27613" w:rsidRPr="00F24223">
              <w:rPr>
                <w:rFonts w:ascii="Arial" w:hAnsi="Arial" w:cs="Arial"/>
                <w:sz w:val="22"/>
                <w:szCs w:val="22"/>
                <w:lang w:val="en-US"/>
              </w:rPr>
              <w:t>ve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been in client</w:t>
            </w:r>
            <w:r w:rsidR="00F24223" w:rsidRPr="00F24223">
              <w:rPr>
                <w:rFonts w:ascii="Arial" w:hAnsi="Arial" w:cs="Arial"/>
                <w:sz w:val="22"/>
                <w:szCs w:val="22"/>
                <w:lang w:val="en-US"/>
              </w:rPr>
              <w:t>’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s possession for more than 6 months (by ours).</w:t>
            </w:r>
          </w:p>
        </w:tc>
      </w:tr>
      <w:tr w:rsidR="00473483" w:rsidRPr="00F24223" w14:paraId="1F5B6388" w14:textId="77777777" w:rsidTr="00776AFA">
        <w:trPr>
          <w:trHeight w:val="705"/>
        </w:trPr>
        <w:tc>
          <w:tcPr>
            <w:tcW w:w="9062" w:type="dxa"/>
            <w:shd w:val="clear" w:color="auto" w:fill="auto"/>
            <w:vAlign w:val="center"/>
          </w:tcPr>
          <w:p w14:paraId="2B19FF14" w14:textId="12F73624" w:rsidR="00473483" w:rsidRPr="00F24223" w:rsidRDefault="0047348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Letter of Employment from the origin country stating that the customer has been employed outside the European Union for a period of at least 1 year (by client)</w:t>
            </w:r>
          </w:p>
        </w:tc>
      </w:tr>
      <w:tr w:rsidR="00473483" w:rsidRPr="00F24223" w14:paraId="4065FD9F" w14:textId="77777777" w:rsidTr="00776AFA">
        <w:trPr>
          <w:trHeight w:val="70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3640EF" w14:textId="33968986" w:rsidR="00473483" w:rsidRPr="00F24223" w:rsidRDefault="0047348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• Certificate for Free Entry or Visa (for </w:t>
            </w:r>
            <w:r w:rsidR="00B27613" w:rsidRPr="00F24223">
              <w:rPr>
                <w:rFonts w:ascii="Arial" w:hAnsi="Arial" w:cs="Arial"/>
                <w:sz w:val="22"/>
                <w:szCs w:val="22"/>
                <w:lang w:val="en-US"/>
              </w:rPr>
              <w:t>non-EU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citizen, issued by the Embassy or Consulate of the EU country of destination)</w:t>
            </w:r>
          </w:p>
        </w:tc>
      </w:tr>
      <w:tr w:rsidR="00473483" w:rsidRPr="00F24223" w14:paraId="5C08E438" w14:textId="77777777" w:rsidTr="00F24223">
        <w:trPr>
          <w:trHeight w:val="433"/>
        </w:trPr>
        <w:tc>
          <w:tcPr>
            <w:tcW w:w="9062" w:type="dxa"/>
            <w:shd w:val="clear" w:color="auto" w:fill="auto"/>
            <w:vAlign w:val="center"/>
          </w:tcPr>
          <w:p w14:paraId="0685F4B1" w14:textId="51C0714F" w:rsidR="00473483" w:rsidRPr="00F24223" w:rsidRDefault="0047348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Certificate of Residence issued by local EU town hall of EU city of residence (for all citizen)</w:t>
            </w:r>
          </w:p>
        </w:tc>
      </w:tr>
      <w:tr w:rsidR="00473483" w:rsidRPr="00F24223" w14:paraId="4A44F9ED" w14:textId="77777777" w:rsidTr="00F24223">
        <w:trPr>
          <w:trHeight w:val="72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A72BB8" w14:textId="5EC7BF56" w:rsidR="00473483" w:rsidRPr="00F24223" w:rsidRDefault="0047348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Certificate of Change of Residence (returning EU citizen only) issued by the local town hall where the client lived prior to departure abroad</w:t>
            </w:r>
          </w:p>
        </w:tc>
      </w:tr>
      <w:tr w:rsidR="00B27613" w:rsidRPr="00F24223" w14:paraId="114C22A0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06C010AB" w14:textId="63F74AE8" w:rsidR="00B27613" w:rsidRPr="00F24223" w:rsidRDefault="00B27613" w:rsidP="00D56E77">
            <w:pPr>
              <w:rPr>
                <w:rFonts w:ascii="Arial" w:hAnsi="Arial" w:cs="Arial"/>
                <w:color w:val="660000"/>
                <w:sz w:val="36"/>
                <w:szCs w:val="36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Specific information</w:t>
            </w:r>
          </w:p>
        </w:tc>
      </w:tr>
      <w:tr w:rsidR="00B27613" w:rsidRPr="00F24223" w14:paraId="00B462F5" w14:textId="77777777" w:rsidTr="00776AFA">
        <w:trPr>
          <w:trHeight w:val="393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378146D" w14:textId="3B4B6B03" w:rsidR="00B27613" w:rsidRPr="00F24223" w:rsidRDefault="00B27613" w:rsidP="00B27613">
            <w:pPr>
              <w:jc w:val="both"/>
              <w:rPr>
                <w:rFonts w:ascii="Arial" w:hAnsi="Arial" w:cs="Arial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The letter of employment from the origin country should include the beginning and ending dates of employment and beginning date of employment in the EU (for non</w:t>
            </w:r>
            <w:r w:rsidR="00F24223" w:rsidRPr="00F24223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EU</w:t>
            </w:r>
            <w:r w:rsidR="00F24223" w:rsidRPr="00F24223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citizen only).</w:t>
            </w:r>
          </w:p>
        </w:tc>
      </w:tr>
    </w:tbl>
    <w:p w14:paraId="1104F88E" w14:textId="0963F2EB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p w14:paraId="5A6ADC6A" w14:textId="77777777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  <w:r w:rsidRPr="00F24223">
        <w:rPr>
          <w:rFonts w:ascii="Arial" w:hAnsi="Arial" w:cs="Arial"/>
          <w:color w:val="FFFFFF" w:themeColor="background1"/>
          <w:lang w:val="en-US"/>
        </w:rPr>
        <w:br w:type="page"/>
      </w:r>
    </w:p>
    <w:p w14:paraId="551B0A38" w14:textId="77777777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p w14:paraId="6E424457" w14:textId="77777777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7613" w:rsidRPr="00F24223" w14:paraId="68B69DC4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4F9D82FA" w14:textId="5BE9F21D" w:rsidR="00B27613" w:rsidRPr="00F24223" w:rsidRDefault="00B27613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eastAsia="Times New Roman" w:hAnsi="Arial" w:cs="Arial"/>
                <w:color w:val="76170A"/>
                <w:sz w:val="40"/>
                <w:szCs w:val="40"/>
                <w:lang w:eastAsia="nl-NL"/>
              </w:rPr>
              <w:t>Cars, Documents Required</w:t>
            </w:r>
          </w:p>
        </w:tc>
      </w:tr>
      <w:tr w:rsidR="00B27613" w:rsidRPr="00F24223" w14:paraId="6AC0AAAF" w14:textId="77777777" w:rsidTr="00776AFA">
        <w:trPr>
          <w:trHeight w:val="473"/>
        </w:trPr>
        <w:tc>
          <w:tcPr>
            <w:tcW w:w="9062" w:type="dxa"/>
            <w:shd w:val="clear" w:color="auto" w:fill="auto"/>
            <w:vAlign w:val="center"/>
          </w:tcPr>
          <w:p w14:paraId="40CF4617" w14:textId="46260A9F" w:rsidR="00B27613" w:rsidRPr="00F24223" w:rsidRDefault="00B2761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Original Registration Card / Export Certificate</w:t>
            </w:r>
          </w:p>
        </w:tc>
      </w:tr>
      <w:tr w:rsidR="00B27613" w:rsidRPr="00F24223" w14:paraId="2AFC08C4" w14:textId="77777777" w:rsidTr="00F24223">
        <w:trPr>
          <w:trHeight w:val="38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C60DC9A" w14:textId="182BC360" w:rsidR="00B27613" w:rsidRPr="00F24223" w:rsidRDefault="00B2761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Color copy of Purchase Invoice / Sales Contract</w:t>
            </w:r>
          </w:p>
        </w:tc>
      </w:tr>
      <w:tr w:rsidR="00B27613" w:rsidRPr="00F24223" w14:paraId="05CE09E2" w14:textId="77777777" w:rsidTr="00776AFA">
        <w:trPr>
          <w:trHeight w:val="573"/>
        </w:trPr>
        <w:tc>
          <w:tcPr>
            <w:tcW w:w="9062" w:type="dxa"/>
            <w:shd w:val="clear" w:color="auto" w:fill="auto"/>
            <w:vAlign w:val="center"/>
          </w:tcPr>
          <w:p w14:paraId="21E914C2" w14:textId="3E9F91D8" w:rsidR="00B27613" w:rsidRPr="00F24223" w:rsidRDefault="00B27613" w:rsidP="00B276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• Certificate of Insurance from origin country for at least 6 months prior to ETA</w:t>
            </w:r>
          </w:p>
        </w:tc>
      </w:tr>
      <w:tr w:rsidR="00B27613" w:rsidRPr="00F24223" w14:paraId="1C8C2B5A" w14:textId="77777777" w:rsidTr="00776AFA">
        <w:trPr>
          <w:trHeight w:val="677"/>
        </w:trPr>
        <w:tc>
          <w:tcPr>
            <w:tcW w:w="9062" w:type="dxa"/>
            <w:vAlign w:val="center"/>
          </w:tcPr>
          <w:p w14:paraId="4B692A64" w14:textId="77777777" w:rsidR="00B27613" w:rsidRPr="00F24223" w:rsidRDefault="00B27613" w:rsidP="00B27613">
            <w:pPr>
              <w:rPr>
                <w:rFonts w:ascii="Arial" w:hAnsi="Arial" w:cs="Arial"/>
                <w:color w:val="660000"/>
                <w:sz w:val="36"/>
                <w:szCs w:val="36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Specific information</w:t>
            </w:r>
          </w:p>
        </w:tc>
      </w:tr>
      <w:tr w:rsidR="00B27613" w:rsidRPr="00F24223" w14:paraId="532A29A5" w14:textId="77777777" w:rsidTr="00776AFA">
        <w:trPr>
          <w:trHeight w:val="393"/>
        </w:trPr>
        <w:tc>
          <w:tcPr>
            <w:tcW w:w="9062" w:type="dxa"/>
            <w:vAlign w:val="center"/>
          </w:tcPr>
          <w:p w14:paraId="4867DA2F" w14:textId="69842E60" w:rsidR="00B27613" w:rsidRPr="00F24223" w:rsidRDefault="00B2761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Declaration form owner must state that the vehicle has been in his or her possession for more than 6 months, the approximate current value and that the vehicle is not for resale.</w:t>
            </w:r>
          </w:p>
        </w:tc>
      </w:tr>
      <w:tr w:rsidR="00B27613" w:rsidRPr="00F24223" w14:paraId="303B7BFD" w14:textId="77777777" w:rsidTr="00F24223">
        <w:trPr>
          <w:trHeight w:val="7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B4AD0DC" w14:textId="5C4D2AA5" w:rsidR="00B27613" w:rsidRPr="00F24223" w:rsidRDefault="00B27613" w:rsidP="00B2761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n-US" w:eastAsia="nl-NL"/>
              </w:rPr>
              <w:t>• Vehicles are subject of separate clearance, and a bond is applicable. Transit and final clearance will be charged € 220. Client will receive final exoneration from local custom office.</w:t>
            </w:r>
          </w:p>
        </w:tc>
      </w:tr>
    </w:tbl>
    <w:p w14:paraId="30DAA94C" w14:textId="668DAEBD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613" w:rsidRPr="00F24223" w14:paraId="445F97FD" w14:textId="77777777" w:rsidTr="00B27613">
        <w:tc>
          <w:tcPr>
            <w:tcW w:w="9062" w:type="dxa"/>
            <w:shd w:val="clear" w:color="auto" w:fill="76170A"/>
          </w:tcPr>
          <w:p w14:paraId="15965C4C" w14:textId="1716E5B0" w:rsidR="00B27613" w:rsidRPr="00F24223" w:rsidRDefault="00B27613" w:rsidP="00B27613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F24223">
              <w:rPr>
                <w:rFonts w:ascii="Arial" w:hAnsi="Arial" w:cs="Arial"/>
                <w:sz w:val="36"/>
                <w:szCs w:val="36"/>
                <w:lang w:val="en-US"/>
              </w:rPr>
              <w:t>It’s in interest of shipper to inform us with above information prior to shipping it and to avoid delays, inspection and/or unnecessary storage costs</w:t>
            </w:r>
          </w:p>
        </w:tc>
      </w:tr>
    </w:tbl>
    <w:p w14:paraId="029B5956" w14:textId="2E1F20FB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0ADAF5D4" w14:textId="1651D7F9" w:rsidR="00776AFA" w:rsidRPr="00F24223" w:rsidRDefault="00776AFA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F24223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Information</w:t>
            </w:r>
          </w:p>
        </w:tc>
      </w:tr>
      <w:tr w:rsidR="00776AFA" w:rsidRPr="00F24223" w14:paraId="73B6FAE9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0E8909ED" w14:textId="3B2A06C9" w:rsidR="00776AFA" w:rsidRPr="00F24223" w:rsidRDefault="00776AFA" w:rsidP="00D56E77">
            <w:pPr>
              <w:rPr>
                <w:rFonts w:ascii="Arial" w:hAnsi="Arial" w:cs="Arial"/>
                <w:color w:val="660000"/>
                <w:sz w:val="40"/>
                <w:szCs w:val="40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Consignee Details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4E9500" w14:textId="182F7389" w:rsidR="00776AFA" w:rsidRPr="00F24223" w:rsidRDefault="00776AFA" w:rsidP="00D56E77">
            <w:pPr>
              <w:rPr>
                <w:rFonts w:ascii="Arial" w:hAnsi="Arial" w:cs="Arial"/>
                <w:color w:val="660000"/>
                <w:sz w:val="40"/>
                <w:szCs w:val="40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Notify Party</w:t>
            </w:r>
          </w:p>
        </w:tc>
      </w:tr>
      <w:tr w:rsidR="00776AFA" w:rsidRPr="00F24223" w14:paraId="633C49DF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84A8187" w14:textId="77777777" w:rsidR="00776AFA" w:rsidRPr="00F24223" w:rsidRDefault="00776AFA" w:rsidP="00776AF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PO/</w:t>
            </w:r>
            <w:proofErr w:type="gramStart"/>
            <w:r w:rsidRPr="00F24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clients</w:t>
            </w:r>
            <w:proofErr w:type="gramEnd"/>
            <w:r w:rsidRPr="00F242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name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ERDO </w:t>
            </w:r>
            <w:proofErr w:type="spell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bvba</w:t>
            </w:r>
            <w:proofErr w:type="spell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To </w:t>
            </w:r>
            <w:proofErr w:type="spell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att</w:t>
            </w:r>
            <w:proofErr w:type="spell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of Erik </w:t>
            </w:r>
            <w:proofErr w:type="spell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Dockx</w:t>
            </w:r>
            <w:proofErr w:type="spell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proofErr w:type="spellStart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Londenstreet</w:t>
            </w:r>
            <w:proofErr w:type="spellEnd"/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 xml:space="preserve"> 38 B-2000 ANTWERPEN-BELGIUM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  <w:t>Tel +32 3 233 06 11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  <w:t>Mobile +32 477 49 60 30</w:t>
            </w:r>
          </w:p>
          <w:p w14:paraId="3D57F9FA" w14:textId="77777777" w:rsidR="00776AFA" w:rsidRPr="00F24223" w:rsidRDefault="00776AFA" w:rsidP="00776AF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t>Email address:</w:t>
            </w:r>
            <w:r w:rsidRPr="00F24223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hyperlink r:id="rId4" w:history="1">
              <w:r w:rsidRPr="00F24223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info@erdo-relocation.com</w:t>
              </w:r>
            </w:hyperlink>
          </w:p>
          <w:p w14:paraId="4DC4BBA6" w14:textId="1601A603" w:rsidR="00776AFA" w:rsidRPr="00F24223" w:rsidRDefault="00776AFA" w:rsidP="00776AF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176A6FBE" w14:textId="77777777" w:rsidR="00776AFA" w:rsidRPr="00F24223" w:rsidRDefault="00776AFA" w:rsidP="00776AFA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ERDO bvba</w:t>
            </w:r>
            <w:r w:rsidRPr="00F24223">
              <w:rPr>
                <w:rFonts w:ascii="Arial" w:hAnsi="Arial" w:cs="Arial"/>
                <w:sz w:val="22"/>
                <w:szCs w:val="22"/>
              </w:rPr>
              <w:br/>
              <w:t>To att of Erik Dockx</w:t>
            </w:r>
            <w:r w:rsidRPr="00F24223">
              <w:rPr>
                <w:rFonts w:ascii="Arial" w:hAnsi="Arial" w:cs="Arial"/>
                <w:sz w:val="22"/>
                <w:szCs w:val="22"/>
              </w:rPr>
              <w:br/>
              <w:t>Londenstreet 38B-2000 ANTWERPEN-BELGIUM</w:t>
            </w:r>
            <w:r w:rsidRPr="00F24223">
              <w:rPr>
                <w:rFonts w:ascii="Arial" w:hAnsi="Arial" w:cs="Arial"/>
                <w:sz w:val="22"/>
                <w:szCs w:val="22"/>
              </w:rPr>
              <w:br/>
              <w:t>Tel +32 3 233 06 11</w:t>
            </w:r>
            <w:r w:rsidRPr="00F24223">
              <w:rPr>
                <w:rFonts w:ascii="Arial" w:hAnsi="Arial" w:cs="Arial"/>
                <w:sz w:val="22"/>
                <w:szCs w:val="22"/>
              </w:rPr>
              <w:br/>
              <w:t>Mobile +32 477 49 60 30</w:t>
            </w:r>
          </w:p>
          <w:p w14:paraId="0F5FA4A7" w14:textId="694D8963" w:rsidR="00776AFA" w:rsidRPr="00F24223" w:rsidRDefault="00776AFA" w:rsidP="00776AFA">
            <w:pPr>
              <w:rPr>
                <w:rFonts w:ascii="Arial" w:hAnsi="Arial" w:cs="Arial"/>
                <w:sz w:val="22"/>
                <w:szCs w:val="22"/>
              </w:rPr>
            </w:pPr>
            <w:r w:rsidRPr="00F24223">
              <w:rPr>
                <w:rFonts w:ascii="Arial" w:hAnsi="Arial" w:cs="Arial"/>
                <w:sz w:val="22"/>
                <w:szCs w:val="22"/>
              </w:rPr>
              <w:t>Email address:</w:t>
            </w:r>
            <w:r w:rsidRPr="00F24223">
              <w:rPr>
                <w:rFonts w:ascii="Arial" w:hAnsi="Arial" w:cs="Arial"/>
                <w:sz w:val="22"/>
                <w:szCs w:val="22"/>
              </w:rPr>
              <w:br/>
            </w:r>
            <w:hyperlink r:id="rId5" w:history="1">
              <w:r w:rsidRPr="00F24223">
                <w:rPr>
                  <w:rStyle w:val="Hyperlink"/>
                  <w:rFonts w:ascii="Arial" w:hAnsi="Arial" w:cs="Arial"/>
                  <w:sz w:val="22"/>
                  <w:szCs w:val="22"/>
                </w:rPr>
                <w:t>info@erdo-relocation.com</w:t>
              </w:r>
            </w:hyperlink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ECCA528" w14:textId="0751A508" w:rsidR="00776AFA" w:rsidRPr="00F24223" w:rsidRDefault="00F24223" w:rsidP="00776AFA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n-US"/>
              </w:rPr>
            </w:pPr>
            <w:hyperlink r:id="rId6" w:history="1">
              <w:r w:rsidR="00776AFA" w:rsidRPr="00F24223">
                <w:rPr>
                  <w:rStyle w:val="Hyperlink"/>
                  <w:rFonts w:ascii="Arial" w:hAnsi="Arial" w:cs="Arial"/>
                  <w:color w:val="FFFFFF" w:themeColor="background1"/>
                  <w:sz w:val="36"/>
                  <w:szCs w:val="36"/>
                  <w:lang w:val="en-US"/>
                </w:rPr>
                <w:t>www.erdo-relocation.com</w:t>
              </w:r>
            </w:hyperlink>
            <w:r w:rsidR="00776AFA" w:rsidRPr="00F24223">
              <w:rPr>
                <w:rFonts w:ascii="Arial" w:hAnsi="Arial" w:cs="Arial"/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223B68"/>
    <w:rsid w:val="002F71C7"/>
    <w:rsid w:val="00473483"/>
    <w:rsid w:val="00776AFA"/>
    <w:rsid w:val="00B27613"/>
    <w:rsid w:val="00E3204C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76A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o-relocation.com" TargetMode="External"/><Relationship Id="rId5" Type="http://schemas.openxmlformats.org/officeDocument/2006/relationships/hyperlink" Target="mailto:info@erdo-relocation.com" TargetMode="External"/><Relationship Id="rId4" Type="http://schemas.openxmlformats.org/officeDocument/2006/relationships/hyperlink" Target="mailto:info@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Erik Dockx</cp:lastModifiedBy>
  <cp:revision>4</cp:revision>
  <dcterms:created xsi:type="dcterms:W3CDTF">2021-09-09T14:31:00Z</dcterms:created>
  <dcterms:modified xsi:type="dcterms:W3CDTF">2021-09-10T07:49:00Z</dcterms:modified>
</cp:coreProperties>
</file>