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8EC2" w14:textId="167DB129" w:rsidR="00EA221E" w:rsidRPr="00CE50D0" w:rsidRDefault="00CE50D0" w:rsidP="00CE50D0">
      <w:pPr>
        <w:jc w:val="right"/>
        <w:rPr>
          <w:u w:val="single"/>
          <w:rtl/>
        </w:rPr>
      </w:pPr>
      <w:r w:rsidRPr="00CE50D0">
        <w:rPr>
          <w:rFonts w:hint="cs"/>
          <w:u w:val="single"/>
          <w:rtl/>
        </w:rPr>
        <w:t>Inclusions</w:t>
      </w:r>
    </w:p>
    <w:p w14:paraId="6F022272" w14:textId="3FF0643A" w:rsidR="00CE50D0" w:rsidRDefault="00CE50D0" w:rsidP="00CE50D0">
      <w:pPr>
        <w:jc w:val="right"/>
        <w:rPr>
          <w:u w:val="single"/>
          <w:rtl/>
        </w:rPr>
      </w:pPr>
    </w:p>
    <w:p w14:paraId="0441E5CF" w14:textId="170358CF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Professional operations crew and all packing and wrapping materials according to international standards</w:t>
      </w:r>
    </w:p>
    <w:p w14:paraId="7672AFC6" w14:textId="1E51C1A1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Preparation of detailed shipping inventory list in English</w:t>
      </w:r>
    </w:p>
    <w:p w14:paraId="417DF3E3" w14:textId="18C05EC3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Direct loading of household goods into container from residence / construction of lift vans as required</w:t>
      </w:r>
    </w:p>
    <w:p w14:paraId="2700117E" w14:textId="24D0EDC2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Export customs clearance</w:t>
      </w:r>
    </w:p>
    <w:p w14:paraId="7E3DFF05" w14:textId="2B6D50F6" w:rsidR="00CE50D0" w:rsidRDefault="00CE50D0" w:rsidP="00CE50D0">
      <w:pPr>
        <w:jc w:val="right"/>
        <w:rPr>
          <w:rtl/>
        </w:rPr>
      </w:pPr>
    </w:p>
    <w:p w14:paraId="1BC7C7CF" w14:textId="5A490CE4" w:rsidR="00CE50D0" w:rsidRDefault="00CE50D0" w:rsidP="00CE50D0">
      <w:pPr>
        <w:jc w:val="right"/>
        <w:rPr>
          <w:rtl/>
        </w:rPr>
      </w:pPr>
    </w:p>
    <w:p w14:paraId="3F80659D" w14:textId="41370468" w:rsidR="00CE50D0" w:rsidRDefault="00CE50D0" w:rsidP="00CE50D0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Exclusions</w:t>
      </w:r>
    </w:p>
    <w:p w14:paraId="76B0E411" w14:textId="7B2A5BA8" w:rsidR="00CE50D0" w:rsidRDefault="00CE50D0" w:rsidP="00CE50D0">
      <w:pPr>
        <w:jc w:val="right"/>
        <w:rPr>
          <w:u w:val="single"/>
          <w:rtl/>
        </w:rPr>
      </w:pPr>
    </w:p>
    <w:p w14:paraId="230B230F" w14:textId="4E8D3930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Duties, taxes and bandrolls, inspection/x-ray fee</w:t>
      </w:r>
    </w:p>
    <w:p w14:paraId="1AD7D69C" w14:textId="379228CA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Insurance</w:t>
      </w:r>
    </w:p>
    <w:p w14:paraId="7D339B28" w14:textId="594CA0B3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Shuttle service</w:t>
      </w:r>
    </w:p>
    <w:p w14:paraId="6BBDE67D" w14:textId="5E96B8A9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Sea / air freight charges</w:t>
      </w:r>
    </w:p>
    <w:p w14:paraId="57370C0D" w14:textId="14CDBD19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Parking permit</w:t>
      </w:r>
    </w:p>
    <w:p w14:paraId="33DC3183" w14:textId="5996AAC0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Long carry</w:t>
      </w:r>
    </w:p>
    <w:p w14:paraId="04217DFE" w14:textId="0F2B206A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Warehouse handling</w:t>
      </w:r>
    </w:p>
    <w:p w14:paraId="0487310B" w14:textId="51711EC1" w:rsidR="00CE50D0" w:rsidRDefault="00CE50D0" w:rsidP="00CE50D0">
      <w:pPr>
        <w:jc w:val="right"/>
        <w:rPr>
          <w:rtl/>
        </w:rPr>
      </w:pPr>
    </w:p>
    <w:p w14:paraId="7BB5AEF2" w14:textId="04057C25" w:rsidR="00CE50D0" w:rsidRDefault="00CE50D0" w:rsidP="00CE50D0">
      <w:pPr>
        <w:jc w:val="right"/>
        <w:rPr>
          <w:rtl/>
        </w:rPr>
      </w:pPr>
    </w:p>
    <w:p w14:paraId="61783F3A" w14:textId="61294202" w:rsidR="00CE50D0" w:rsidRDefault="00CE50D0" w:rsidP="00CE50D0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Additional Charges</w:t>
      </w:r>
    </w:p>
    <w:p w14:paraId="06D62A03" w14:textId="61165C0D" w:rsidR="00CE50D0" w:rsidRDefault="00CE50D0" w:rsidP="00CE50D0">
      <w:pPr>
        <w:jc w:val="right"/>
        <w:rPr>
          <w:u w:val="single"/>
          <w:rtl/>
        </w:rPr>
      </w:pPr>
    </w:p>
    <w:p w14:paraId="4D474B6A" w14:textId="77777777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Shuttle service                           10 euro / CBM</w:t>
      </w:r>
    </w:p>
    <w:p w14:paraId="3C446CF4" w14:textId="77777777" w:rsidR="00CE50D0" w:rsidRDefault="00CE50D0" w:rsidP="00CE50D0">
      <w:pPr>
        <w:jc w:val="right"/>
        <w:rPr>
          <w:rtl/>
        </w:rPr>
      </w:pPr>
      <w:r>
        <w:rPr>
          <w:rFonts w:hint="cs"/>
          <w:rtl/>
        </w:rPr>
        <w:t>Handling one upright piano      300 euro</w:t>
      </w:r>
    </w:p>
    <w:p w14:paraId="3B5A8D52" w14:textId="77777777" w:rsidR="00CE50D0" w:rsidRDefault="00CE50D0" w:rsidP="00CE50D0">
      <w:pPr>
        <w:jc w:val="right"/>
        <w:rPr>
          <w:rtl/>
        </w:rPr>
      </w:pPr>
    </w:p>
    <w:p w14:paraId="566815A0" w14:textId="77777777" w:rsidR="00CE50D0" w:rsidRPr="00CE50D0" w:rsidRDefault="00CE50D0" w:rsidP="00CE50D0">
      <w:pPr>
        <w:jc w:val="right"/>
        <w:rPr>
          <w:b/>
          <w:bCs/>
          <w:color w:val="FF0000"/>
          <w:rtl/>
        </w:rPr>
      </w:pPr>
    </w:p>
    <w:p w14:paraId="4B6087E7" w14:textId="77777777" w:rsidR="00CE50D0" w:rsidRDefault="00CE50D0" w:rsidP="00CE50D0">
      <w:pPr>
        <w:jc w:val="right"/>
        <w:rPr>
          <w:b/>
          <w:bCs/>
          <w:color w:val="FF0000"/>
          <w:u w:val="single"/>
          <w:rtl/>
        </w:rPr>
      </w:pPr>
      <w:r w:rsidRPr="00CE50D0">
        <w:rPr>
          <w:rFonts w:hint="cs"/>
          <w:b/>
          <w:bCs/>
          <w:color w:val="FF0000"/>
          <w:u w:val="single"/>
          <w:rtl/>
        </w:rPr>
        <w:t>Important</w:t>
      </w:r>
    </w:p>
    <w:p w14:paraId="31A9C81C" w14:textId="77777777" w:rsidR="00CE50D0" w:rsidRDefault="00CE50D0" w:rsidP="00CE50D0">
      <w:pPr>
        <w:jc w:val="right"/>
        <w:rPr>
          <w:b/>
          <w:bCs/>
          <w:color w:val="FF0000"/>
          <w:u w:val="single"/>
          <w:rtl/>
        </w:rPr>
      </w:pPr>
    </w:p>
    <w:p w14:paraId="5C793118" w14:textId="77777777" w:rsidR="00CE50D0" w:rsidRDefault="00CE50D0" w:rsidP="00CE50D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Kindly advise full origin address in order to check if additional charges may apply</w:t>
      </w:r>
    </w:p>
    <w:p w14:paraId="547A68F1" w14:textId="77777777" w:rsidR="00A83B8B" w:rsidRDefault="00CE50D0" w:rsidP="00CE50D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Any charges paid on client/account's behalf will result in </w:t>
      </w:r>
      <w:r w:rsidR="00A83B8B">
        <w:rPr>
          <w:rFonts w:hint="cs"/>
          <w:b/>
          <w:bCs/>
          <w:rtl/>
        </w:rPr>
        <w:t xml:space="preserve">a 10% </w:t>
      </w:r>
      <w:r>
        <w:rPr>
          <w:rFonts w:hint="cs"/>
          <w:b/>
          <w:bCs/>
          <w:rtl/>
        </w:rPr>
        <w:t>disbursement fe</w:t>
      </w:r>
      <w:r w:rsidR="00A83B8B">
        <w:rPr>
          <w:rFonts w:hint="cs"/>
          <w:b/>
          <w:bCs/>
          <w:rtl/>
        </w:rPr>
        <w:t xml:space="preserve">e </w:t>
      </w:r>
      <w:r>
        <w:rPr>
          <w:rFonts w:hint="cs"/>
          <w:b/>
          <w:bCs/>
          <w:rtl/>
        </w:rPr>
        <w:t>with a minimum of 55 euro</w:t>
      </w:r>
    </w:p>
    <w:p w14:paraId="39E82E2F" w14:textId="1B4094D9" w:rsidR="00A83B8B" w:rsidRDefault="00A83B8B" w:rsidP="00CE50D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Fee of 35 euro will be addeddue to bank transfer costs</w:t>
      </w:r>
    </w:p>
    <w:p w14:paraId="179AFF28" w14:textId="4FA9367F" w:rsidR="00A83B8B" w:rsidRDefault="00A83B8B" w:rsidP="00CE50D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In the event that credit terms are not agreed upon in advance, then prepayment of all charges will be required (mandatory)</w:t>
      </w:r>
    </w:p>
    <w:p w14:paraId="299C8513" w14:textId="27567A9D" w:rsidR="00A83B8B" w:rsidRDefault="00A83B8B" w:rsidP="00CE50D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Please note that if we need to invoice any charge directly to the client, then we will need to invoice them with IVA (Spanish VAT)</w:t>
      </w:r>
    </w:p>
    <w:p w14:paraId="7C70B74D" w14:textId="77777777" w:rsidR="00AF56D1" w:rsidRDefault="00AF56D1" w:rsidP="00CE50D0">
      <w:pPr>
        <w:jc w:val="right"/>
        <w:rPr>
          <w:b/>
          <w:bCs/>
          <w:color w:val="FF0000"/>
          <w:rtl/>
        </w:rPr>
      </w:pPr>
    </w:p>
    <w:p w14:paraId="099BFD8D" w14:textId="77777777" w:rsidR="00AF56D1" w:rsidRDefault="00AF56D1" w:rsidP="00CE50D0">
      <w:pPr>
        <w:jc w:val="right"/>
        <w:rPr>
          <w:b/>
          <w:bCs/>
          <w:color w:val="FF0000"/>
          <w:rtl/>
        </w:rPr>
      </w:pPr>
    </w:p>
    <w:p w14:paraId="015810D4" w14:textId="77777777" w:rsidR="00AF56D1" w:rsidRDefault="00AF56D1" w:rsidP="00CE50D0">
      <w:pPr>
        <w:jc w:val="right"/>
        <w:rPr>
          <w:b/>
          <w:bCs/>
          <w:color w:val="FF0000"/>
          <w:rtl/>
        </w:rPr>
      </w:pPr>
      <w:r w:rsidRPr="00AF56D1">
        <w:rPr>
          <w:rFonts w:hint="cs"/>
          <w:u w:val="single"/>
          <w:rtl/>
        </w:rPr>
        <w:t>Contact</w:t>
      </w:r>
      <w:r w:rsidR="00CE50D0" w:rsidRPr="00CE50D0">
        <w:rPr>
          <w:rFonts w:hint="cs"/>
          <w:b/>
          <w:bCs/>
          <w:color w:val="FF0000"/>
          <w:rtl/>
        </w:rPr>
        <w:t xml:space="preserve"> </w:t>
      </w:r>
    </w:p>
    <w:p w14:paraId="14BE6A74" w14:textId="77777777" w:rsidR="00AF56D1" w:rsidRDefault="00AF56D1" w:rsidP="00CE50D0">
      <w:pPr>
        <w:jc w:val="right"/>
        <w:rPr>
          <w:b/>
          <w:bCs/>
          <w:color w:val="FF0000"/>
          <w:rtl/>
        </w:rPr>
      </w:pPr>
    </w:p>
    <w:p w14:paraId="62CB9B62" w14:textId="0BCF3EDE" w:rsidR="00AF56D1" w:rsidRDefault="00AF56D1" w:rsidP="00AF56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Verdana" w:hAnsi="Verdana" w:cs="Calibri"/>
          <w:color w:val="000080"/>
          <w:sz w:val="20"/>
          <w:szCs w:val="20"/>
          <w:bdr w:val="none" w:sz="0" w:space="0" w:color="auto" w:frame="1"/>
        </w:rPr>
        <w:t xml:space="preserve">    </w:t>
      </w:r>
      <w:r>
        <w:rPr>
          <w:rFonts w:ascii="Verdana" w:hAnsi="Verdana" w:cs="Calibri"/>
          <w:color w:val="000080"/>
          <w:sz w:val="20"/>
          <w:szCs w:val="20"/>
          <w:bdr w:val="none" w:sz="0" w:space="0" w:color="auto" w:frame="1"/>
        </w:rPr>
        <w:t>Alina </w:t>
      </w:r>
      <w:hyperlink r:id="rId4" w:tgtFrame="_blank" w:history="1">
        <w:r>
          <w:rPr>
            <w:rStyle w:val="Hyperlink"/>
            <w:rFonts w:ascii="Verdana" w:hAnsi="Verdana" w:cs="Calibri"/>
            <w:sz w:val="20"/>
            <w:szCs w:val="20"/>
            <w:bdr w:val="none" w:sz="0" w:space="0" w:color="auto" w:frame="1"/>
          </w:rPr>
          <w:t>export@mudinmar.com</w:t>
        </w:r>
      </w:hyperlink>
    </w:p>
    <w:p w14:paraId="3814E8ED" w14:textId="77777777" w:rsidR="00AF56D1" w:rsidRDefault="00AF56D1" w:rsidP="00AF56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Verdana" w:hAnsi="Verdana" w:cs="Calibri"/>
          <w:color w:val="000080"/>
          <w:sz w:val="20"/>
          <w:szCs w:val="20"/>
          <w:bdr w:val="none" w:sz="0" w:space="0" w:color="auto" w:frame="1"/>
        </w:rPr>
        <w:t> </w:t>
      </w:r>
    </w:p>
    <w:p w14:paraId="15389C46" w14:textId="0BE2F236" w:rsidR="00AF56D1" w:rsidRDefault="00AF56D1" w:rsidP="00AF56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Verdana" w:hAnsi="Verdana" w:cs="Calibri"/>
          <w:color w:val="000080"/>
          <w:sz w:val="20"/>
          <w:szCs w:val="20"/>
          <w:bdr w:val="none" w:sz="0" w:space="0" w:color="auto" w:frame="1"/>
        </w:rPr>
        <w:t xml:space="preserve">    </w:t>
      </w:r>
      <w:r>
        <w:rPr>
          <w:rFonts w:ascii="Verdana" w:hAnsi="Verdana" w:cs="Calibri"/>
          <w:color w:val="000080"/>
          <w:sz w:val="20"/>
          <w:szCs w:val="20"/>
          <w:bdr w:val="none" w:sz="0" w:space="0" w:color="auto" w:frame="1"/>
        </w:rPr>
        <w:t>+34963974383 EXT 108</w:t>
      </w:r>
    </w:p>
    <w:p w14:paraId="31D649F2" w14:textId="2A8A3FCD" w:rsidR="00CE50D0" w:rsidRPr="00CE50D0" w:rsidRDefault="00CE50D0" w:rsidP="00CE50D0">
      <w:pPr>
        <w:jc w:val="right"/>
        <w:rPr>
          <w:b/>
          <w:bCs/>
          <w:color w:val="FF0000"/>
        </w:rPr>
      </w:pPr>
      <w:r w:rsidRPr="00CE50D0">
        <w:rPr>
          <w:rFonts w:hint="cs"/>
          <w:b/>
          <w:bCs/>
          <w:color w:val="FF0000"/>
          <w:rtl/>
        </w:rPr>
        <w:t xml:space="preserve">             </w:t>
      </w:r>
    </w:p>
    <w:sectPr w:rsidR="00CE50D0" w:rsidRPr="00CE50D0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2A"/>
    <w:rsid w:val="007F422A"/>
    <w:rsid w:val="00993916"/>
    <w:rsid w:val="00A83B8B"/>
    <w:rsid w:val="00AF56D1"/>
    <w:rsid w:val="00B7232A"/>
    <w:rsid w:val="00CE50D0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FE5B"/>
  <w15:chartTrackingRefBased/>
  <w15:docId w15:val="{A4234AAF-D20D-4A32-BB27-9715B767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F56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F5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port@mudin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6</cp:revision>
  <dcterms:created xsi:type="dcterms:W3CDTF">2022-02-22T14:49:00Z</dcterms:created>
  <dcterms:modified xsi:type="dcterms:W3CDTF">2022-02-22T15:08:00Z</dcterms:modified>
</cp:coreProperties>
</file>