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3456D" w14:textId="77777777" w:rsidR="00730127" w:rsidRPr="00C36F33" w:rsidRDefault="00730127" w:rsidP="00730127">
      <w:pPr>
        <w:pStyle w:val="Heading1"/>
        <w:rPr>
          <w:rFonts w:ascii="Calibri" w:eastAsiaTheme="minorHAnsi" w:hAnsi="Calibri" w:cs="Calibri"/>
          <w:color w:val="FF0000"/>
          <w:sz w:val="22"/>
          <w:szCs w:val="22"/>
          <w:lang w:val="en-US"/>
        </w:rPr>
      </w:pPr>
      <w:r w:rsidRPr="00C36F33">
        <w:rPr>
          <w:rFonts w:ascii="Calibri" w:eastAsiaTheme="minorHAnsi" w:hAnsi="Calibri" w:cs="Calibri"/>
          <w:color w:val="FF0000"/>
          <w:sz w:val="22"/>
          <w:szCs w:val="22"/>
          <w:u w:val="single"/>
        </w:rPr>
        <w:t>Our Rates Include</w:t>
      </w:r>
      <w:r w:rsidRPr="00C36F33">
        <w:rPr>
          <w:rFonts w:ascii="Calibri" w:eastAsiaTheme="minorHAnsi" w:hAnsi="Calibri" w:cs="Calibri"/>
          <w:color w:val="FF0000"/>
          <w:sz w:val="22"/>
          <w:szCs w:val="22"/>
        </w:rPr>
        <w:t>:</w:t>
      </w:r>
    </w:p>
    <w:p w14:paraId="57AB1068" w14:textId="098CEEFF" w:rsidR="00730127" w:rsidRPr="00C36F33" w:rsidRDefault="00F46692" w:rsidP="00730127">
      <w:pPr>
        <w:numPr>
          <w:ilvl w:val="0"/>
          <w:numId w:val="1"/>
        </w:numPr>
        <w:spacing w:before="100" w:beforeAutospacing="1" w:after="100" w:afterAutospacing="1" w:line="300" w:lineRule="auto"/>
      </w:pPr>
      <w:r w:rsidRPr="00C36F33">
        <w:rPr>
          <w:lang w:val="en-US"/>
        </w:rPr>
        <w:t xml:space="preserve">Movement of Consignment </w:t>
      </w:r>
      <w:r w:rsidR="00730127" w:rsidRPr="00C36F33">
        <w:t xml:space="preserve">from </w:t>
      </w:r>
      <w:r w:rsidRPr="00C36F33">
        <w:rPr>
          <w:lang w:val="en-US"/>
        </w:rPr>
        <w:t xml:space="preserve">Airport /Sea </w:t>
      </w:r>
      <w:r w:rsidR="00730127" w:rsidRPr="00C36F33">
        <w:t>Port to Customs Warehouse.</w:t>
      </w:r>
    </w:p>
    <w:p w14:paraId="58A14D42" w14:textId="77777777" w:rsidR="00730127" w:rsidRPr="00C36F33" w:rsidRDefault="00730127" w:rsidP="00730127">
      <w:pPr>
        <w:numPr>
          <w:ilvl w:val="0"/>
          <w:numId w:val="1"/>
        </w:numPr>
        <w:spacing w:before="100" w:beforeAutospacing="1" w:after="100" w:afterAutospacing="1" w:line="300" w:lineRule="auto"/>
      </w:pPr>
      <w:r w:rsidRPr="00C36F33">
        <w:t>Customs Clearance, Customs documentation &amp; related formalities.</w:t>
      </w:r>
    </w:p>
    <w:p w14:paraId="3F1DB0E6" w14:textId="77777777" w:rsidR="00730127" w:rsidRPr="00C36F33" w:rsidRDefault="00730127" w:rsidP="00730127">
      <w:pPr>
        <w:numPr>
          <w:ilvl w:val="0"/>
          <w:numId w:val="1"/>
        </w:numPr>
        <w:spacing w:before="100" w:beforeAutospacing="1" w:after="100" w:afterAutospacing="1" w:line="300" w:lineRule="auto"/>
      </w:pPr>
      <w:r w:rsidRPr="00C36F33">
        <w:t>Normal Customs clearance.</w:t>
      </w:r>
    </w:p>
    <w:p w14:paraId="71182BD0" w14:textId="4F53BD67" w:rsidR="00730127" w:rsidRPr="00C36F33" w:rsidRDefault="00730127" w:rsidP="00730127">
      <w:pPr>
        <w:numPr>
          <w:ilvl w:val="0"/>
          <w:numId w:val="1"/>
        </w:numPr>
        <w:spacing w:before="100" w:beforeAutospacing="1" w:after="100" w:afterAutospacing="1" w:line="300" w:lineRule="auto"/>
      </w:pPr>
      <w:r w:rsidRPr="00C36F33">
        <w:t xml:space="preserve">Transportation from </w:t>
      </w:r>
      <w:proofErr w:type="gramStart"/>
      <w:r w:rsidR="00F46692" w:rsidRPr="00C36F33">
        <w:rPr>
          <w:lang w:val="en-US"/>
        </w:rPr>
        <w:t>Port</w:t>
      </w:r>
      <w:r w:rsidRPr="00C36F33">
        <w:t>,to</w:t>
      </w:r>
      <w:proofErr w:type="gramEnd"/>
      <w:r w:rsidRPr="00C36F33">
        <w:t xml:space="preserve"> client’s residence within city limits.</w:t>
      </w:r>
    </w:p>
    <w:p w14:paraId="4755B69C" w14:textId="77777777" w:rsidR="00730127" w:rsidRPr="00C36F33" w:rsidRDefault="00730127" w:rsidP="00730127">
      <w:pPr>
        <w:numPr>
          <w:ilvl w:val="0"/>
          <w:numId w:val="1"/>
        </w:numPr>
        <w:spacing w:before="100" w:beforeAutospacing="1" w:after="100" w:afterAutospacing="1" w:line="300" w:lineRule="auto"/>
      </w:pPr>
      <w:r w:rsidRPr="00C36F33">
        <w:t>Delivery to inside residence based on normal access.</w:t>
      </w:r>
    </w:p>
    <w:p w14:paraId="3E4B55D0" w14:textId="77777777" w:rsidR="00730127" w:rsidRPr="00C36F33" w:rsidRDefault="00730127" w:rsidP="00730127">
      <w:pPr>
        <w:numPr>
          <w:ilvl w:val="0"/>
          <w:numId w:val="1"/>
        </w:numPr>
        <w:spacing w:before="100" w:beforeAutospacing="1" w:after="100" w:afterAutospacing="1" w:line="300" w:lineRule="auto"/>
      </w:pPr>
      <w:r w:rsidRPr="00C36F33">
        <w:t>Verification of inventory.</w:t>
      </w:r>
    </w:p>
    <w:p w14:paraId="6B27EFEA" w14:textId="77777777" w:rsidR="00730127" w:rsidRPr="00C36F33" w:rsidRDefault="00730127" w:rsidP="00730127">
      <w:pPr>
        <w:numPr>
          <w:ilvl w:val="0"/>
          <w:numId w:val="1"/>
        </w:numPr>
        <w:spacing w:before="100" w:beforeAutospacing="1" w:after="100" w:afterAutospacing="1" w:line="300" w:lineRule="auto"/>
      </w:pPr>
      <w:r w:rsidRPr="00C36F33">
        <w:t>Unpacking of boxes to flat surface</w:t>
      </w:r>
    </w:p>
    <w:p w14:paraId="762BDEAA" w14:textId="77777777" w:rsidR="00730127" w:rsidRPr="00C36F33" w:rsidRDefault="00730127" w:rsidP="00730127">
      <w:pPr>
        <w:numPr>
          <w:ilvl w:val="0"/>
          <w:numId w:val="1"/>
        </w:numPr>
        <w:spacing w:before="100" w:beforeAutospacing="1" w:after="100" w:afterAutospacing="1" w:line="300" w:lineRule="auto"/>
      </w:pPr>
      <w:r w:rsidRPr="00C36F33">
        <w:t>Unwrapping of all furniture</w:t>
      </w:r>
    </w:p>
    <w:p w14:paraId="0C0A06F0" w14:textId="77777777" w:rsidR="00730127" w:rsidRPr="00C36F33" w:rsidRDefault="00730127" w:rsidP="00730127">
      <w:pPr>
        <w:numPr>
          <w:ilvl w:val="0"/>
          <w:numId w:val="1"/>
        </w:numPr>
        <w:spacing w:before="100" w:beforeAutospacing="1" w:after="100" w:afterAutospacing="1" w:line="300" w:lineRule="auto"/>
      </w:pPr>
      <w:r w:rsidRPr="00C36F33">
        <w:t>Removal of debris on day of delivery.</w:t>
      </w:r>
    </w:p>
    <w:p w14:paraId="77B8DD4E" w14:textId="77777777" w:rsidR="00730127" w:rsidRPr="00C36F33" w:rsidRDefault="00730127" w:rsidP="00730127">
      <w:pPr>
        <w:numPr>
          <w:ilvl w:val="0"/>
          <w:numId w:val="1"/>
        </w:numPr>
        <w:spacing w:before="100" w:beforeAutospacing="1" w:after="100" w:afterAutospacing="1" w:line="300" w:lineRule="auto"/>
      </w:pPr>
      <w:r w:rsidRPr="00C36F33">
        <w:t>Return of empty container to our warehouse.</w:t>
      </w:r>
    </w:p>
    <w:p w14:paraId="0A0EFB6A" w14:textId="77777777" w:rsidR="00730127" w:rsidRPr="00C36F33" w:rsidRDefault="00730127" w:rsidP="00730127">
      <w:pPr>
        <w:numPr>
          <w:ilvl w:val="0"/>
          <w:numId w:val="1"/>
        </w:numPr>
        <w:spacing w:before="100" w:beforeAutospacing="1" w:after="100" w:afterAutospacing="1" w:line="300" w:lineRule="auto"/>
      </w:pPr>
      <w:r w:rsidRPr="00C36F33">
        <w:t>Delivery to inside residence based on normal access.</w:t>
      </w:r>
    </w:p>
    <w:p w14:paraId="7BCFD191" w14:textId="77777777" w:rsidR="00730127" w:rsidRPr="00C36F33" w:rsidRDefault="00730127" w:rsidP="00730127">
      <w:pPr>
        <w:pStyle w:val="Heading1"/>
        <w:rPr>
          <w:rFonts w:ascii="Calibri" w:eastAsiaTheme="minorHAnsi" w:hAnsi="Calibri" w:cs="Calibri"/>
          <w:color w:val="FF0000"/>
          <w:sz w:val="22"/>
          <w:szCs w:val="22"/>
        </w:rPr>
      </w:pPr>
      <w:r w:rsidRPr="00C36F33">
        <w:rPr>
          <w:rFonts w:ascii="Calibri" w:eastAsiaTheme="minorHAnsi" w:hAnsi="Calibri" w:cs="Calibri"/>
          <w:color w:val="FF0000"/>
          <w:sz w:val="22"/>
          <w:szCs w:val="22"/>
          <w:u w:val="single"/>
        </w:rPr>
        <w:t>Our Rates Exclude</w:t>
      </w:r>
      <w:r w:rsidRPr="00C36F33">
        <w:rPr>
          <w:rFonts w:ascii="Calibri" w:eastAsiaTheme="minorHAnsi" w:hAnsi="Calibri" w:cs="Calibri"/>
          <w:color w:val="FF0000"/>
          <w:sz w:val="22"/>
          <w:szCs w:val="22"/>
        </w:rPr>
        <w:t xml:space="preserve"> (unless specified otherwise above):</w:t>
      </w:r>
    </w:p>
    <w:p w14:paraId="6EA7B37D" w14:textId="304B8C6B" w:rsidR="00730127" w:rsidRPr="00C36F33" w:rsidRDefault="00730127" w:rsidP="00730127">
      <w:pPr>
        <w:numPr>
          <w:ilvl w:val="0"/>
          <w:numId w:val="2"/>
        </w:numPr>
        <w:spacing w:before="100" w:beforeAutospacing="1" w:after="100" w:afterAutospacing="1" w:line="300" w:lineRule="auto"/>
      </w:pPr>
      <w:r w:rsidRPr="00C36F33">
        <w:t xml:space="preserve">Customs Duties, Taxes, </w:t>
      </w:r>
      <w:proofErr w:type="gramStart"/>
      <w:r w:rsidRPr="00C36F33">
        <w:t>GST</w:t>
      </w:r>
      <w:r w:rsidR="00F46692" w:rsidRPr="00C36F33">
        <w:rPr>
          <w:lang w:val="en-US"/>
        </w:rPr>
        <w:t>.</w:t>
      </w:r>
      <w:r w:rsidR="008D30A2" w:rsidRPr="00C36F33">
        <w:rPr>
          <w:lang w:val="en-US"/>
        </w:rPr>
        <w:t>-</w:t>
      </w:r>
      <w:proofErr w:type="gramEnd"/>
      <w:r w:rsidR="008D30A2" w:rsidRPr="00C36F33">
        <w:rPr>
          <w:lang w:val="en-US"/>
        </w:rPr>
        <w:t>If Applicable.</w:t>
      </w:r>
    </w:p>
    <w:p w14:paraId="329DC084" w14:textId="77777777" w:rsidR="00730127" w:rsidRPr="00C36F33" w:rsidRDefault="00730127" w:rsidP="00730127">
      <w:pPr>
        <w:numPr>
          <w:ilvl w:val="0"/>
          <w:numId w:val="2"/>
        </w:numPr>
        <w:spacing w:before="100" w:beforeAutospacing="1" w:after="100" w:afterAutospacing="1" w:line="300" w:lineRule="auto"/>
      </w:pPr>
      <w:r w:rsidRPr="00C36F33">
        <w:t xml:space="preserve">Liner Delivery Order Fees – </w:t>
      </w:r>
      <w:r w:rsidRPr="00C36F33">
        <w:rPr>
          <w:rStyle w:val="Strong"/>
        </w:rPr>
        <w:t xml:space="preserve">Suggest </w:t>
      </w:r>
      <w:proofErr w:type="gramStart"/>
      <w:r w:rsidRPr="00C36F33">
        <w:rPr>
          <w:rStyle w:val="Strong"/>
        </w:rPr>
        <w:t>to be</w:t>
      </w:r>
      <w:proofErr w:type="gramEnd"/>
      <w:r w:rsidRPr="00C36F33">
        <w:rPr>
          <w:rStyle w:val="Strong"/>
        </w:rPr>
        <w:t xml:space="preserve"> pre-paid</w:t>
      </w:r>
      <w:r w:rsidRPr="00C36F33">
        <w:t>.</w:t>
      </w:r>
    </w:p>
    <w:p w14:paraId="68EF5667" w14:textId="77777777" w:rsidR="00730127" w:rsidRPr="00C36F33" w:rsidRDefault="00730127" w:rsidP="00730127">
      <w:pPr>
        <w:numPr>
          <w:ilvl w:val="0"/>
          <w:numId w:val="2"/>
        </w:numPr>
        <w:spacing w:before="100" w:beforeAutospacing="1" w:after="100" w:afterAutospacing="1" w:line="300" w:lineRule="auto"/>
      </w:pPr>
      <w:r w:rsidRPr="00C36F33">
        <w:t xml:space="preserve">Liner destination THC – </w:t>
      </w:r>
      <w:r w:rsidRPr="00C36F33">
        <w:rPr>
          <w:rStyle w:val="Strong"/>
        </w:rPr>
        <w:t xml:space="preserve">Suggest </w:t>
      </w:r>
      <w:proofErr w:type="gramStart"/>
      <w:r w:rsidRPr="00C36F33">
        <w:rPr>
          <w:rStyle w:val="Strong"/>
        </w:rPr>
        <w:t>to be</w:t>
      </w:r>
      <w:proofErr w:type="gramEnd"/>
      <w:r w:rsidRPr="00C36F33">
        <w:rPr>
          <w:rStyle w:val="Strong"/>
        </w:rPr>
        <w:t xml:space="preserve"> pre-paid</w:t>
      </w:r>
      <w:r w:rsidRPr="00C36F33">
        <w:t>.</w:t>
      </w:r>
    </w:p>
    <w:p w14:paraId="40D28E13" w14:textId="3665B280" w:rsidR="00730127" w:rsidRPr="00C36F33" w:rsidRDefault="00F46692" w:rsidP="00F46692">
      <w:pPr>
        <w:numPr>
          <w:ilvl w:val="0"/>
          <w:numId w:val="2"/>
        </w:numPr>
        <w:spacing w:before="100" w:beforeAutospacing="1" w:after="100" w:afterAutospacing="1" w:line="300" w:lineRule="auto"/>
      </w:pPr>
      <w:r w:rsidRPr="00C36F33">
        <w:t>Deconsolidation /NVOCC charges, Port handling and storage</w:t>
      </w:r>
      <w:r w:rsidR="00C51D3F" w:rsidRPr="00C36F33">
        <w:t xml:space="preserve"> charges, demurrages, detention</w:t>
      </w:r>
      <w:r w:rsidR="00C51D3F" w:rsidRPr="00C36F33">
        <w:rPr>
          <w:lang w:val="en-US"/>
        </w:rPr>
        <w:t xml:space="preserve"> charges</w:t>
      </w:r>
      <w:r w:rsidRPr="00C36F33">
        <w:t>.</w:t>
      </w:r>
    </w:p>
    <w:p w14:paraId="68A154E1" w14:textId="77777777" w:rsidR="00730127" w:rsidRPr="00C36F33" w:rsidRDefault="00730127" w:rsidP="00730127">
      <w:pPr>
        <w:numPr>
          <w:ilvl w:val="0"/>
          <w:numId w:val="2"/>
        </w:numPr>
        <w:spacing w:before="100" w:beforeAutospacing="1" w:after="100" w:afterAutospacing="1" w:line="300" w:lineRule="auto"/>
      </w:pPr>
      <w:r w:rsidRPr="00C36F33">
        <w:t>Handling of oversized items like Piano / Safe.</w:t>
      </w:r>
    </w:p>
    <w:p w14:paraId="537BF257" w14:textId="5083EE8D" w:rsidR="00730127" w:rsidRPr="00C36F33" w:rsidRDefault="00730127" w:rsidP="00634547">
      <w:pPr>
        <w:numPr>
          <w:ilvl w:val="0"/>
          <w:numId w:val="2"/>
        </w:numPr>
        <w:spacing w:before="100" w:beforeAutospacing="1" w:after="100" w:afterAutospacing="1" w:line="300" w:lineRule="auto"/>
      </w:pPr>
      <w:r w:rsidRPr="00C36F33">
        <w:t xml:space="preserve">Split delivery, </w:t>
      </w:r>
      <w:proofErr w:type="gramStart"/>
      <w:r w:rsidRPr="00C36F33">
        <w:t>Long</w:t>
      </w:r>
      <w:proofErr w:type="gramEnd"/>
      <w:r w:rsidRPr="00C36F33">
        <w:t xml:space="preserve"> carry, </w:t>
      </w:r>
      <w:r w:rsidR="008E0B45" w:rsidRPr="00C36F33">
        <w:t xml:space="preserve">stair Carry, </w:t>
      </w:r>
      <w:r w:rsidRPr="00C36F33">
        <w:t xml:space="preserve">Shuttle services, External hoisting, abnormal Access, </w:t>
      </w:r>
      <w:r w:rsidR="00E4091D" w:rsidRPr="00C36F33">
        <w:t>Parking Permits.</w:t>
      </w:r>
    </w:p>
    <w:p w14:paraId="550CD829" w14:textId="77777777" w:rsidR="00730127" w:rsidRPr="00C36F33" w:rsidRDefault="00730127" w:rsidP="00730127">
      <w:pPr>
        <w:numPr>
          <w:ilvl w:val="0"/>
          <w:numId w:val="2"/>
        </w:numPr>
        <w:spacing w:before="100" w:beforeAutospacing="1" w:after="100" w:afterAutospacing="1" w:line="300" w:lineRule="auto"/>
      </w:pPr>
      <w:r w:rsidRPr="00C36F33">
        <w:t>Professional's services like Carpenters, Electricians, Plumbers, Installation of Plasma TV etc.</w:t>
      </w:r>
    </w:p>
    <w:p w14:paraId="68CD6D97" w14:textId="0A580E57" w:rsidR="00730127" w:rsidRPr="00C36F33" w:rsidRDefault="00730127" w:rsidP="00730127">
      <w:pPr>
        <w:numPr>
          <w:ilvl w:val="0"/>
          <w:numId w:val="2"/>
        </w:numPr>
        <w:spacing w:before="100" w:beforeAutospacing="1" w:after="100" w:afterAutospacing="1" w:line="300" w:lineRule="auto"/>
      </w:pPr>
      <w:r w:rsidRPr="00C36F33">
        <w:t>The above charges are based on the volume mentioned above. In case the estimated volume/weight is exceeded, our charges will be accordingly prorated.</w:t>
      </w:r>
    </w:p>
    <w:p w14:paraId="6F2AD374" w14:textId="7BAF70AD" w:rsidR="004A1B35" w:rsidRPr="00C36F33" w:rsidRDefault="004A1B35" w:rsidP="00730127">
      <w:pPr>
        <w:numPr>
          <w:ilvl w:val="0"/>
          <w:numId w:val="2"/>
        </w:numPr>
        <w:spacing w:before="100" w:beforeAutospacing="1" w:after="100" w:afterAutospacing="1" w:line="300" w:lineRule="auto"/>
      </w:pPr>
      <w:r w:rsidRPr="00C36F33">
        <w:t>Modular furniture as</w:t>
      </w:r>
      <w:r w:rsidR="00634547" w:rsidRPr="00C36F33">
        <w:t xml:space="preserve">sembling will cost extra- </w:t>
      </w:r>
      <w:r w:rsidR="00634547" w:rsidRPr="00C36F33">
        <w:rPr>
          <w:b/>
        </w:rPr>
        <w:t>USD 50.00</w:t>
      </w:r>
      <w:r w:rsidR="00634547" w:rsidRPr="00C36F33">
        <w:t xml:space="preserve">, excludes IKEA </w:t>
      </w:r>
      <w:proofErr w:type="spellStart"/>
      <w:r w:rsidR="00634547" w:rsidRPr="00C36F33">
        <w:t>Furnitures</w:t>
      </w:r>
      <w:proofErr w:type="spellEnd"/>
      <w:r w:rsidR="00634547" w:rsidRPr="00C36F33">
        <w:t>.</w:t>
      </w:r>
    </w:p>
    <w:p w14:paraId="2BF22BBF" w14:textId="29610102" w:rsidR="00730127" w:rsidRPr="00C36F33" w:rsidRDefault="00730127" w:rsidP="00730127">
      <w:pPr>
        <w:numPr>
          <w:ilvl w:val="0"/>
          <w:numId w:val="2"/>
        </w:numPr>
        <w:spacing w:before="100" w:beforeAutospacing="1" w:after="100" w:afterAutospacing="1" w:line="300" w:lineRule="auto"/>
      </w:pPr>
      <w:r w:rsidRPr="00C36F33">
        <w:t xml:space="preserve">Bank Wire transfer charges – </w:t>
      </w:r>
      <w:r w:rsidRPr="00C36F33">
        <w:rPr>
          <w:rStyle w:val="Strong"/>
        </w:rPr>
        <w:t xml:space="preserve">USD </w:t>
      </w:r>
      <w:r w:rsidR="00F46692" w:rsidRPr="00C36F33">
        <w:rPr>
          <w:rStyle w:val="Strong"/>
          <w:lang w:val="en-US"/>
        </w:rPr>
        <w:t>3</w:t>
      </w:r>
      <w:r w:rsidR="00B4364A" w:rsidRPr="00C36F33">
        <w:rPr>
          <w:rStyle w:val="Strong"/>
          <w:lang w:val="en-US"/>
        </w:rPr>
        <w:t>5</w:t>
      </w:r>
      <w:r w:rsidRPr="00C36F33">
        <w:rPr>
          <w:rStyle w:val="Strong"/>
        </w:rPr>
        <w:t>.00</w:t>
      </w:r>
      <w:r w:rsidRPr="00C36F33">
        <w:t>.</w:t>
      </w:r>
    </w:p>
    <w:p w14:paraId="042B0158" w14:textId="68972AF6" w:rsidR="00FC2C02" w:rsidRPr="00C36F33" w:rsidRDefault="00730127" w:rsidP="00730127">
      <w:pPr>
        <w:numPr>
          <w:ilvl w:val="0"/>
          <w:numId w:val="2"/>
        </w:numPr>
        <w:spacing w:before="100" w:beforeAutospacing="1" w:after="100" w:afterAutospacing="1" w:line="300" w:lineRule="auto"/>
      </w:pPr>
      <w:r w:rsidRPr="00C36F33">
        <w:t xml:space="preserve">Please note that any </w:t>
      </w:r>
      <w:proofErr w:type="gramStart"/>
      <w:r w:rsidRPr="00C36F33">
        <w:t>third party</w:t>
      </w:r>
      <w:proofErr w:type="gramEnd"/>
      <w:r w:rsidRPr="00C36F33">
        <w:t xml:space="preserve"> </w:t>
      </w:r>
      <w:r w:rsidR="004A1B35" w:rsidRPr="00C36F33">
        <w:t>charges, which</w:t>
      </w:r>
      <w:r w:rsidRPr="00C36F33">
        <w:t xml:space="preserve"> are required to be paid by us and billed to you, </w:t>
      </w:r>
      <w:r w:rsidRPr="00C36F33">
        <w:rPr>
          <w:rStyle w:val="Strong"/>
        </w:rPr>
        <w:t>a disbursement fee of 10% will be charged</w:t>
      </w:r>
      <w:r w:rsidRPr="00C36F33">
        <w:t>, in addition to the actual charges paid.</w:t>
      </w:r>
    </w:p>
    <w:p w14:paraId="07B13F2B" w14:textId="656F8707" w:rsidR="00730127" w:rsidRPr="00C36F33" w:rsidRDefault="00730127" w:rsidP="00FC2C02">
      <w:pPr>
        <w:spacing w:before="100" w:beforeAutospacing="1" w:after="100" w:afterAutospacing="1" w:line="300" w:lineRule="auto"/>
        <w:rPr>
          <w:b/>
        </w:rPr>
      </w:pPr>
      <w:r w:rsidRPr="00C36F33">
        <w:rPr>
          <w:b/>
          <w:color w:val="FF0000"/>
          <w:u w:val="single"/>
        </w:rPr>
        <w:t>Additional Service Charges</w:t>
      </w:r>
      <w:r w:rsidR="00FC2C02" w:rsidRPr="00C36F33">
        <w:rPr>
          <w:b/>
          <w:color w:val="FF0000"/>
        </w:rPr>
        <w:t xml:space="preserve"> </w:t>
      </w:r>
      <w:r w:rsidRPr="00C36F33">
        <w:rPr>
          <w:b/>
          <w:color w:val="FF0000"/>
          <w:u w:val="single"/>
        </w:rPr>
        <w:t>Optional Charges If Required</w:t>
      </w:r>
    </w:p>
    <w:tbl>
      <w:tblPr>
        <w:tblW w:w="10545" w:type="dxa"/>
        <w:tblCellSpacing w:w="15" w:type="dxa"/>
        <w:tblLook w:val="04A0" w:firstRow="1" w:lastRow="0" w:firstColumn="1" w:lastColumn="0" w:noHBand="0" w:noVBand="1"/>
      </w:tblPr>
      <w:tblGrid>
        <w:gridCol w:w="3090"/>
        <w:gridCol w:w="2072"/>
        <w:gridCol w:w="4042"/>
        <w:gridCol w:w="1341"/>
      </w:tblGrid>
      <w:tr w:rsidR="00730127" w:rsidRPr="00C36F33" w14:paraId="36AAC88B" w14:textId="77777777" w:rsidTr="00730127">
        <w:trPr>
          <w:tblCellSpacing w:w="15" w:type="dxa"/>
        </w:trPr>
        <w:tc>
          <w:tcPr>
            <w:tcW w:w="0" w:type="auto"/>
            <w:tcMar>
              <w:top w:w="15" w:type="dxa"/>
              <w:left w:w="15" w:type="dxa"/>
              <w:bottom w:w="15" w:type="dxa"/>
              <w:right w:w="15" w:type="dxa"/>
            </w:tcMar>
            <w:vAlign w:val="center"/>
            <w:hideMark/>
          </w:tcPr>
          <w:p w14:paraId="35D10E78" w14:textId="77777777" w:rsidR="00730127" w:rsidRPr="00C36F33" w:rsidRDefault="00730127">
            <w:pPr>
              <w:pStyle w:val="NormalWeb"/>
              <w:spacing w:line="300" w:lineRule="auto"/>
            </w:pPr>
            <w:r w:rsidRPr="00C36F33">
              <w:rPr>
                <w:b/>
                <w:bCs/>
              </w:rPr>
              <w:t>Monthly Storage:</w:t>
            </w:r>
          </w:p>
        </w:tc>
        <w:tc>
          <w:tcPr>
            <w:tcW w:w="0" w:type="auto"/>
            <w:tcMar>
              <w:top w:w="15" w:type="dxa"/>
              <w:left w:w="15" w:type="dxa"/>
              <w:bottom w:w="15" w:type="dxa"/>
              <w:right w:w="15" w:type="dxa"/>
            </w:tcMar>
            <w:vAlign w:val="center"/>
            <w:hideMark/>
          </w:tcPr>
          <w:p w14:paraId="3024D944" w14:textId="77777777" w:rsidR="00730127" w:rsidRPr="00C36F33" w:rsidRDefault="00730127">
            <w:pPr>
              <w:pStyle w:val="NormalWeb"/>
              <w:spacing w:line="300" w:lineRule="auto"/>
            </w:pPr>
            <w:r w:rsidRPr="00C36F33">
              <w:t>$32.60</w:t>
            </w:r>
          </w:p>
        </w:tc>
        <w:tc>
          <w:tcPr>
            <w:tcW w:w="0" w:type="auto"/>
            <w:tcMar>
              <w:top w:w="15" w:type="dxa"/>
              <w:left w:w="15" w:type="dxa"/>
              <w:bottom w:w="15" w:type="dxa"/>
              <w:right w:w="15" w:type="dxa"/>
            </w:tcMar>
            <w:vAlign w:val="center"/>
            <w:hideMark/>
          </w:tcPr>
          <w:p w14:paraId="10AFC266" w14:textId="77777777" w:rsidR="00730127" w:rsidRPr="00C36F33" w:rsidRDefault="00730127">
            <w:pPr>
              <w:pStyle w:val="NormalWeb"/>
              <w:spacing w:line="300" w:lineRule="auto"/>
            </w:pPr>
            <w:r w:rsidRPr="00C36F33">
              <w:rPr>
                <w:b/>
                <w:bCs/>
              </w:rPr>
              <w:t>Long Carry: </w:t>
            </w:r>
          </w:p>
        </w:tc>
        <w:tc>
          <w:tcPr>
            <w:tcW w:w="0" w:type="auto"/>
            <w:tcMar>
              <w:top w:w="15" w:type="dxa"/>
              <w:left w:w="15" w:type="dxa"/>
              <w:bottom w:w="15" w:type="dxa"/>
              <w:right w:w="15" w:type="dxa"/>
            </w:tcMar>
            <w:vAlign w:val="center"/>
            <w:hideMark/>
          </w:tcPr>
          <w:p w14:paraId="41C17B7A" w14:textId="77777777" w:rsidR="00730127" w:rsidRPr="00C36F33" w:rsidRDefault="00730127">
            <w:pPr>
              <w:pStyle w:val="NormalWeb"/>
              <w:spacing w:line="300" w:lineRule="auto"/>
            </w:pPr>
            <w:r w:rsidRPr="00C36F33">
              <w:t>$42.90</w:t>
            </w:r>
          </w:p>
        </w:tc>
      </w:tr>
      <w:tr w:rsidR="00730127" w:rsidRPr="00C36F33" w14:paraId="7807A5B8" w14:textId="77777777" w:rsidTr="00730127">
        <w:trPr>
          <w:tblCellSpacing w:w="15" w:type="dxa"/>
        </w:trPr>
        <w:tc>
          <w:tcPr>
            <w:tcW w:w="0" w:type="auto"/>
            <w:tcMar>
              <w:top w:w="15" w:type="dxa"/>
              <w:left w:w="15" w:type="dxa"/>
              <w:bottom w:w="15" w:type="dxa"/>
              <w:right w:w="15" w:type="dxa"/>
            </w:tcMar>
            <w:vAlign w:val="center"/>
            <w:hideMark/>
          </w:tcPr>
          <w:p w14:paraId="50DC5270" w14:textId="77777777" w:rsidR="00730127" w:rsidRPr="00C36F33" w:rsidRDefault="00730127">
            <w:pPr>
              <w:pStyle w:val="NormalWeb"/>
              <w:spacing w:line="300" w:lineRule="auto"/>
            </w:pPr>
            <w:r w:rsidRPr="00C36F33">
              <w:rPr>
                <w:b/>
                <w:bCs/>
              </w:rPr>
              <w:t>Storage In/Out </w:t>
            </w:r>
          </w:p>
        </w:tc>
        <w:tc>
          <w:tcPr>
            <w:tcW w:w="0" w:type="auto"/>
            <w:tcMar>
              <w:top w:w="15" w:type="dxa"/>
              <w:left w:w="15" w:type="dxa"/>
              <w:bottom w:w="15" w:type="dxa"/>
              <w:right w:w="15" w:type="dxa"/>
            </w:tcMar>
            <w:vAlign w:val="center"/>
            <w:hideMark/>
          </w:tcPr>
          <w:p w14:paraId="2F5379A4" w14:textId="77777777" w:rsidR="00730127" w:rsidRPr="00C36F33" w:rsidRDefault="00730127">
            <w:pPr>
              <w:pStyle w:val="NormalWeb"/>
              <w:spacing w:line="300" w:lineRule="auto"/>
            </w:pPr>
            <w:r w:rsidRPr="00C36F33">
              <w:t>$21.45</w:t>
            </w:r>
          </w:p>
        </w:tc>
        <w:tc>
          <w:tcPr>
            <w:tcW w:w="0" w:type="auto"/>
            <w:tcMar>
              <w:top w:w="15" w:type="dxa"/>
              <w:left w:w="15" w:type="dxa"/>
              <w:bottom w:w="15" w:type="dxa"/>
              <w:right w:w="15" w:type="dxa"/>
            </w:tcMar>
            <w:vAlign w:val="center"/>
            <w:hideMark/>
          </w:tcPr>
          <w:p w14:paraId="306E5216" w14:textId="77777777" w:rsidR="00730127" w:rsidRPr="00C36F33" w:rsidRDefault="00730127">
            <w:pPr>
              <w:pStyle w:val="NormalWeb"/>
              <w:spacing w:line="300" w:lineRule="auto"/>
            </w:pPr>
            <w:r w:rsidRPr="00C36F33">
              <w:rPr>
                <w:b/>
                <w:bCs/>
              </w:rPr>
              <w:t>Up-Right Piano: </w:t>
            </w:r>
          </w:p>
        </w:tc>
        <w:tc>
          <w:tcPr>
            <w:tcW w:w="0" w:type="auto"/>
            <w:tcMar>
              <w:top w:w="15" w:type="dxa"/>
              <w:left w:w="15" w:type="dxa"/>
              <w:bottom w:w="15" w:type="dxa"/>
              <w:right w:w="15" w:type="dxa"/>
            </w:tcMar>
            <w:vAlign w:val="center"/>
            <w:hideMark/>
          </w:tcPr>
          <w:p w14:paraId="134FD0BD" w14:textId="77777777" w:rsidR="00730127" w:rsidRPr="00C36F33" w:rsidRDefault="00730127">
            <w:pPr>
              <w:pStyle w:val="NormalWeb"/>
              <w:spacing w:line="300" w:lineRule="auto"/>
            </w:pPr>
            <w:r w:rsidRPr="00C36F33">
              <w:t>$114.40</w:t>
            </w:r>
          </w:p>
        </w:tc>
      </w:tr>
      <w:tr w:rsidR="00730127" w:rsidRPr="00C36F33" w14:paraId="57226418" w14:textId="77777777" w:rsidTr="00730127">
        <w:trPr>
          <w:tblCellSpacing w:w="15" w:type="dxa"/>
        </w:trPr>
        <w:tc>
          <w:tcPr>
            <w:tcW w:w="0" w:type="auto"/>
            <w:tcMar>
              <w:top w:w="15" w:type="dxa"/>
              <w:left w:w="15" w:type="dxa"/>
              <w:bottom w:w="15" w:type="dxa"/>
              <w:right w:w="15" w:type="dxa"/>
            </w:tcMar>
            <w:vAlign w:val="center"/>
            <w:hideMark/>
          </w:tcPr>
          <w:p w14:paraId="586D737C" w14:textId="77777777" w:rsidR="00730127" w:rsidRPr="00C36F33" w:rsidRDefault="00730127">
            <w:pPr>
              <w:pStyle w:val="NormalWeb"/>
              <w:spacing w:line="300" w:lineRule="auto"/>
            </w:pPr>
            <w:r w:rsidRPr="00C36F33">
              <w:rPr>
                <w:b/>
                <w:bCs/>
              </w:rPr>
              <w:t>Baby Grand Piano: </w:t>
            </w:r>
          </w:p>
        </w:tc>
        <w:tc>
          <w:tcPr>
            <w:tcW w:w="0" w:type="auto"/>
            <w:tcMar>
              <w:top w:w="15" w:type="dxa"/>
              <w:left w:w="15" w:type="dxa"/>
              <w:bottom w:w="15" w:type="dxa"/>
              <w:right w:w="450" w:type="dxa"/>
            </w:tcMar>
            <w:vAlign w:val="center"/>
            <w:hideMark/>
          </w:tcPr>
          <w:p w14:paraId="79F44EC2" w14:textId="77777777" w:rsidR="00730127" w:rsidRPr="00C36F33" w:rsidRDefault="00730127">
            <w:pPr>
              <w:pStyle w:val="NormalWeb"/>
              <w:spacing w:line="300" w:lineRule="auto"/>
            </w:pPr>
            <w:r w:rsidRPr="00C36F33">
              <w:t>$143.00</w:t>
            </w:r>
          </w:p>
        </w:tc>
        <w:tc>
          <w:tcPr>
            <w:tcW w:w="0" w:type="auto"/>
            <w:tcMar>
              <w:top w:w="15" w:type="dxa"/>
              <w:left w:w="15" w:type="dxa"/>
              <w:bottom w:w="15" w:type="dxa"/>
              <w:right w:w="15" w:type="dxa"/>
            </w:tcMar>
            <w:vAlign w:val="center"/>
            <w:hideMark/>
          </w:tcPr>
          <w:p w14:paraId="2C7E6C34" w14:textId="77777777" w:rsidR="00730127" w:rsidRPr="00C36F33" w:rsidRDefault="00730127">
            <w:pPr>
              <w:pStyle w:val="NormalWeb"/>
              <w:spacing w:line="300" w:lineRule="auto"/>
            </w:pPr>
            <w:r w:rsidRPr="00C36F33">
              <w:rPr>
                <w:b/>
                <w:bCs/>
              </w:rPr>
              <w:t>Grand Piano: </w:t>
            </w:r>
          </w:p>
        </w:tc>
        <w:tc>
          <w:tcPr>
            <w:tcW w:w="0" w:type="auto"/>
            <w:tcMar>
              <w:top w:w="15" w:type="dxa"/>
              <w:left w:w="15" w:type="dxa"/>
              <w:bottom w:w="15" w:type="dxa"/>
              <w:right w:w="15" w:type="dxa"/>
            </w:tcMar>
            <w:vAlign w:val="center"/>
            <w:hideMark/>
          </w:tcPr>
          <w:p w14:paraId="0909C6F5" w14:textId="77777777" w:rsidR="00730127" w:rsidRPr="00C36F33" w:rsidRDefault="00730127">
            <w:pPr>
              <w:pStyle w:val="NormalWeb"/>
              <w:spacing w:line="300" w:lineRule="auto"/>
            </w:pPr>
            <w:r w:rsidRPr="00C36F33">
              <w:t>$171.60</w:t>
            </w:r>
          </w:p>
        </w:tc>
      </w:tr>
      <w:tr w:rsidR="00730127" w:rsidRPr="00C36F33" w14:paraId="75A6B55F" w14:textId="77777777" w:rsidTr="00730127">
        <w:trPr>
          <w:tblCellSpacing w:w="15" w:type="dxa"/>
        </w:trPr>
        <w:tc>
          <w:tcPr>
            <w:tcW w:w="0" w:type="auto"/>
            <w:tcMar>
              <w:top w:w="15" w:type="dxa"/>
              <w:left w:w="15" w:type="dxa"/>
              <w:bottom w:w="15" w:type="dxa"/>
              <w:right w:w="15" w:type="dxa"/>
            </w:tcMar>
            <w:vAlign w:val="center"/>
            <w:hideMark/>
          </w:tcPr>
          <w:p w14:paraId="5D66C44F" w14:textId="77777777" w:rsidR="00730127" w:rsidRPr="00C36F33" w:rsidRDefault="00730127">
            <w:pPr>
              <w:pStyle w:val="NormalWeb"/>
              <w:spacing w:line="300" w:lineRule="auto"/>
            </w:pPr>
            <w:r w:rsidRPr="00C36F33">
              <w:rPr>
                <w:b/>
                <w:bCs/>
              </w:rPr>
              <w:t>Shuttle: </w:t>
            </w:r>
          </w:p>
        </w:tc>
        <w:tc>
          <w:tcPr>
            <w:tcW w:w="0" w:type="auto"/>
            <w:tcMar>
              <w:top w:w="15" w:type="dxa"/>
              <w:left w:w="15" w:type="dxa"/>
              <w:bottom w:w="15" w:type="dxa"/>
              <w:right w:w="450" w:type="dxa"/>
            </w:tcMar>
            <w:vAlign w:val="center"/>
            <w:hideMark/>
          </w:tcPr>
          <w:p w14:paraId="4A85F180" w14:textId="77777777" w:rsidR="00730127" w:rsidRPr="00C36F33" w:rsidRDefault="00730127">
            <w:pPr>
              <w:pStyle w:val="NormalWeb"/>
              <w:spacing w:line="300" w:lineRule="auto"/>
            </w:pPr>
            <w:r w:rsidRPr="00C36F33">
              <w:t>$42.90</w:t>
            </w:r>
          </w:p>
        </w:tc>
        <w:tc>
          <w:tcPr>
            <w:tcW w:w="0" w:type="auto"/>
            <w:tcMar>
              <w:top w:w="15" w:type="dxa"/>
              <w:left w:w="15" w:type="dxa"/>
              <w:bottom w:w="15" w:type="dxa"/>
              <w:right w:w="15" w:type="dxa"/>
            </w:tcMar>
            <w:vAlign w:val="center"/>
            <w:hideMark/>
          </w:tcPr>
          <w:p w14:paraId="0F8E9D6F" w14:textId="77777777" w:rsidR="00730127" w:rsidRPr="00C36F33" w:rsidRDefault="00730127">
            <w:pPr>
              <w:pStyle w:val="NormalWeb"/>
              <w:spacing w:line="300" w:lineRule="auto"/>
            </w:pPr>
            <w:r w:rsidRPr="00C36F33">
              <w:rPr>
                <w:b/>
                <w:bCs/>
              </w:rPr>
              <w:t>Parking Permits: </w:t>
            </w:r>
          </w:p>
        </w:tc>
        <w:tc>
          <w:tcPr>
            <w:tcW w:w="0" w:type="auto"/>
            <w:tcMar>
              <w:top w:w="15" w:type="dxa"/>
              <w:left w:w="15" w:type="dxa"/>
              <w:bottom w:w="15" w:type="dxa"/>
              <w:right w:w="15" w:type="dxa"/>
            </w:tcMar>
            <w:vAlign w:val="center"/>
            <w:hideMark/>
          </w:tcPr>
          <w:p w14:paraId="6D3A6E4F" w14:textId="77777777" w:rsidR="00730127" w:rsidRPr="00C36F33" w:rsidRDefault="00730127">
            <w:pPr>
              <w:pStyle w:val="NormalWeb"/>
              <w:spacing w:line="300" w:lineRule="auto"/>
            </w:pPr>
            <w:r w:rsidRPr="00C36F33">
              <w:t>$35.75</w:t>
            </w:r>
          </w:p>
        </w:tc>
      </w:tr>
      <w:tr w:rsidR="00730127" w:rsidRPr="00C36F33" w14:paraId="6FC261CF" w14:textId="77777777" w:rsidTr="00730127">
        <w:trPr>
          <w:tblCellSpacing w:w="15" w:type="dxa"/>
        </w:trPr>
        <w:tc>
          <w:tcPr>
            <w:tcW w:w="0" w:type="auto"/>
            <w:tcMar>
              <w:top w:w="15" w:type="dxa"/>
              <w:left w:w="15" w:type="dxa"/>
              <w:bottom w:w="15" w:type="dxa"/>
              <w:right w:w="15" w:type="dxa"/>
            </w:tcMar>
            <w:vAlign w:val="center"/>
            <w:hideMark/>
          </w:tcPr>
          <w:p w14:paraId="1788F447" w14:textId="77777777" w:rsidR="00730127" w:rsidRPr="00C36F33" w:rsidRDefault="00730127">
            <w:pPr>
              <w:pStyle w:val="NormalWeb"/>
              <w:spacing w:line="300" w:lineRule="auto"/>
            </w:pPr>
            <w:r w:rsidRPr="00C36F33">
              <w:rPr>
                <w:b/>
                <w:bCs/>
              </w:rPr>
              <w:t>Over 2nd Floor: </w:t>
            </w:r>
          </w:p>
        </w:tc>
        <w:tc>
          <w:tcPr>
            <w:tcW w:w="0" w:type="auto"/>
            <w:tcMar>
              <w:top w:w="15" w:type="dxa"/>
              <w:left w:w="15" w:type="dxa"/>
              <w:bottom w:w="15" w:type="dxa"/>
              <w:right w:w="15" w:type="dxa"/>
            </w:tcMar>
            <w:vAlign w:val="center"/>
            <w:hideMark/>
          </w:tcPr>
          <w:p w14:paraId="7C0FF785" w14:textId="77777777" w:rsidR="00730127" w:rsidRPr="00C36F33" w:rsidRDefault="00730127">
            <w:pPr>
              <w:pStyle w:val="NormalWeb"/>
              <w:spacing w:line="300" w:lineRule="auto"/>
            </w:pPr>
            <w:r w:rsidRPr="00C36F33">
              <w:t>$35.75</w:t>
            </w:r>
          </w:p>
        </w:tc>
        <w:tc>
          <w:tcPr>
            <w:tcW w:w="0" w:type="auto"/>
            <w:tcMar>
              <w:top w:w="15" w:type="dxa"/>
              <w:left w:w="15" w:type="dxa"/>
              <w:bottom w:w="15" w:type="dxa"/>
              <w:right w:w="15" w:type="dxa"/>
            </w:tcMar>
            <w:vAlign w:val="center"/>
            <w:hideMark/>
          </w:tcPr>
          <w:p w14:paraId="0B979E35" w14:textId="77777777" w:rsidR="00730127" w:rsidRPr="00C36F33" w:rsidRDefault="00730127">
            <w:pPr>
              <w:pStyle w:val="NormalWeb"/>
              <w:spacing w:line="300" w:lineRule="auto"/>
            </w:pPr>
            <w:r w:rsidRPr="00C36F33">
              <w:rPr>
                <w:b/>
                <w:bCs/>
              </w:rPr>
              <w:t>Delivery Via Warehouse: </w:t>
            </w:r>
          </w:p>
        </w:tc>
        <w:tc>
          <w:tcPr>
            <w:tcW w:w="0" w:type="auto"/>
            <w:tcMar>
              <w:top w:w="15" w:type="dxa"/>
              <w:left w:w="15" w:type="dxa"/>
              <w:bottom w:w="15" w:type="dxa"/>
              <w:right w:w="15" w:type="dxa"/>
            </w:tcMar>
            <w:vAlign w:val="center"/>
            <w:hideMark/>
          </w:tcPr>
          <w:p w14:paraId="529D1884" w14:textId="77777777" w:rsidR="00730127" w:rsidRPr="00C36F33" w:rsidRDefault="00730127">
            <w:pPr>
              <w:pStyle w:val="NormalWeb"/>
              <w:spacing w:line="300" w:lineRule="auto"/>
            </w:pPr>
            <w:r w:rsidRPr="00C36F33">
              <w:t>$50.05</w:t>
            </w:r>
          </w:p>
        </w:tc>
      </w:tr>
    </w:tbl>
    <w:p w14:paraId="3959BC46" w14:textId="4B860A2F" w:rsidR="00250CDD" w:rsidRPr="00C36F33" w:rsidRDefault="00250CDD" w:rsidP="00250CDD">
      <w:pPr>
        <w:pStyle w:val="Heading1"/>
        <w:rPr>
          <w:rFonts w:ascii="Calibri" w:eastAsiaTheme="minorHAnsi" w:hAnsi="Calibri" w:cs="Calibri"/>
          <w:color w:val="FF0000"/>
          <w:sz w:val="22"/>
          <w:szCs w:val="22"/>
          <w:u w:val="single"/>
          <w:lang w:val="en-US"/>
        </w:rPr>
      </w:pPr>
      <w:r w:rsidRPr="00C36F33">
        <w:rPr>
          <w:rFonts w:ascii="Calibri" w:eastAsiaTheme="minorHAnsi" w:hAnsi="Calibri" w:cs="Calibri"/>
          <w:color w:val="FF0000"/>
          <w:sz w:val="22"/>
          <w:szCs w:val="22"/>
          <w:u w:val="single"/>
          <w:lang w:val="en-US"/>
        </w:rPr>
        <w:t>Documents Required for Clearance.</w:t>
      </w:r>
    </w:p>
    <w:p w14:paraId="56BD3DD9" w14:textId="375F2AD3" w:rsidR="00250CDD" w:rsidRPr="00C36F33" w:rsidRDefault="00250CDD" w:rsidP="00250CDD">
      <w:pPr>
        <w:pStyle w:val="wordsection1"/>
        <w:rPr>
          <w:lang w:val="en-US" w:eastAsia="en-IN"/>
        </w:rPr>
      </w:pPr>
      <w:r w:rsidRPr="00C36F33">
        <w:rPr>
          <w:lang w:val="en-US"/>
        </w:rPr>
        <w:t xml:space="preserve">The required documents for customs clearance for HHG are as </w:t>
      </w:r>
      <w:r w:rsidR="00200F87" w:rsidRPr="00C36F33">
        <w:rPr>
          <w:lang w:val="en-US"/>
        </w:rPr>
        <w:t>follows:</w:t>
      </w:r>
      <w:r w:rsidRPr="00C36F33">
        <w:rPr>
          <w:lang w:val="en-US"/>
        </w:rPr>
        <w:t> </w:t>
      </w:r>
    </w:p>
    <w:p w14:paraId="34FA9A1B" w14:textId="77777777" w:rsidR="00250CDD" w:rsidRPr="00C36F33" w:rsidRDefault="00250CDD" w:rsidP="00250CDD">
      <w:pPr>
        <w:pStyle w:val="wordsection1"/>
        <w:rPr>
          <w:lang w:val="en-US"/>
        </w:rPr>
      </w:pPr>
      <w:r w:rsidRPr="00C36F33">
        <w:rPr>
          <w:lang w:val="en-US"/>
        </w:rPr>
        <w:t>1</w:t>
      </w:r>
      <w:proofErr w:type="gramStart"/>
      <w:r w:rsidRPr="00C36F33">
        <w:rPr>
          <w:lang w:val="en-US"/>
        </w:rPr>
        <w:t>)  Copy</w:t>
      </w:r>
      <w:proofErr w:type="gramEnd"/>
      <w:r w:rsidRPr="00C36F33">
        <w:rPr>
          <w:lang w:val="en-US"/>
        </w:rPr>
        <w:t xml:space="preserve"> of Packing List</w:t>
      </w:r>
    </w:p>
    <w:p w14:paraId="0CF6C358" w14:textId="77777777" w:rsidR="00250CDD" w:rsidRPr="00C36F33" w:rsidRDefault="00250CDD" w:rsidP="00250CDD">
      <w:pPr>
        <w:pStyle w:val="wordsection1"/>
        <w:rPr>
          <w:lang w:val="en-US"/>
        </w:rPr>
      </w:pPr>
      <w:r w:rsidRPr="00C36F33">
        <w:rPr>
          <w:lang w:val="en-US"/>
        </w:rPr>
        <w:t>2</w:t>
      </w:r>
      <w:proofErr w:type="gramStart"/>
      <w:r w:rsidRPr="00C36F33">
        <w:rPr>
          <w:lang w:val="en-US"/>
        </w:rPr>
        <w:t>)  Scan</w:t>
      </w:r>
      <w:proofErr w:type="gramEnd"/>
      <w:r w:rsidRPr="00C36F33">
        <w:rPr>
          <w:lang w:val="en-US"/>
        </w:rPr>
        <w:t xml:space="preserve"> copy of passport/Visa</w:t>
      </w:r>
    </w:p>
    <w:p w14:paraId="71B0D005" w14:textId="77777777" w:rsidR="00250CDD" w:rsidRPr="00C36F33" w:rsidRDefault="00250CDD" w:rsidP="00250CDD">
      <w:pPr>
        <w:pStyle w:val="wordsection1"/>
        <w:rPr>
          <w:lang w:val="en-US"/>
        </w:rPr>
      </w:pPr>
      <w:r w:rsidRPr="00C36F33">
        <w:rPr>
          <w:lang w:val="en-US"/>
        </w:rPr>
        <w:t>3</w:t>
      </w:r>
      <w:proofErr w:type="gramStart"/>
      <w:r w:rsidRPr="00C36F33">
        <w:rPr>
          <w:lang w:val="en-US"/>
        </w:rPr>
        <w:t>)  Surrender</w:t>
      </w:r>
      <w:proofErr w:type="gramEnd"/>
      <w:r w:rsidRPr="00C36F33">
        <w:rPr>
          <w:lang w:val="en-US"/>
        </w:rPr>
        <w:t xml:space="preserve"> BL OR Express release BL </w:t>
      </w:r>
    </w:p>
    <w:p w14:paraId="272953D8" w14:textId="77777777" w:rsidR="00250CDD" w:rsidRPr="00C36F33" w:rsidRDefault="00250CDD" w:rsidP="00250CDD">
      <w:pPr>
        <w:pStyle w:val="wordsection1"/>
        <w:rPr>
          <w:lang w:val="en-US"/>
        </w:rPr>
      </w:pPr>
      <w:r w:rsidRPr="00C36F33">
        <w:rPr>
          <w:lang w:val="en-US"/>
        </w:rPr>
        <w:t>4</w:t>
      </w:r>
      <w:proofErr w:type="gramStart"/>
      <w:r w:rsidRPr="00C36F33">
        <w:rPr>
          <w:lang w:val="en-US"/>
        </w:rPr>
        <w:t>)  Original</w:t>
      </w:r>
      <w:proofErr w:type="gramEnd"/>
      <w:r w:rsidRPr="00C36F33">
        <w:rPr>
          <w:lang w:val="en-US"/>
        </w:rPr>
        <w:t xml:space="preserve"> passport is required at the time of clearance</w:t>
      </w:r>
    </w:p>
    <w:p w14:paraId="77823B0A" w14:textId="77777777" w:rsidR="00250CDD" w:rsidRPr="00C36F33" w:rsidRDefault="00250CDD" w:rsidP="00250CDD">
      <w:pPr>
        <w:pStyle w:val="wordsection1"/>
        <w:rPr>
          <w:lang w:val="en-US"/>
        </w:rPr>
      </w:pPr>
      <w:r w:rsidRPr="00C36F33">
        <w:rPr>
          <w:lang w:val="en-US"/>
        </w:rPr>
        <w:t>5) Try to get 14 days free time from the liner</w:t>
      </w:r>
    </w:p>
    <w:p w14:paraId="5A1FE9F7" w14:textId="77777777" w:rsidR="00250CDD" w:rsidRPr="00C36F33" w:rsidRDefault="00250CDD" w:rsidP="00250CDD">
      <w:pPr>
        <w:pStyle w:val="wordsection1"/>
        <w:rPr>
          <w:lang w:val="en-US"/>
        </w:rPr>
      </w:pPr>
      <w:r w:rsidRPr="00C36F33">
        <w:rPr>
          <w:lang w:val="en-US"/>
        </w:rPr>
        <w:t>6) Clearance will take 7-9 working days for the Sea shipment</w:t>
      </w:r>
    </w:p>
    <w:p w14:paraId="1BB6C080" w14:textId="37B3EE44" w:rsidR="00B7645F" w:rsidRPr="00C36F33" w:rsidRDefault="00FC2C02" w:rsidP="00B7645F">
      <w:pPr>
        <w:pStyle w:val="wordsection1"/>
        <w:rPr>
          <w:b/>
          <w:bCs/>
          <w:color w:val="FF0000"/>
          <w:u w:val="single"/>
          <w:lang w:val="en-US" w:eastAsia="en-IN"/>
        </w:rPr>
      </w:pPr>
      <w:r w:rsidRPr="00C36F33">
        <w:rPr>
          <w:b/>
          <w:bCs/>
          <w:color w:val="FF0000"/>
          <w:u w:val="single"/>
          <w:lang w:val="en-US"/>
        </w:rPr>
        <w:t>Note:</w:t>
      </w:r>
    </w:p>
    <w:p w14:paraId="4D039C95" w14:textId="77777777" w:rsidR="00B7645F" w:rsidRPr="00C36F33" w:rsidRDefault="00B7645F" w:rsidP="00B7645F">
      <w:pPr>
        <w:pStyle w:val="cm8"/>
        <w:spacing w:before="0" w:beforeAutospacing="0" w:after="243" w:afterAutospacing="0" w:line="240" w:lineRule="atLeast"/>
        <w:rPr>
          <w:rFonts w:ascii="Calibri" w:hAnsi="Calibri" w:cs="Calibri"/>
          <w:b/>
          <w:bCs/>
          <w:color w:val="000000"/>
          <w:sz w:val="22"/>
          <w:szCs w:val="22"/>
          <w:lang w:val="en-US"/>
        </w:rPr>
      </w:pPr>
      <w:r w:rsidRPr="00C36F33">
        <w:rPr>
          <w:rFonts w:ascii="Calibri" w:hAnsi="Calibri" w:cs="Calibri"/>
          <w:bCs/>
          <w:color w:val="000000"/>
          <w:sz w:val="22"/>
          <w:szCs w:val="22"/>
          <w:lang w:val="en-US"/>
        </w:rPr>
        <w:t>Client’s presence may be avoided during Customs Examination, by giving authorization on the notarized documents from the client side, at an additional charge of USD 35.00. However, the customs reserve the right to call upon the client for any reason they may deem necessary. Original passport is must</w:t>
      </w:r>
      <w:r w:rsidRPr="00C36F33">
        <w:rPr>
          <w:rFonts w:ascii="Calibri" w:hAnsi="Calibri" w:cs="Calibri"/>
          <w:b/>
          <w:bCs/>
          <w:color w:val="000000"/>
          <w:sz w:val="22"/>
          <w:szCs w:val="22"/>
          <w:lang w:val="en-US"/>
        </w:rPr>
        <w:t>.</w:t>
      </w:r>
    </w:p>
    <w:p w14:paraId="777E6E10" w14:textId="77777777" w:rsidR="00DD22B2" w:rsidRPr="00C36F33" w:rsidRDefault="00DD22B2" w:rsidP="00DD22B2">
      <w:pPr>
        <w:pStyle w:val="m2117064580375685830wordsection1"/>
        <w:rPr>
          <w:rFonts w:ascii="Calibri" w:hAnsi="Calibri" w:cs="Calibri"/>
          <w:sz w:val="22"/>
          <w:szCs w:val="22"/>
          <w:lang w:val="en-IN"/>
        </w:rPr>
      </w:pPr>
      <w:r w:rsidRPr="00C36F33">
        <w:rPr>
          <w:rFonts w:ascii="Calibri" w:hAnsi="Calibri" w:cs="Calibri"/>
          <w:b/>
          <w:bCs/>
          <w:color w:val="0070C0"/>
          <w:sz w:val="22"/>
          <w:szCs w:val="22"/>
          <w:u w:val="single"/>
          <w:lang w:val="en-US"/>
        </w:rPr>
        <w:t>We have offices across India…</w:t>
      </w:r>
    </w:p>
    <w:p w14:paraId="485155A5" w14:textId="77777777" w:rsidR="00DD22B2" w:rsidRPr="00C36F33" w:rsidRDefault="00DD22B2" w:rsidP="00DD22B2">
      <w:pPr>
        <w:rPr>
          <w:color w:val="1F497D"/>
        </w:rPr>
      </w:pPr>
    </w:p>
    <w:tbl>
      <w:tblPr>
        <w:tblW w:w="12872" w:type="dxa"/>
        <w:shd w:val="clear" w:color="auto" w:fill="FFFFFF"/>
        <w:tblCellMar>
          <w:left w:w="0" w:type="dxa"/>
          <w:right w:w="0" w:type="dxa"/>
        </w:tblCellMar>
        <w:tblLook w:val="04A0" w:firstRow="1" w:lastRow="0" w:firstColumn="1" w:lastColumn="0" w:noHBand="0" w:noVBand="1"/>
      </w:tblPr>
      <w:tblGrid>
        <w:gridCol w:w="2676"/>
        <w:gridCol w:w="19055"/>
      </w:tblGrid>
      <w:tr w:rsidR="00DD22B2" w:rsidRPr="00C36F33" w14:paraId="23A86992" w14:textId="77777777">
        <w:trPr>
          <w:trHeight w:val="2034"/>
        </w:trPr>
        <w:tc>
          <w:tcPr>
            <w:tcW w:w="3015" w:type="dxa"/>
            <w:shd w:val="clear" w:color="auto" w:fill="FFFFFF"/>
            <w:tcMar>
              <w:top w:w="0" w:type="dxa"/>
              <w:left w:w="108" w:type="dxa"/>
              <w:bottom w:w="0" w:type="dxa"/>
              <w:right w:w="108" w:type="dxa"/>
            </w:tcMar>
            <w:hideMark/>
          </w:tcPr>
          <w:p w14:paraId="734F8244" w14:textId="3D0ACA8A" w:rsidR="00DD22B2" w:rsidRPr="00C36F33" w:rsidRDefault="00DD22B2">
            <w:pPr>
              <w:spacing w:before="100" w:beforeAutospacing="1" w:after="100" w:afterAutospacing="1" w:line="252" w:lineRule="auto"/>
              <w:rPr>
                <w:color w:val="000000"/>
                <w:spacing w:val="2"/>
                <w:lang w:val="en-IL" w:eastAsia="en-IL"/>
              </w:rPr>
            </w:pPr>
            <w:r w:rsidRPr="00C36F33">
              <w:rPr>
                <w:b/>
                <w:bCs/>
                <w:spacing w:val="2"/>
              </w:rPr>
              <w:t>Thanks &amp; Regards,</w:t>
            </w:r>
            <w:r w:rsidRPr="00C36F33">
              <w:rPr>
                <w:spacing w:val="2"/>
              </w:rPr>
              <w:br/>
            </w:r>
            <w:r w:rsidRPr="00C36F33">
              <w:rPr>
                <w:noProof/>
              </w:rPr>
              <w:drawing>
                <wp:inline distT="0" distB="0" distL="0" distR="0" wp14:anchorId="152045EB" wp14:editId="7CD61C5B">
                  <wp:extent cx="1548765" cy="1718310"/>
                  <wp:effectExtent l="0" t="0" r="13335" b="15240"/>
                  <wp:docPr id="2097708267" name="Picture 6" descr="Diwakar Vishwaka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wakar Vishwakarma"/>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548765" cy="1718310"/>
                          </a:xfrm>
                          <a:prstGeom prst="rect">
                            <a:avLst/>
                          </a:prstGeom>
                          <a:noFill/>
                          <a:ln>
                            <a:noFill/>
                          </a:ln>
                        </pic:spPr>
                      </pic:pic>
                    </a:graphicData>
                  </a:graphic>
                </wp:inline>
              </w:drawing>
            </w:r>
          </w:p>
          <w:p w14:paraId="4C45570D" w14:textId="77777777" w:rsidR="00DD22B2" w:rsidRPr="00C36F33" w:rsidRDefault="00DD22B2">
            <w:pPr>
              <w:spacing w:before="100" w:beforeAutospacing="1" w:after="100" w:afterAutospacing="1" w:line="252" w:lineRule="auto"/>
              <w:rPr>
                <w:b/>
                <w:bCs/>
                <w:color w:val="1F497D"/>
                <w:spacing w:val="2"/>
              </w:rPr>
            </w:pPr>
            <w:proofErr w:type="gramStart"/>
            <w:r w:rsidRPr="00C36F33">
              <w:rPr>
                <w:b/>
                <w:bCs/>
                <w:spacing w:val="2"/>
              </w:rPr>
              <w:t>Diwakar  Vishwakarma</w:t>
            </w:r>
            <w:proofErr w:type="gramEnd"/>
          </w:p>
          <w:p w14:paraId="1B295A60" w14:textId="77777777" w:rsidR="00DD22B2" w:rsidRPr="00C36F33" w:rsidRDefault="00DD22B2">
            <w:pPr>
              <w:spacing w:before="100" w:beforeAutospacing="1" w:after="100" w:afterAutospacing="1" w:line="252" w:lineRule="auto"/>
              <w:rPr>
                <w:b/>
                <w:bCs/>
                <w:color w:val="1F497D"/>
                <w:spacing w:val="2"/>
              </w:rPr>
            </w:pPr>
            <w:r w:rsidRPr="00C36F33">
              <w:rPr>
                <w:b/>
                <w:bCs/>
                <w:spacing w:val="2"/>
              </w:rPr>
              <w:t>Sr. Vice President</w:t>
            </w:r>
          </w:p>
        </w:tc>
        <w:tc>
          <w:tcPr>
            <w:tcW w:w="9857" w:type="dxa"/>
            <w:shd w:val="clear" w:color="auto" w:fill="FFFFFF"/>
            <w:tcMar>
              <w:top w:w="0" w:type="dxa"/>
              <w:left w:w="108" w:type="dxa"/>
              <w:bottom w:w="0" w:type="dxa"/>
              <w:right w:w="108" w:type="dxa"/>
            </w:tcMar>
            <w:hideMark/>
          </w:tcPr>
          <w:p w14:paraId="1C7CE7C0" w14:textId="77777777" w:rsidR="00DD22B2" w:rsidRPr="00C36F33" w:rsidRDefault="00DD22B2">
            <w:pPr>
              <w:spacing w:before="100" w:beforeAutospacing="1" w:after="100" w:afterAutospacing="1" w:line="252" w:lineRule="auto"/>
              <w:rPr>
                <w:color w:val="000000"/>
                <w:spacing w:val="2"/>
              </w:rPr>
            </w:pPr>
            <w:r w:rsidRPr="00C36F33">
              <w:rPr>
                <w:b/>
                <w:bCs/>
                <w:color w:val="C00000"/>
                <w:spacing w:val="2"/>
                <w:lang w:val="en-US"/>
              </w:rPr>
              <w:t>Head Office</w:t>
            </w:r>
            <w:r w:rsidRPr="00C36F33">
              <w:rPr>
                <w:b/>
                <w:bCs/>
                <w:spacing w:val="2"/>
                <w:lang w:val="en-US"/>
              </w:rPr>
              <w:t>  </w:t>
            </w:r>
            <w:proofErr w:type="gramStart"/>
            <w:r w:rsidRPr="00C36F33">
              <w:rPr>
                <w:b/>
                <w:bCs/>
                <w:spacing w:val="2"/>
                <w:lang w:val="en-US"/>
              </w:rPr>
              <w:t>  </w:t>
            </w:r>
            <w:r w:rsidRPr="00C36F33">
              <w:rPr>
                <w:b/>
                <w:bCs/>
                <w:color w:val="C00000"/>
                <w:spacing w:val="2"/>
                <w:lang w:val="en-US"/>
              </w:rPr>
              <w:t>:</w:t>
            </w:r>
            <w:proofErr w:type="gramEnd"/>
            <w:r w:rsidRPr="00C36F33">
              <w:rPr>
                <w:b/>
                <w:bCs/>
                <w:spacing w:val="2"/>
              </w:rPr>
              <w:t> </w:t>
            </w:r>
            <w:r w:rsidRPr="00C36F33">
              <w:rPr>
                <w:b/>
                <w:bCs/>
                <w:spacing w:val="2"/>
                <w:lang w:val="en-US"/>
              </w:rPr>
              <w:t xml:space="preserve">Surya towers, 7th </w:t>
            </w:r>
            <w:proofErr w:type="gramStart"/>
            <w:r w:rsidRPr="00C36F33">
              <w:rPr>
                <w:b/>
                <w:bCs/>
                <w:spacing w:val="2"/>
                <w:lang w:val="en-US"/>
              </w:rPr>
              <w:t>floor,  105</w:t>
            </w:r>
            <w:proofErr w:type="gramEnd"/>
            <w:r w:rsidRPr="00C36F33">
              <w:rPr>
                <w:b/>
                <w:bCs/>
                <w:spacing w:val="2"/>
                <w:lang w:val="en-US"/>
              </w:rPr>
              <w:t>, S P Road, Hyderabad, Telangana – 500003 </w:t>
            </w:r>
            <w:r w:rsidRPr="00C36F33">
              <w:rPr>
                <w:b/>
                <w:bCs/>
                <w:color w:val="F95225"/>
                <w:spacing w:val="2"/>
                <w:lang w:val="en-US"/>
              </w:rPr>
              <w:t>(</w:t>
            </w:r>
            <w:proofErr w:type="gramStart"/>
            <w:r w:rsidRPr="00C36F33">
              <w:rPr>
                <w:b/>
                <w:bCs/>
                <w:color w:val="F95225"/>
                <w:spacing w:val="2"/>
                <w:lang w:val="en-US"/>
              </w:rPr>
              <w:t>India )</w:t>
            </w:r>
            <w:proofErr w:type="gramEnd"/>
            <w:r w:rsidRPr="00C36F33">
              <w:rPr>
                <w:b/>
                <w:bCs/>
                <w:color w:val="833C0B"/>
                <w:spacing w:val="2"/>
                <w:lang w:val="en-US"/>
              </w:rPr>
              <w:t> </w:t>
            </w:r>
          </w:p>
          <w:p w14:paraId="7ED3602D" w14:textId="77777777" w:rsidR="00DD22B2" w:rsidRPr="00C36F33" w:rsidRDefault="00DD22B2">
            <w:pPr>
              <w:spacing w:before="100" w:beforeAutospacing="1" w:after="100" w:afterAutospacing="1" w:line="252" w:lineRule="auto"/>
              <w:rPr>
                <w:spacing w:val="2"/>
              </w:rPr>
            </w:pPr>
            <w:r w:rsidRPr="00C36F33">
              <w:rPr>
                <w:b/>
                <w:bCs/>
                <w:color w:val="C00000"/>
                <w:spacing w:val="2"/>
                <w:lang w:val="en-US"/>
              </w:rPr>
              <w:t xml:space="preserve">Phone        </w:t>
            </w:r>
            <w:proofErr w:type="gramStart"/>
            <w:r w:rsidRPr="00C36F33">
              <w:rPr>
                <w:b/>
                <w:bCs/>
                <w:color w:val="C00000"/>
                <w:spacing w:val="2"/>
                <w:lang w:val="en-US"/>
              </w:rPr>
              <w:t>  :</w:t>
            </w:r>
            <w:proofErr w:type="gramEnd"/>
            <w:r w:rsidRPr="00C36F33">
              <w:rPr>
                <w:b/>
                <w:bCs/>
                <w:color w:val="C00000"/>
                <w:spacing w:val="2"/>
                <w:lang w:val="en-US"/>
              </w:rPr>
              <w:t> </w:t>
            </w:r>
            <w:r w:rsidRPr="00C36F33">
              <w:rPr>
                <w:b/>
                <w:bCs/>
                <w:spacing w:val="2"/>
                <w:lang w:val="en-US"/>
              </w:rPr>
              <w:t>+91</w:t>
            </w:r>
            <w:r w:rsidRPr="00C36F33">
              <w:rPr>
                <w:b/>
                <w:bCs/>
                <w:color w:val="1F497D"/>
                <w:spacing w:val="2"/>
                <w:lang w:val="en-US"/>
              </w:rPr>
              <w:t>-</w:t>
            </w:r>
            <w:r w:rsidRPr="00C36F33">
              <w:rPr>
                <w:b/>
                <w:bCs/>
                <w:spacing w:val="2"/>
                <w:lang w:val="en-US"/>
              </w:rPr>
              <w:t>40-</w:t>
            </w:r>
            <w:proofErr w:type="gramStart"/>
            <w:r w:rsidRPr="00C36F33">
              <w:rPr>
                <w:b/>
                <w:bCs/>
                <w:spacing w:val="2"/>
                <w:lang w:val="en-US"/>
              </w:rPr>
              <w:t>27846133,  +</w:t>
            </w:r>
            <w:proofErr w:type="gramEnd"/>
            <w:r w:rsidRPr="00C36F33">
              <w:rPr>
                <w:b/>
                <w:bCs/>
                <w:spacing w:val="2"/>
                <w:lang w:val="en-US"/>
              </w:rPr>
              <w:t>91-40-30622432</w:t>
            </w:r>
          </w:p>
          <w:p w14:paraId="0E1D9DBB" w14:textId="77777777" w:rsidR="00DD22B2" w:rsidRPr="00C36F33" w:rsidRDefault="00DD22B2">
            <w:pPr>
              <w:spacing w:before="100" w:beforeAutospacing="1" w:after="100" w:afterAutospacing="1" w:line="252" w:lineRule="auto"/>
              <w:rPr>
                <w:spacing w:val="2"/>
              </w:rPr>
            </w:pPr>
            <w:r w:rsidRPr="00C36F33">
              <w:rPr>
                <w:b/>
                <w:bCs/>
                <w:color w:val="C00000"/>
                <w:spacing w:val="2"/>
                <w:lang w:val="en-US"/>
              </w:rPr>
              <w:t>Mobile      </w:t>
            </w:r>
            <w:r w:rsidRPr="00C36F33">
              <w:rPr>
                <w:b/>
                <w:bCs/>
                <w:spacing w:val="2"/>
                <w:lang w:val="en-US"/>
              </w:rPr>
              <w:t> </w:t>
            </w:r>
            <w:r w:rsidRPr="00C36F33">
              <w:rPr>
                <w:b/>
                <w:bCs/>
                <w:color w:val="C00000"/>
                <w:spacing w:val="2"/>
                <w:lang w:val="en-US"/>
              </w:rPr>
              <w:t> </w:t>
            </w:r>
            <w:proofErr w:type="gramStart"/>
            <w:r w:rsidRPr="00C36F33">
              <w:rPr>
                <w:b/>
                <w:bCs/>
                <w:color w:val="C00000"/>
                <w:spacing w:val="2"/>
                <w:lang w:val="en-US"/>
              </w:rPr>
              <w:t>  :</w:t>
            </w:r>
            <w:proofErr w:type="gramEnd"/>
            <w:r w:rsidRPr="00C36F33">
              <w:rPr>
                <w:spacing w:val="2"/>
                <w:lang w:val="en-US"/>
              </w:rPr>
              <w:t> </w:t>
            </w:r>
            <w:r w:rsidRPr="00C36F33">
              <w:rPr>
                <w:b/>
                <w:bCs/>
                <w:spacing w:val="2"/>
                <w:lang w:val="en-US"/>
              </w:rPr>
              <w:t>+91</w:t>
            </w:r>
            <w:r w:rsidRPr="00C36F33">
              <w:rPr>
                <w:spacing w:val="2"/>
                <w:lang w:val="en-US"/>
              </w:rPr>
              <w:t>-</w:t>
            </w:r>
            <w:r w:rsidRPr="00C36F33">
              <w:rPr>
                <w:b/>
                <w:bCs/>
                <w:spacing w:val="2"/>
                <w:lang w:val="en-US"/>
              </w:rPr>
              <w:t>0</w:t>
            </w:r>
            <w:r w:rsidRPr="00C36F33">
              <w:rPr>
                <w:b/>
                <w:bCs/>
                <w:spacing w:val="2"/>
                <w:shd w:val="clear" w:color="auto" w:fill="FFFFFF"/>
              </w:rPr>
              <w:t>9393260209</w:t>
            </w:r>
          </w:p>
          <w:p w14:paraId="2138BA52" w14:textId="77777777" w:rsidR="00DD22B2" w:rsidRPr="00C36F33" w:rsidRDefault="00DD22B2">
            <w:pPr>
              <w:spacing w:before="100" w:beforeAutospacing="1" w:after="100" w:afterAutospacing="1" w:line="252" w:lineRule="auto"/>
              <w:rPr>
                <w:spacing w:val="2"/>
              </w:rPr>
            </w:pPr>
            <w:r w:rsidRPr="00C36F33">
              <w:rPr>
                <w:b/>
                <w:bCs/>
                <w:color w:val="C00000"/>
                <w:spacing w:val="2"/>
                <w:lang w:val="en-US"/>
              </w:rPr>
              <w:t>Web Site    </w:t>
            </w:r>
            <w:proofErr w:type="gramStart"/>
            <w:r w:rsidRPr="00C36F33">
              <w:rPr>
                <w:b/>
                <w:bCs/>
                <w:spacing w:val="2"/>
                <w:lang w:val="en-US"/>
              </w:rPr>
              <w:t> </w:t>
            </w:r>
            <w:r w:rsidRPr="00C36F33">
              <w:rPr>
                <w:b/>
                <w:bCs/>
                <w:color w:val="C00000"/>
                <w:spacing w:val="2"/>
                <w:lang w:val="en-US"/>
              </w:rPr>
              <w:t> :</w:t>
            </w:r>
            <w:proofErr w:type="gramEnd"/>
            <w:r w:rsidRPr="00C36F33">
              <w:rPr>
                <w:b/>
                <w:bCs/>
                <w:color w:val="FF0000"/>
                <w:spacing w:val="2"/>
                <w:lang w:val="en-US"/>
              </w:rPr>
              <w:t> </w:t>
            </w:r>
            <w:hyperlink r:id="rId7" w:tgtFrame="_blank" w:history="1">
              <w:r w:rsidRPr="00C36F33">
                <w:rPr>
                  <w:rStyle w:val="Hyperlink"/>
                  <w:b/>
                  <w:bCs/>
                  <w:color w:val="0563C1"/>
                  <w:spacing w:val="2"/>
                  <w:lang w:val="en-US"/>
                </w:rPr>
                <w:t>www.maxwellrelocations.com</w:t>
              </w:r>
            </w:hyperlink>
          </w:p>
          <w:p w14:paraId="185095C9" w14:textId="77777777" w:rsidR="00DD22B2" w:rsidRPr="00C36F33" w:rsidRDefault="00DD22B2">
            <w:pPr>
              <w:spacing w:before="100" w:beforeAutospacing="1" w:after="100" w:afterAutospacing="1" w:line="252" w:lineRule="auto"/>
              <w:rPr>
                <w:b/>
                <w:bCs/>
                <w:color w:val="FF0000"/>
                <w:spacing w:val="2"/>
                <w:lang w:val="en-US"/>
              </w:rPr>
            </w:pPr>
            <w:r w:rsidRPr="00C36F33">
              <w:rPr>
                <w:b/>
                <w:bCs/>
                <w:color w:val="C00000"/>
                <w:spacing w:val="2"/>
                <w:u w:val="single"/>
                <w:lang w:val="en-US"/>
              </w:rPr>
              <w:t xml:space="preserve">Own </w:t>
            </w:r>
            <w:proofErr w:type="gramStart"/>
            <w:r w:rsidRPr="00C36F33">
              <w:rPr>
                <w:b/>
                <w:bCs/>
                <w:color w:val="C00000"/>
                <w:spacing w:val="2"/>
                <w:u w:val="single"/>
                <w:lang w:val="en-US"/>
              </w:rPr>
              <w:t>Offices </w:t>
            </w:r>
            <w:r w:rsidRPr="00C36F33">
              <w:rPr>
                <w:b/>
                <w:bCs/>
                <w:spacing w:val="2"/>
                <w:lang w:val="en-US"/>
              </w:rPr>
              <w:t>:</w:t>
            </w:r>
            <w:proofErr w:type="gramEnd"/>
            <w:r w:rsidRPr="00C36F33">
              <w:rPr>
                <w:b/>
                <w:bCs/>
                <w:spacing w:val="2"/>
                <w:lang w:val="en-US"/>
              </w:rPr>
              <w:t> </w:t>
            </w:r>
            <w:r w:rsidRPr="00C36F33">
              <w:rPr>
                <w:b/>
                <w:bCs/>
                <w:spacing w:val="2"/>
                <w:shd w:val="clear" w:color="auto" w:fill="00FFFF"/>
                <w:lang w:val="en-US"/>
              </w:rPr>
              <w:t>New Delhi * Mumbai * Pune * Bangalore * Chennai *Hyderabad * Kolkata * Ahmedabad</w:t>
            </w:r>
            <w:r w:rsidRPr="00C36F33">
              <w:rPr>
                <w:b/>
                <w:bCs/>
                <w:color w:val="1F497D"/>
                <w:spacing w:val="2"/>
                <w:lang w:val="en-US"/>
              </w:rPr>
              <w:t> + </w:t>
            </w:r>
            <w:r w:rsidRPr="00C36F33">
              <w:rPr>
                <w:b/>
                <w:bCs/>
                <w:color w:val="FF0000"/>
                <w:spacing w:val="2"/>
                <w:lang w:val="en-US"/>
              </w:rPr>
              <w:t>20 Service Branches</w:t>
            </w:r>
          </w:p>
          <w:p w14:paraId="668F0A1F" w14:textId="6AF9AFC2" w:rsidR="00DD22B2" w:rsidRPr="00C36F33" w:rsidRDefault="00DD22B2">
            <w:pPr>
              <w:spacing w:before="100" w:beforeAutospacing="1" w:after="100" w:afterAutospacing="1" w:line="252" w:lineRule="auto"/>
              <w:rPr>
                <w:rFonts w:eastAsia="MS PGothic"/>
                <w:color w:val="000000"/>
                <w:lang w:val="en-IL"/>
              </w:rPr>
            </w:pPr>
            <w:hyperlink r:id="rId8" w:history="1">
              <w:r w:rsidRPr="00C36F33">
                <w:rPr>
                  <w:noProof/>
                  <w:color w:val="0000FF"/>
                </w:rPr>
                <w:drawing>
                  <wp:inline distT="0" distB="0" distL="0" distR="0" wp14:anchorId="1227060A" wp14:editId="305C962B">
                    <wp:extent cx="1416050" cy="936625"/>
                    <wp:effectExtent l="0" t="0" r="12700" b="15875"/>
                    <wp:docPr id="9116582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416050" cy="936625"/>
                            </a:xfrm>
                            <a:prstGeom prst="rect">
                              <a:avLst/>
                            </a:prstGeom>
                            <a:noFill/>
                            <a:ln>
                              <a:noFill/>
                            </a:ln>
                          </pic:spPr>
                        </pic:pic>
                      </a:graphicData>
                    </a:graphic>
                  </wp:inline>
                </w:drawing>
              </w:r>
              <w:r w:rsidRPr="00C36F33">
                <w:rPr>
                  <w:rStyle w:val="Hyperlink"/>
                </w:rPr>
                <w:t> </w:t>
              </w:r>
            </w:hyperlink>
            <w:r w:rsidRPr="00C36F33">
              <w:rPr>
                <w:color w:val="1F497D"/>
              </w:rPr>
              <w:t xml:space="preserve">  </w:t>
            </w:r>
            <w:hyperlink r:id="rId11" w:history="1">
              <w:r w:rsidRPr="00C36F33">
                <w:rPr>
                  <w:noProof/>
                  <w:color w:val="0000FF"/>
                </w:rPr>
                <w:drawing>
                  <wp:inline distT="0" distB="0" distL="0" distR="0" wp14:anchorId="7E1F73E9" wp14:editId="26A79D4F">
                    <wp:extent cx="1393825" cy="943610"/>
                    <wp:effectExtent l="0" t="0" r="15875" b="8890"/>
                    <wp:docPr id="1914818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393825" cy="943610"/>
                            </a:xfrm>
                            <a:prstGeom prst="rect">
                              <a:avLst/>
                            </a:prstGeom>
                            <a:noFill/>
                            <a:ln>
                              <a:noFill/>
                            </a:ln>
                          </pic:spPr>
                        </pic:pic>
                      </a:graphicData>
                    </a:graphic>
                  </wp:inline>
                </w:drawing>
              </w:r>
              <w:r w:rsidRPr="00C36F33">
                <w:rPr>
                  <w:rStyle w:val="Hyperlink"/>
                </w:rPr>
                <w:t> </w:t>
              </w:r>
            </w:hyperlink>
            <w:r w:rsidRPr="00C36F33">
              <w:rPr>
                <w:color w:val="1F497D"/>
              </w:rPr>
              <w:t xml:space="preserve">  </w:t>
            </w:r>
            <w:hyperlink r:id="rId14" w:history="1">
              <w:r w:rsidRPr="00C36F33">
                <w:rPr>
                  <w:noProof/>
                  <w:color w:val="0000FF"/>
                </w:rPr>
                <w:drawing>
                  <wp:inline distT="0" distB="0" distL="0" distR="0" wp14:anchorId="17AEC063" wp14:editId="181AFAA8">
                    <wp:extent cx="1445260" cy="958850"/>
                    <wp:effectExtent l="0" t="0" r="2540" b="12700"/>
                    <wp:docPr id="1896622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445260" cy="958850"/>
                            </a:xfrm>
                            <a:prstGeom prst="rect">
                              <a:avLst/>
                            </a:prstGeom>
                            <a:noFill/>
                            <a:ln>
                              <a:noFill/>
                            </a:ln>
                          </pic:spPr>
                        </pic:pic>
                      </a:graphicData>
                    </a:graphic>
                  </wp:inline>
                </w:drawing>
              </w:r>
              <w:r w:rsidRPr="00C36F33">
                <w:rPr>
                  <w:rStyle w:val="Hyperlink"/>
                </w:rPr>
                <w:t> </w:t>
              </w:r>
            </w:hyperlink>
            <w:r w:rsidRPr="00C36F33">
              <w:rPr>
                <w:color w:val="1F497D"/>
              </w:rPr>
              <w:t xml:space="preserve"> </w:t>
            </w:r>
            <w:hyperlink r:id="rId17" w:history="1">
              <w:r w:rsidRPr="00C36F33">
                <w:rPr>
                  <w:noProof/>
                  <w:color w:val="0000FF"/>
                </w:rPr>
                <w:drawing>
                  <wp:inline distT="0" distB="0" distL="0" distR="0" wp14:anchorId="26174A7E" wp14:editId="10EF41D8">
                    <wp:extent cx="1489710" cy="965835"/>
                    <wp:effectExtent l="0" t="0" r="15240" b="5715"/>
                    <wp:docPr id="9610138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489710" cy="965835"/>
                            </a:xfrm>
                            <a:prstGeom prst="rect">
                              <a:avLst/>
                            </a:prstGeom>
                            <a:noFill/>
                            <a:ln>
                              <a:noFill/>
                            </a:ln>
                          </pic:spPr>
                        </pic:pic>
                      </a:graphicData>
                    </a:graphic>
                  </wp:inline>
                </w:drawing>
              </w:r>
              <w:r w:rsidRPr="00C36F33">
                <w:rPr>
                  <w:rStyle w:val="Hyperlink"/>
                </w:rPr>
                <w:t xml:space="preserve">  </w:t>
              </w:r>
            </w:hyperlink>
            <w:r w:rsidRPr="00C36F33">
              <w:rPr>
                <w:noProof/>
                <w:color w:val="0000FF"/>
              </w:rPr>
              <w:drawing>
                <wp:inline distT="0" distB="0" distL="0" distR="0" wp14:anchorId="669183E9" wp14:editId="25788BFB">
                  <wp:extent cx="5855335" cy="958850"/>
                  <wp:effectExtent l="0" t="0" r="0" b="0"/>
                  <wp:docPr id="345478429" name="Picture 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855335" cy="958850"/>
                          </a:xfrm>
                          <a:prstGeom prst="rect">
                            <a:avLst/>
                          </a:prstGeom>
                          <a:noFill/>
                          <a:ln>
                            <a:noFill/>
                          </a:ln>
                        </pic:spPr>
                      </pic:pic>
                    </a:graphicData>
                  </a:graphic>
                </wp:inline>
              </w:drawing>
            </w:r>
          </w:p>
          <w:p w14:paraId="188439C1" w14:textId="77777777" w:rsidR="00DD22B2" w:rsidRPr="00C36F33" w:rsidRDefault="00DD22B2">
            <w:pPr>
              <w:spacing w:before="100" w:beforeAutospacing="1" w:after="100" w:afterAutospacing="1" w:line="252" w:lineRule="auto"/>
              <w:rPr>
                <w:rFonts w:eastAsia="MS PGothic"/>
              </w:rPr>
            </w:pPr>
            <w:hyperlink r:id="rId23" w:tgtFrame="_blank" w:tooltip="https://maxwellrelocations.com/policypdffiles/CyberSecurityPolicyProcedure.pdf" w:history="1">
              <w:r w:rsidRPr="00C36F33">
                <w:rPr>
                  <w:rStyle w:val="Hyperlink"/>
                  <w:b/>
                  <w:bCs/>
                  <w:color w:val="00B050"/>
                  <w:spacing w:val="2"/>
                </w:rPr>
                <w:t>Data Privacy Protection</w:t>
              </w:r>
            </w:hyperlink>
            <w:r w:rsidRPr="00C36F33">
              <w:rPr>
                <w:b/>
                <w:bCs/>
                <w:color w:val="FF0000"/>
                <w:spacing w:val="2"/>
                <w:u w:val="single"/>
              </w:rPr>
              <w:t> </w:t>
            </w:r>
            <w:r w:rsidRPr="00C36F33">
              <w:rPr>
                <w:b/>
                <w:bCs/>
                <w:color w:val="FF0000"/>
                <w:spacing w:val="2"/>
              </w:rPr>
              <w:t>| </w:t>
            </w:r>
            <w:hyperlink r:id="rId24" w:tgtFrame="_blank" w:tooltip="https://maxwellrelocations.com/policypdffiles/code-of-conduct-policy.pdf" w:history="1">
              <w:r w:rsidRPr="00C36F33">
                <w:rPr>
                  <w:rStyle w:val="Hyperlink"/>
                  <w:b/>
                  <w:bCs/>
                  <w:color w:val="00B050"/>
                  <w:spacing w:val="2"/>
                </w:rPr>
                <w:t>Code of Conduct</w:t>
              </w:r>
            </w:hyperlink>
            <w:r w:rsidRPr="00C36F33">
              <w:rPr>
                <w:b/>
                <w:bCs/>
                <w:color w:val="FF0000"/>
                <w:spacing w:val="2"/>
              </w:rPr>
              <w:t> | </w:t>
            </w:r>
            <w:hyperlink r:id="rId25" w:tgtFrame="_blank" w:tooltip="https://maxwellrelocations.com/policypdffiles/CorporateSustainabilityandCSR.pdf" w:history="1">
              <w:r w:rsidRPr="00C36F33">
                <w:rPr>
                  <w:rStyle w:val="Hyperlink"/>
                  <w:b/>
                  <w:bCs/>
                  <w:color w:val="00B050"/>
                  <w:spacing w:val="2"/>
                </w:rPr>
                <w:t>Corporate Social Responsibility</w:t>
              </w:r>
            </w:hyperlink>
            <w:r w:rsidRPr="00C36F33">
              <w:rPr>
                <w:b/>
                <w:bCs/>
                <w:color w:val="FF0000"/>
                <w:spacing w:val="2"/>
              </w:rPr>
              <w:t> | </w:t>
            </w:r>
            <w:hyperlink r:id="rId26" w:tgtFrame="_blank" w:tooltip="https://maxwellrelocations.com/policypdffiles/Anti-Trust-Management-Policy.pdf" w:history="1">
              <w:r w:rsidRPr="00C36F33">
                <w:rPr>
                  <w:rStyle w:val="Hyperlink"/>
                  <w:b/>
                  <w:bCs/>
                  <w:color w:val="00B050"/>
                  <w:spacing w:val="2"/>
                </w:rPr>
                <w:t>Anti- Trust</w:t>
              </w:r>
            </w:hyperlink>
            <w:r w:rsidRPr="00C36F33">
              <w:rPr>
                <w:b/>
                <w:bCs/>
                <w:color w:val="FF0000"/>
                <w:spacing w:val="2"/>
              </w:rPr>
              <w:t xml:space="preserve"> | </w:t>
            </w:r>
            <w:hyperlink r:id="rId27" w:tgtFrame="_blank" w:tooltip="https://maxwellrelocations.com/policypdffiles/Anti-Bribery-Anti-Corruption-Policy.pdf" w:history="1">
              <w:r w:rsidRPr="00C36F33">
                <w:rPr>
                  <w:rStyle w:val="Hyperlink"/>
                  <w:b/>
                  <w:bCs/>
                  <w:color w:val="00B050"/>
                  <w:spacing w:val="2"/>
                </w:rPr>
                <w:t>Anti -Bribery &amp; Corruption</w:t>
              </w:r>
            </w:hyperlink>
          </w:p>
        </w:tc>
      </w:tr>
    </w:tbl>
    <w:p w14:paraId="6826235A" w14:textId="77777777" w:rsidR="00DD22B2" w:rsidRPr="00C36F33" w:rsidRDefault="00DD22B2" w:rsidP="00B7645F">
      <w:pPr>
        <w:pStyle w:val="cm8"/>
        <w:spacing w:before="0" w:beforeAutospacing="0" w:after="243" w:afterAutospacing="0" w:line="240" w:lineRule="atLeast"/>
        <w:rPr>
          <w:rFonts w:ascii="Calibri" w:hAnsi="Calibri" w:cs="Calibri"/>
          <w:b/>
          <w:bCs/>
          <w:color w:val="000000"/>
          <w:sz w:val="22"/>
          <w:szCs w:val="22"/>
          <w:lang w:val="en-US"/>
        </w:rPr>
      </w:pPr>
    </w:p>
    <w:p w14:paraId="6A4CEF43" w14:textId="77777777" w:rsidR="00DD22B2" w:rsidRPr="00C36F33" w:rsidRDefault="00DD22B2" w:rsidP="00B7645F">
      <w:pPr>
        <w:pStyle w:val="cm8"/>
        <w:spacing w:before="0" w:beforeAutospacing="0" w:after="243" w:afterAutospacing="0" w:line="240" w:lineRule="atLeast"/>
        <w:rPr>
          <w:rFonts w:ascii="Calibri" w:hAnsi="Calibri" w:cs="Calibri"/>
          <w:b/>
          <w:bCs/>
          <w:color w:val="000000"/>
          <w:sz w:val="22"/>
          <w:szCs w:val="22"/>
          <w:lang w:val="en-US"/>
        </w:rPr>
      </w:pPr>
    </w:p>
    <w:p w14:paraId="70419752" w14:textId="77777777" w:rsidR="00250CDD" w:rsidRPr="00C36F33" w:rsidRDefault="00250CDD" w:rsidP="00250CDD">
      <w:pPr>
        <w:pStyle w:val="Heading1"/>
        <w:rPr>
          <w:rFonts w:ascii="Calibri" w:eastAsiaTheme="minorHAnsi" w:hAnsi="Calibri" w:cs="Calibri"/>
          <w:color w:val="FF0000"/>
          <w:sz w:val="22"/>
          <w:szCs w:val="22"/>
        </w:rPr>
      </w:pPr>
    </w:p>
    <w:p w14:paraId="2B5EF4DA" w14:textId="77777777" w:rsidR="006B0654" w:rsidRPr="00C36F33" w:rsidRDefault="006B0654"/>
    <w:sectPr w:rsidR="006B0654" w:rsidRPr="00C36F33" w:rsidSect="0073012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16FF6"/>
    <w:multiLevelType w:val="multilevel"/>
    <w:tmpl w:val="13925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E82034"/>
    <w:multiLevelType w:val="multilevel"/>
    <w:tmpl w:val="5A60A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11603706">
    <w:abstractNumId w:val="1"/>
  </w:num>
  <w:num w:numId="2" w16cid:durableId="1701782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127"/>
    <w:rsid w:val="001774C2"/>
    <w:rsid w:val="001A2B62"/>
    <w:rsid w:val="00200F87"/>
    <w:rsid w:val="00250CDD"/>
    <w:rsid w:val="004A1B35"/>
    <w:rsid w:val="004B1DA0"/>
    <w:rsid w:val="00634547"/>
    <w:rsid w:val="006A62EB"/>
    <w:rsid w:val="006B0654"/>
    <w:rsid w:val="00730127"/>
    <w:rsid w:val="008440CC"/>
    <w:rsid w:val="008D30A2"/>
    <w:rsid w:val="008E0B45"/>
    <w:rsid w:val="00B037B0"/>
    <w:rsid w:val="00B4364A"/>
    <w:rsid w:val="00B7645F"/>
    <w:rsid w:val="00C36F33"/>
    <w:rsid w:val="00C51D3F"/>
    <w:rsid w:val="00DD22B2"/>
    <w:rsid w:val="00E4091D"/>
    <w:rsid w:val="00E44DAC"/>
    <w:rsid w:val="00F46692"/>
    <w:rsid w:val="00FC2C02"/>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ADE2A"/>
  <w15:chartTrackingRefBased/>
  <w15:docId w15:val="{BAC06B24-EF27-42D5-AE2E-EE18D1A3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27"/>
    <w:pPr>
      <w:spacing w:after="0" w:line="240" w:lineRule="auto"/>
    </w:pPr>
    <w:rPr>
      <w:rFonts w:ascii="Calibri" w:hAnsi="Calibri" w:cs="Calibri"/>
    </w:rPr>
  </w:style>
  <w:style w:type="paragraph" w:styleId="Heading1">
    <w:name w:val="heading 1"/>
    <w:basedOn w:val="Normal"/>
    <w:link w:val="Heading1Char"/>
    <w:uiPriority w:val="9"/>
    <w:qFormat/>
    <w:rsid w:val="00730127"/>
    <w:pPr>
      <w:keepNext/>
      <w:spacing w:before="360" w:after="120" w:line="254" w:lineRule="auto"/>
      <w:outlineLvl w:val="0"/>
    </w:pPr>
    <w:rPr>
      <w:rFonts w:ascii="Arial" w:eastAsia="Times New Roman" w:hAnsi="Arial" w:cs="Arial"/>
      <w:b/>
      <w:bCs/>
      <w:color w:val="2A2922"/>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127"/>
    <w:rPr>
      <w:rFonts w:ascii="Arial" w:eastAsia="Times New Roman" w:hAnsi="Arial" w:cs="Arial"/>
      <w:b/>
      <w:bCs/>
      <w:color w:val="2A2922"/>
      <w:kern w:val="36"/>
      <w:sz w:val="32"/>
      <w:szCs w:val="32"/>
    </w:rPr>
  </w:style>
  <w:style w:type="paragraph" w:styleId="NormalWeb">
    <w:name w:val="Normal (Web)"/>
    <w:basedOn w:val="Normal"/>
    <w:uiPriority w:val="99"/>
    <w:semiHidden/>
    <w:unhideWhenUsed/>
    <w:rsid w:val="00730127"/>
    <w:pPr>
      <w:spacing w:before="100" w:beforeAutospacing="1" w:after="100" w:afterAutospacing="1"/>
    </w:pPr>
  </w:style>
  <w:style w:type="paragraph" w:customStyle="1" w:styleId="auto-style35">
    <w:name w:val="auto-style35"/>
    <w:basedOn w:val="Normal"/>
    <w:uiPriority w:val="99"/>
    <w:semiHidden/>
    <w:rsid w:val="00730127"/>
    <w:pPr>
      <w:spacing w:before="100" w:beforeAutospacing="1" w:after="100" w:afterAutospacing="1" w:line="300" w:lineRule="auto"/>
    </w:pPr>
    <w:rPr>
      <w:sz w:val="27"/>
      <w:szCs w:val="27"/>
    </w:rPr>
  </w:style>
  <w:style w:type="character" w:styleId="Strong">
    <w:name w:val="Strong"/>
    <w:basedOn w:val="DefaultParagraphFont"/>
    <w:uiPriority w:val="22"/>
    <w:qFormat/>
    <w:rsid w:val="00730127"/>
    <w:rPr>
      <w:b/>
      <w:bCs/>
    </w:rPr>
  </w:style>
  <w:style w:type="character" w:customStyle="1" w:styleId="wordsection1Char">
    <w:name w:val="wordsection1 Char"/>
    <w:basedOn w:val="DefaultParagraphFont"/>
    <w:link w:val="wordsection1"/>
    <w:uiPriority w:val="99"/>
    <w:locked/>
    <w:rsid w:val="00250CDD"/>
    <w:rPr>
      <w:rFonts w:ascii="Calibri" w:hAnsi="Calibri" w:cs="Calibri"/>
    </w:rPr>
  </w:style>
  <w:style w:type="paragraph" w:customStyle="1" w:styleId="wordsection1">
    <w:name w:val="wordsection1"/>
    <w:basedOn w:val="Normal"/>
    <w:link w:val="wordsection1Char"/>
    <w:uiPriority w:val="99"/>
    <w:rsid w:val="00250CDD"/>
    <w:pPr>
      <w:spacing w:before="100" w:beforeAutospacing="1" w:after="100" w:afterAutospacing="1"/>
    </w:pPr>
  </w:style>
  <w:style w:type="paragraph" w:customStyle="1" w:styleId="cm8">
    <w:name w:val="cm8"/>
    <w:basedOn w:val="Normal"/>
    <w:uiPriority w:val="99"/>
    <w:rsid w:val="00B7645F"/>
    <w:pPr>
      <w:spacing w:before="100" w:beforeAutospacing="1" w:after="100" w:afterAutospacing="1"/>
    </w:pPr>
    <w:rPr>
      <w:rFonts w:ascii="Times New Roman" w:hAnsi="Times New Roman" w:cs="Times New Roman"/>
      <w:sz w:val="24"/>
      <w:szCs w:val="24"/>
      <w:lang w:eastAsia="en-IN" w:bidi="ar-SA"/>
    </w:rPr>
  </w:style>
  <w:style w:type="character" w:styleId="Hyperlink">
    <w:name w:val="Hyperlink"/>
    <w:basedOn w:val="DefaultParagraphFont"/>
    <w:uiPriority w:val="99"/>
    <w:semiHidden/>
    <w:unhideWhenUsed/>
    <w:rsid w:val="00DD22B2"/>
    <w:rPr>
      <w:color w:val="0000FF"/>
      <w:u w:val="single"/>
    </w:rPr>
  </w:style>
  <w:style w:type="paragraph" w:customStyle="1" w:styleId="m2117064580375685830wordsection1">
    <w:name w:val="m_2117064580375685830wordsection1"/>
    <w:basedOn w:val="Normal"/>
    <w:uiPriority w:val="99"/>
    <w:rsid w:val="00DD22B2"/>
    <w:pPr>
      <w:spacing w:before="100" w:beforeAutospacing="1" w:after="100" w:afterAutospacing="1"/>
    </w:pPr>
    <w:rPr>
      <w:rFonts w:ascii="Aptos" w:hAnsi="Aptos" w:cs="Aptos"/>
      <w:sz w:val="24"/>
      <w:szCs w:val="24"/>
      <w:lang w:val="en-IL" w:eastAsia="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264378">
      <w:bodyDiv w:val="1"/>
      <w:marLeft w:val="0"/>
      <w:marRight w:val="0"/>
      <w:marTop w:val="0"/>
      <w:marBottom w:val="0"/>
      <w:divBdr>
        <w:top w:val="none" w:sz="0" w:space="0" w:color="auto"/>
        <w:left w:val="none" w:sz="0" w:space="0" w:color="auto"/>
        <w:bottom w:val="none" w:sz="0" w:space="0" w:color="auto"/>
        <w:right w:val="none" w:sz="0" w:space="0" w:color="auto"/>
      </w:divBdr>
    </w:div>
    <w:div w:id="1637442613">
      <w:bodyDiv w:val="1"/>
      <w:marLeft w:val="0"/>
      <w:marRight w:val="0"/>
      <w:marTop w:val="0"/>
      <w:marBottom w:val="0"/>
      <w:divBdr>
        <w:top w:val="none" w:sz="0" w:space="0" w:color="auto"/>
        <w:left w:val="none" w:sz="0" w:space="0" w:color="auto"/>
        <w:bottom w:val="none" w:sz="0" w:space="0" w:color="auto"/>
        <w:right w:val="none" w:sz="0" w:space="0" w:color="auto"/>
      </w:divBdr>
    </w:div>
    <w:div w:id="173408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xwellrelocations.com/" TargetMode="External"/><Relationship Id="rId13" Type="http://schemas.openxmlformats.org/officeDocument/2006/relationships/image" Target="cid:image022.jpg@01DD5024.BC31FBE0" TargetMode="External"/><Relationship Id="rId18" Type="http://schemas.openxmlformats.org/officeDocument/2006/relationships/image" Target="media/image5.png"/><Relationship Id="rId26" Type="http://schemas.openxmlformats.org/officeDocument/2006/relationships/hyperlink" Target="https://maxwellrelocations.com/policypdffiles/Anti-Trust-Management-Policy.pdf" TargetMode="Externa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yperlink" Target="http://www.maxwellrelocations.com/" TargetMode="External"/><Relationship Id="rId12" Type="http://schemas.openxmlformats.org/officeDocument/2006/relationships/image" Target="media/image3.jpeg"/><Relationship Id="rId17" Type="http://schemas.openxmlformats.org/officeDocument/2006/relationships/hyperlink" Target="https://maxwellrelocations.com/customer-reviews/" TargetMode="External"/><Relationship Id="rId25" Type="http://schemas.openxmlformats.org/officeDocument/2006/relationships/hyperlink" Target="https://maxwellrelocations.com/policypdffiles/CorporateSustainabilityandCSR.pdf" TargetMode="External"/><Relationship Id="rId2" Type="http://schemas.openxmlformats.org/officeDocument/2006/relationships/styles" Target="styles.xml"/><Relationship Id="rId16" Type="http://schemas.openxmlformats.org/officeDocument/2006/relationships/image" Target="cid:image023.jpg@01DD5024.BC31FBE0" TargetMode="External"/><Relationship Id="rId20" Type="http://schemas.openxmlformats.org/officeDocument/2006/relationships/hyperlink" Target="https://maxwellrelocations.com/accreditations-and-membership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image020.jpg@01DD5024.BC31FBE0" TargetMode="External"/><Relationship Id="rId11" Type="http://schemas.openxmlformats.org/officeDocument/2006/relationships/hyperlink" Target="https://www.maxwellrelocations.com/" TargetMode="External"/><Relationship Id="rId24" Type="http://schemas.openxmlformats.org/officeDocument/2006/relationships/hyperlink" Target="https://maxwellrelocations.com/policypdffiles/code-of-conduct-policy.pdf" TargetMode="External"/><Relationship Id="rId5" Type="http://schemas.openxmlformats.org/officeDocument/2006/relationships/image" Target="media/image1.jpeg"/><Relationship Id="rId15" Type="http://schemas.openxmlformats.org/officeDocument/2006/relationships/image" Target="media/image4.jpeg"/><Relationship Id="rId23" Type="http://schemas.openxmlformats.org/officeDocument/2006/relationships/hyperlink" Target="https://maxwellrelocations.com/policypdffiles/CyberSecurityPolicyProcedure.pdf" TargetMode="External"/><Relationship Id="rId28" Type="http://schemas.openxmlformats.org/officeDocument/2006/relationships/fontTable" Target="fontTable.xml"/><Relationship Id="rId10" Type="http://schemas.openxmlformats.org/officeDocument/2006/relationships/image" Target="cid:image021.jpg@01DD5024.BC31FBE0" TargetMode="External"/><Relationship Id="rId19" Type="http://schemas.openxmlformats.org/officeDocument/2006/relationships/image" Target="cid:image024.png@01DD5024.BC31FBE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maxwellrelocations.com/e-brochure" TargetMode="External"/><Relationship Id="rId22" Type="http://schemas.openxmlformats.org/officeDocument/2006/relationships/image" Target="cid:image025.png@01DD5024.BC31FBE0" TargetMode="External"/><Relationship Id="rId27" Type="http://schemas.openxmlformats.org/officeDocument/2006/relationships/hyperlink" Target="https://maxwellrelocations.com/policypdffiles/Anti-Bribery-Anti-Corruption-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Blok</dc:creator>
  <cp:keywords/>
  <dc:description/>
  <cp:lastModifiedBy>Miranda Blok</cp:lastModifiedBy>
  <cp:revision>6</cp:revision>
  <dcterms:created xsi:type="dcterms:W3CDTF">2026-09-25T06:08:00Z</dcterms:created>
  <dcterms:modified xsi:type="dcterms:W3CDTF">2026-09-29T09:42:00Z</dcterms:modified>
</cp:coreProperties>
</file>