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2D06" w14:textId="1C037708" w:rsidR="009A0C2D" w:rsidRPr="00913923" w:rsidRDefault="009A0C2D" w:rsidP="00710C3D">
      <w:p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b/>
          <w:bCs/>
          <w:sz w:val="24"/>
          <w:szCs w:val="24"/>
          <w:lang w:val="en-HK"/>
        </w:rPr>
        <w:t>Services</w:t>
      </w:r>
      <w:r w:rsidR="00710C3D">
        <w:rPr>
          <w:rFonts w:asciiTheme="minorBidi" w:hAnsiTheme="minorBidi"/>
          <w:b/>
          <w:bCs/>
          <w:sz w:val="24"/>
          <w:szCs w:val="24"/>
          <w:lang w:val="en-HK"/>
        </w:rPr>
        <w:t xml:space="preserve"> included</w:t>
      </w:r>
      <w:r w:rsidRPr="00913923">
        <w:rPr>
          <w:rFonts w:asciiTheme="minorBidi" w:hAnsiTheme="minorBidi"/>
          <w:b/>
          <w:bCs/>
          <w:sz w:val="24"/>
          <w:szCs w:val="24"/>
          <w:lang w:val="en-HK"/>
        </w:rPr>
        <w:t>:</w:t>
      </w:r>
    </w:p>
    <w:p w14:paraId="0CC9F894" w14:textId="72DAF1F8" w:rsidR="009A0C2D" w:rsidRPr="00913923" w:rsidRDefault="00ED3C0C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>Export pack with supply of new packing materials</w:t>
      </w:r>
      <w:r w:rsidR="009A0C2D" w:rsidRPr="00913923">
        <w:rPr>
          <w:rFonts w:asciiTheme="minorBidi" w:hAnsiTheme="minorBidi"/>
          <w:sz w:val="24"/>
          <w:szCs w:val="24"/>
          <w:lang w:val="en-HK"/>
        </w:rPr>
        <w:t xml:space="preserve"> </w:t>
      </w:r>
    </w:p>
    <w:p w14:paraId="3B51FE7D" w14:textId="64396F71" w:rsidR="009A0C2D" w:rsidRPr="00913923" w:rsidRDefault="00762CD2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 xml:space="preserve">Basic disassembly </w:t>
      </w:r>
    </w:p>
    <w:p w14:paraId="539CC824" w14:textId="6B67B064" w:rsidR="009A0C2D" w:rsidRPr="00913923" w:rsidRDefault="00C36BEF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 xml:space="preserve">Preparation of inventory list </w:t>
      </w:r>
    </w:p>
    <w:p w14:paraId="40B6F8E6" w14:textId="4B3EE967" w:rsidR="009A0C2D" w:rsidRPr="00913923" w:rsidRDefault="002160B4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>Transportation of shipment to port</w:t>
      </w:r>
    </w:p>
    <w:p w14:paraId="6D6386DA" w14:textId="0CD9F5A8" w:rsidR="009A0C2D" w:rsidRPr="00CD2E11" w:rsidRDefault="00CD2E11" w:rsidP="00CD4BDC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 w:rsidRPr="00CD2E11">
        <w:rPr>
          <w:rFonts w:asciiTheme="minorBidi" w:hAnsiTheme="minorBidi"/>
          <w:sz w:val="24"/>
          <w:szCs w:val="24"/>
          <w:lang w:val="en-HK"/>
        </w:rPr>
        <w:t>Standard export custom clearance</w:t>
      </w:r>
    </w:p>
    <w:p w14:paraId="1E394A1D" w14:textId="0353DF55" w:rsidR="009A0C2D" w:rsidRPr="00710C3D" w:rsidRDefault="009A0C2D" w:rsidP="009A0C2D">
      <w:pPr>
        <w:rPr>
          <w:rFonts w:asciiTheme="minorBidi" w:hAnsiTheme="minorBidi"/>
          <w:b/>
          <w:bCs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br/>
      </w:r>
      <w:r w:rsidR="00710C3D" w:rsidRPr="00710C3D">
        <w:rPr>
          <w:rFonts w:asciiTheme="minorBidi" w:hAnsiTheme="minorBidi"/>
          <w:b/>
          <w:bCs/>
          <w:sz w:val="24"/>
          <w:szCs w:val="24"/>
          <w:lang w:val="en-HK"/>
        </w:rPr>
        <w:t>Services excluded</w:t>
      </w:r>
      <w:r w:rsidRPr="00710C3D">
        <w:rPr>
          <w:rFonts w:asciiTheme="minorBidi" w:hAnsiTheme="minorBidi"/>
          <w:b/>
          <w:bCs/>
          <w:sz w:val="24"/>
          <w:szCs w:val="24"/>
          <w:lang w:val="en-HK"/>
        </w:rPr>
        <w:t>:</w:t>
      </w:r>
    </w:p>
    <w:p w14:paraId="16DD0A30" w14:textId="73D59E18" w:rsidR="009A0C2D" w:rsidRPr="00913923" w:rsidRDefault="00E44176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 xml:space="preserve">Parking permits request, </w:t>
      </w:r>
      <w:r w:rsidR="002D3617">
        <w:rPr>
          <w:rFonts w:asciiTheme="minorBidi" w:hAnsiTheme="minorBidi"/>
          <w:sz w:val="24"/>
          <w:szCs w:val="24"/>
          <w:lang w:val="en-HK"/>
        </w:rPr>
        <w:t>taxes for parking permits</w:t>
      </w:r>
    </w:p>
    <w:p w14:paraId="38DC8A23" w14:textId="2D8C65C2" w:rsidR="009A0C2D" w:rsidRPr="00913923" w:rsidRDefault="008D5C83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>Shuttle services. Shuttle service is usually required for FCL</w:t>
      </w:r>
      <w:r w:rsidR="007A1920">
        <w:rPr>
          <w:rFonts w:asciiTheme="minorBidi" w:hAnsiTheme="minorBidi"/>
          <w:sz w:val="24"/>
          <w:szCs w:val="24"/>
          <w:lang w:val="en-HK"/>
        </w:rPr>
        <w:t xml:space="preserve"> shipments, and the charge is </w:t>
      </w:r>
      <w:r w:rsidR="00FF13FA">
        <w:rPr>
          <w:rFonts w:asciiTheme="minorBidi" w:hAnsiTheme="minorBidi"/>
          <w:sz w:val="24"/>
          <w:szCs w:val="24"/>
          <w:lang w:val="en-HK"/>
        </w:rPr>
        <w:t>US</w:t>
      </w:r>
      <w:r w:rsidR="00E06692">
        <w:rPr>
          <w:rFonts w:asciiTheme="minorBidi" w:hAnsiTheme="minorBidi"/>
          <w:sz w:val="24"/>
          <w:szCs w:val="24"/>
          <w:lang w:val="en-HK"/>
        </w:rPr>
        <w:t>$</w:t>
      </w:r>
      <w:r w:rsidR="007A1920">
        <w:rPr>
          <w:rFonts w:asciiTheme="minorBidi" w:hAnsiTheme="minorBidi"/>
          <w:sz w:val="24"/>
          <w:szCs w:val="24"/>
          <w:lang w:val="en-HK"/>
        </w:rPr>
        <w:t>250</w:t>
      </w:r>
      <w:r w:rsidR="00FF13FA">
        <w:rPr>
          <w:rFonts w:asciiTheme="minorBidi" w:hAnsiTheme="minorBidi"/>
          <w:sz w:val="24"/>
          <w:szCs w:val="24"/>
          <w:lang w:val="en-HK"/>
        </w:rPr>
        <w:t xml:space="preserve"> for a 20</w:t>
      </w:r>
      <w:r w:rsidR="00E06692">
        <w:rPr>
          <w:rFonts w:asciiTheme="minorBidi" w:hAnsiTheme="minorBidi"/>
          <w:sz w:val="24"/>
          <w:szCs w:val="24"/>
          <w:lang w:val="en-HK"/>
        </w:rPr>
        <w:t>ft</w:t>
      </w:r>
      <w:r w:rsidR="00D543A8">
        <w:rPr>
          <w:rFonts w:asciiTheme="minorBidi" w:hAnsiTheme="minorBidi"/>
          <w:sz w:val="24"/>
          <w:szCs w:val="24"/>
          <w:lang w:val="en-HK"/>
        </w:rPr>
        <w:t xml:space="preserve">, and US$350 for a </w:t>
      </w:r>
      <w:r w:rsidR="00BE134A">
        <w:rPr>
          <w:rFonts w:asciiTheme="minorBidi" w:hAnsiTheme="minorBidi"/>
          <w:sz w:val="24"/>
          <w:szCs w:val="24"/>
          <w:lang w:val="en-HK"/>
        </w:rPr>
        <w:t>40ft/ 40ft HC container</w:t>
      </w:r>
    </w:p>
    <w:p w14:paraId="0AFF05E7" w14:textId="5AC69B89" w:rsidR="009A0C2D" w:rsidRPr="00913923" w:rsidRDefault="00F34C3E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 xml:space="preserve">Additional works such as crating/ </w:t>
      </w:r>
      <w:r w:rsidR="00AC74BB">
        <w:rPr>
          <w:rFonts w:asciiTheme="minorBidi" w:hAnsiTheme="minorBidi"/>
          <w:sz w:val="24"/>
          <w:szCs w:val="24"/>
          <w:lang w:val="en-HK"/>
        </w:rPr>
        <w:t>handyman/ hoisting etc.</w:t>
      </w:r>
    </w:p>
    <w:p w14:paraId="749226E3" w14:textId="20143EB8" w:rsidR="009A0C2D" w:rsidRPr="00913923" w:rsidRDefault="000F23BE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>Heavy item handling eg. piano</w:t>
      </w:r>
    </w:p>
    <w:p w14:paraId="25EAC69B" w14:textId="2611EB9C" w:rsidR="009A0C2D" w:rsidRPr="00913923" w:rsidRDefault="00E85DFC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>Stair carry above 1</w:t>
      </w:r>
      <w:r w:rsidRPr="00E85DFC">
        <w:rPr>
          <w:rFonts w:asciiTheme="minorBidi" w:hAnsiTheme="minorBidi"/>
          <w:sz w:val="24"/>
          <w:szCs w:val="24"/>
          <w:vertAlign w:val="superscript"/>
          <w:lang w:val="en-HK"/>
        </w:rPr>
        <w:t>st</w:t>
      </w:r>
      <w:r>
        <w:rPr>
          <w:rFonts w:asciiTheme="minorBidi" w:hAnsiTheme="minorBidi"/>
          <w:sz w:val="24"/>
          <w:szCs w:val="24"/>
          <w:lang w:val="en-HK"/>
        </w:rPr>
        <w:t xml:space="preserve"> floor</w:t>
      </w:r>
    </w:p>
    <w:p w14:paraId="3AD1F0C4" w14:textId="470F8CE0" w:rsidR="009A0C2D" w:rsidRPr="00913923" w:rsidRDefault="00FC5627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>Freight/ THC</w:t>
      </w:r>
    </w:p>
    <w:p w14:paraId="78D85413" w14:textId="1B12D998" w:rsidR="009A0C2D" w:rsidRPr="00913923" w:rsidRDefault="00E83FB7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>
        <w:rPr>
          <w:rFonts w:asciiTheme="minorBidi" w:hAnsiTheme="minorBidi"/>
          <w:sz w:val="24"/>
          <w:szCs w:val="24"/>
          <w:lang w:val="en-HK"/>
        </w:rPr>
        <w:t>All charges at destination</w:t>
      </w:r>
    </w:p>
    <w:p w14:paraId="20DA59BD" w14:textId="77777777" w:rsidR="00710C3D" w:rsidRDefault="00710C3D" w:rsidP="009A0C2D">
      <w:pPr>
        <w:rPr>
          <w:rFonts w:asciiTheme="minorBidi" w:hAnsiTheme="minorBidi"/>
          <w:b/>
          <w:bCs/>
          <w:sz w:val="24"/>
          <w:szCs w:val="24"/>
          <w:lang w:val="en-HK"/>
        </w:rPr>
      </w:pPr>
    </w:p>
    <w:p w14:paraId="1E1E474E" w14:textId="43AB61F9" w:rsidR="009A0C2D" w:rsidRPr="00913923" w:rsidRDefault="009A0C2D" w:rsidP="009A0C2D">
      <w:pPr>
        <w:rPr>
          <w:rFonts w:asciiTheme="minorBidi" w:hAnsiTheme="minorBidi"/>
          <w:b/>
          <w:bCs/>
          <w:sz w:val="24"/>
          <w:szCs w:val="24"/>
          <w:lang w:val="en-HK"/>
        </w:rPr>
      </w:pPr>
      <w:r w:rsidRPr="00913923">
        <w:rPr>
          <w:rFonts w:asciiTheme="minorBidi" w:hAnsiTheme="minorBidi"/>
          <w:b/>
          <w:bCs/>
          <w:sz w:val="24"/>
          <w:szCs w:val="24"/>
          <w:lang w:val="en-HK"/>
        </w:rPr>
        <w:t>Additional charges:</w:t>
      </w:r>
    </w:p>
    <w:p w14:paraId="0AA22C1E" w14:textId="77777777" w:rsidR="009A0C2D" w:rsidRPr="00913923" w:rsidRDefault="009A0C2D" w:rsidP="009A0C2D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Shuttling 20ft/40ft – US$250/US$350</w:t>
      </w:r>
    </w:p>
    <w:p w14:paraId="4262B6EA" w14:textId="586CA60A" w:rsidR="009A0C2D" w:rsidRDefault="009A0C2D" w:rsidP="00292570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Upright piano handling – US$150</w:t>
      </w:r>
    </w:p>
    <w:p w14:paraId="20F2B3DC" w14:textId="77777777" w:rsidR="003A1DE5" w:rsidRDefault="003A1DE5" w:rsidP="003A1DE5">
      <w:pPr>
        <w:rPr>
          <w:rFonts w:asciiTheme="minorBidi" w:hAnsiTheme="minorBidi"/>
          <w:sz w:val="24"/>
          <w:szCs w:val="24"/>
          <w:lang w:val="en-HK"/>
        </w:rPr>
      </w:pPr>
    </w:p>
    <w:p w14:paraId="3F34B1CB" w14:textId="77777777" w:rsidR="000D6624" w:rsidRDefault="000D6624" w:rsidP="003A1DE5">
      <w:pPr>
        <w:rPr>
          <w:rFonts w:ascii="Arial" w:hAnsi="Arial" w:cs="Arial"/>
          <w:sz w:val="24"/>
          <w:szCs w:val="24"/>
          <w:lang w:val="en-HK"/>
        </w:rPr>
      </w:pPr>
    </w:p>
    <w:p w14:paraId="625B5C90" w14:textId="70C8BD5B" w:rsidR="009A0C2D" w:rsidRPr="001F1E47" w:rsidRDefault="003A1DE5" w:rsidP="000D6624">
      <w:pPr>
        <w:rPr>
          <w:rFonts w:ascii="Arial" w:hAnsi="Arial" w:cs="Arial"/>
          <w:sz w:val="24"/>
          <w:szCs w:val="24"/>
          <w:lang w:val="en-HK"/>
        </w:rPr>
      </w:pPr>
      <w:r w:rsidRPr="001F1E47">
        <w:rPr>
          <w:rFonts w:ascii="Arial" w:hAnsi="Arial" w:cs="Arial"/>
          <w:sz w:val="24"/>
          <w:szCs w:val="24"/>
          <w:lang w:val="en-HK"/>
        </w:rPr>
        <w:t>Kind regards,</w:t>
      </w:r>
    </w:p>
    <w:p w14:paraId="03098871" w14:textId="084B8991" w:rsidR="0005014E" w:rsidRPr="001F1E47" w:rsidRDefault="0005014E" w:rsidP="0005014E">
      <w:pPr>
        <w:rPr>
          <w:rFonts w:ascii="Arial" w:eastAsiaTheme="minorEastAsia" w:hAnsi="Arial" w:cs="Arial"/>
          <w:noProof/>
          <w:sz w:val="24"/>
          <w:szCs w:val="24"/>
          <w:lang w:eastAsia="en-HK"/>
        </w:rPr>
      </w:pPr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drawing>
          <wp:inline distT="0" distB="0" distL="0" distR="0" wp14:anchorId="05C3DC0E" wp14:editId="0AEF14DD">
            <wp:extent cx="2308860" cy="579120"/>
            <wp:effectExtent l="0" t="0" r="0" b="0"/>
            <wp:docPr id="6" name="Picture 6" descr="SR_Logo_RGB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R_Logo_RGB_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t xml:space="preserve">               </w:t>
      </w:r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drawing>
          <wp:inline distT="0" distB="0" distL="0" distR="0" wp14:anchorId="45DDC54D" wp14:editId="77B250EC">
            <wp:extent cx="678180" cy="6705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40D3" w14:textId="1703CFE7" w:rsidR="0005014E" w:rsidRPr="001F1E47" w:rsidRDefault="0005014E" w:rsidP="0005014E">
      <w:pPr>
        <w:rPr>
          <w:rFonts w:ascii="Arial" w:eastAsiaTheme="minorEastAsia" w:hAnsi="Arial" w:cs="Arial"/>
          <w:b/>
          <w:noProof/>
          <w:sz w:val="24"/>
          <w:szCs w:val="24"/>
          <w:lang w:eastAsia="en-HK"/>
        </w:rPr>
      </w:pPr>
      <w:r w:rsidRPr="001F1E47">
        <w:rPr>
          <w:rFonts w:ascii="Arial" w:eastAsiaTheme="minorEastAsia" w:hAnsi="Arial" w:cs="Arial"/>
          <w:b/>
          <w:noProof/>
          <w:sz w:val="24"/>
          <w:szCs w:val="24"/>
          <w:lang w:eastAsia="en-HK"/>
        </w:rPr>
        <w:t xml:space="preserve">______________________________________________________________  </w:t>
      </w:r>
    </w:p>
    <w:p w14:paraId="31BDAA2E" w14:textId="77777777" w:rsidR="0005014E" w:rsidRPr="001F1E47" w:rsidRDefault="0005014E" w:rsidP="0005014E">
      <w:pPr>
        <w:rPr>
          <w:rFonts w:ascii="Arial" w:eastAsiaTheme="minorEastAsia" w:hAnsi="Arial" w:cs="Arial"/>
          <w:noProof/>
          <w:sz w:val="24"/>
          <w:szCs w:val="24"/>
          <w:lang w:eastAsia="en-HK"/>
        </w:rPr>
      </w:pPr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t>12th Floor, Unit F1, Hang Fung Industrial Building, Phase 1, 2G Hok Yuen Street, Hung Hom, Hong Kong</w:t>
      </w:r>
    </w:p>
    <w:p w14:paraId="4A786CB0" w14:textId="691CF585" w:rsidR="0005014E" w:rsidRPr="001F1E47" w:rsidRDefault="0005014E" w:rsidP="0005014E">
      <w:pPr>
        <w:rPr>
          <w:rFonts w:ascii="Arial" w:eastAsiaTheme="minorEastAsia" w:hAnsi="Arial" w:cs="Arial"/>
          <w:noProof/>
          <w:sz w:val="24"/>
          <w:szCs w:val="24"/>
          <w:lang w:eastAsia="en-HK"/>
        </w:rPr>
      </w:pPr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t> </w:t>
      </w:r>
      <w:r w:rsidRPr="001F1E47">
        <w:rPr>
          <w:rFonts w:ascii="Arial" w:eastAsiaTheme="minorEastAsia" w:hAnsi="Arial" w:cs="Arial"/>
          <w:b/>
          <w:bCs/>
          <w:noProof/>
          <w:sz w:val="24"/>
          <w:szCs w:val="24"/>
          <w:lang w:eastAsia="en-HK"/>
        </w:rPr>
        <w:t xml:space="preserve">T:  </w:t>
      </w:r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t xml:space="preserve">(852) 2363 4008      </w:t>
      </w:r>
      <w:r w:rsidRPr="001F1E47">
        <w:rPr>
          <w:rFonts w:ascii="Arial" w:eastAsiaTheme="minorEastAsia" w:hAnsi="Arial" w:cs="Arial"/>
          <w:b/>
          <w:bCs/>
          <w:noProof/>
          <w:sz w:val="24"/>
          <w:szCs w:val="24"/>
          <w:lang w:eastAsia="en-HK"/>
        </w:rPr>
        <w:t xml:space="preserve">F:  </w:t>
      </w:r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t xml:space="preserve">(852) 2363 4477  </w:t>
      </w:r>
      <w:r w:rsidRPr="001F1E47">
        <w:rPr>
          <w:rFonts w:ascii="Arial" w:eastAsiaTheme="minorEastAsia" w:hAnsi="Arial" w:cs="Arial"/>
          <w:b/>
          <w:bCs/>
          <w:noProof/>
          <w:sz w:val="24"/>
          <w:szCs w:val="24"/>
          <w:lang w:eastAsia="en-HK"/>
        </w:rPr>
        <w:t xml:space="preserve">E:  </w:t>
      </w:r>
      <w:hyperlink r:id="rId7" w:history="1">
        <w:r w:rsidRPr="001F1E47">
          <w:rPr>
            <w:rStyle w:val="Hyperlink"/>
            <w:rFonts w:ascii="Arial" w:eastAsiaTheme="minorEastAsia" w:hAnsi="Arial" w:cs="Arial"/>
            <w:noProof/>
            <w:color w:val="auto"/>
            <w:sz w:val="24"/>
            <w:szCs w:val="24"/>
            <w:lang w:eastAsia="en-HK"/>
          </w:rPr>
          <w:t>jon.boag@swiftrelo.com</w:t>
        </w:r>
      </w:hyperlink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t xml:space="preserve">   </w:t>
      </w:r>
      <w:r w:rsidRPr="001F1E47">
        <w:rPr>
          <w:rFonts w:ascii="Arial" w:eastAsiaTheme="minorEastAsia" w:hAnsi="Arial" w:cs="Arial"/>
          <w:b/>
          <w:bCs/>
          <w:noProof/>
          <w:sz w:val="24"/>
          <w:szCs w:val="24"/>
          <w:lang w:eastAsia="en-HK"/>
        </w:rPr>
        <w:t>H:  </w:t>
      </w:r>
      <w:hyperlink r:id="rId8" w:history="1">
        <w:r w:rsidRPr="001F1E47">
          <w:rPr>
            <w:rStyle w:val="Hyperlink"/>
            <w:rFonts w:ascii="Arial" w:eastAsiaTheme="minorEastAsia" w:hAnsi="Arial" w:cs="Arial"/>
            <w:b/>
            <w:bCs/>
            <w:noProof/>
            <w:color w:val="auto"/>
            <w:sz w:val="24"/>
            <w:szCs w:val="24"/>
            <w:lang w:eastAsia="en-HK"/>
          </w:rPr>
          <w:t>www.swiftrelo.com</w:t>
        </w:r>
      </w:hyperlink>
    </w:p>
    <w:p w14:paraId="08EE6F56" w14:textId="30D7FD4B" w:rsidR="0005014E" w:rsidRPr="00913923" w:rsidRDefault="0005014E" w:rsidP="0005014E">
      <w:pPr>
        <w:rPr>
          <w:rFonts w:asciiTheme="minorBidi" w:eastAsiaTheme="minorEastAsia" w:hAnsiTheme="minorBidi"/>
          <w:noProof/>
          <w:sz w:val="24"/>
          <w:szCs w:val="24"/>
          <w:lang w:eastAsia="en-HK"/>
        </w:rPr>
      </w:pPr>
      <w:r w:rsidRPr="001F1E47">
        <w:rPr>
          <w:rFonts w:ascii="Arial" w:eastAsiaTheme="minorEastAsia" w:hAnsi="Arial" w:cs="Arial"/>
          <w:noProof/>
          <w:sz w:val="24"/>
          <w:szCs w:val="24"/>
          <w:lang w:eastAsia="en-HK"/>
        </w:rPr>
        <w:drawing>
          <wp:inline distT="0" distB="0" distL="0" distR="0" wp14:anchorId="67E6E7FF" wp14:editId="5C7058D4">
            <wp:extent cx="861060" cy="518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4" t="21173" r="34331" b="2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47">
        <w:rPr>
          <w:rFonts w:asciiTheme="minorBidi" w:eastAsiaTheme="minorEastAsia" w:hAnsiTheme="minorBidi"/>
          <w:noProof/>
          <w:sz w:val="24"/>
          <w:szCs w:val="24"/>
          <w:lang w:eastAsia="en-HK"/>
        </w:rPr>
        <w:t xml:space="preserve">    </w:t>
      </w:r>
      <w:r w:rsidRPr="00913923">
        <w:rPr>
          <w:rFonts w:asciiTheme="minorBidi" w:eastAsiaTheme="minorEastAsia" w:hAnsiTheme="minorBidi"/>
          <w:noProof/>
          <w:sz w:val="24"/>
          <w:szCs w:val="24"/>
          <w:lang w:eastAsia="en-HK"/>
        </w:rPr>
        <w:drawing>
          <wp:inline distT="0" distB="0" distL="0" distR="0" wp14:anchorId="205F175A" wp14:editId="4BE4C641">
            <wp:extent cx="8763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923">
        <w:rPr>
          <w:rFonts w:asciiTheme="minorBidi" w:eastAsiaTheme="minorEastAsia" w:hAnsiTheme="minorBidi"/>
          <w:noProof/>
          <w:sz w:val="24"/>
          <w:szCs w:val="24"/>
          <w:lang w:eastAsia="en-HK"/>
        </w:rPr>
        <w:t xml:space="preserve">               </w:t>
      </w:r>
    </w:p>
    <w:p w14:paraId="44070A0B" w14:textId="77777777" w:rsidR="0005014E" w:rsidRPr="00913923" w:rsidRDefault="0005014E">
      <w:pPr>
        <w:rPr>
          <w:rFonts w:asciiTheme="minorBidi" w:hAnsiTheme="minorBidi"/>
          <w:sz w:val="24"/>
          <w:szCs w:val="24"/>
          <w:lang w:val="en-HK"/>
        </w:rPr>
      </w:pPr>
    </w:p>
    <w:sectPr w:rsidR="0005014E" w:rsidRPr="00913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0513"/>
    <w:multiLevelType w:val="hybridMultilevel"/>
    <w:tmpl w:val="DF020BC4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517C"/>
    <w:multiLevelType w:val="hybridMultilevel"/>
    <w:tmpl w:val="397E124A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17CF"/>
    <w:multiLevelType w:val="hybridMultilevel"/>
    <w:tmpl w:val="ED268158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83716">
    <w:abstractNumId w:val="0"/>
  </w:num>
  <w:num w:numId="2" w16cid:durableId="21246824">
    <w:abstractNumId w:val="1"/>
  </w:num>
  <w:num w:numId="3" w16cid:durableId="198006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4E"/>
    <w:rsid w:val="0005014E"/>
    <w:rsid w:val="000D6624"/>
    <w:rsid w:val="000F23BE"/>
    <w:rsid w:val="001F1E47"/>
    <w:rsid w:val="002160B4"/>
    <w:rsid w:val="002D3617"/>
    <w:rsid w:val="003A1DE5"/>
    <w:rsid w:val="006C16BF"/>
    <w:rsid w:val="00710C3D"/>
    <w:rsid w:val="00762CD2"/>
    <w:rsid w:val="007A1920"/>
    <w:rsid w:val="008D5C83"/>
    <w:rsid w:val="00913923"/>
    <w:rsid w:val="009A0C2D"/>
    <w:rsid w:val="00A60BD8"/>
    <w:rsid w:val="00AC74BB"/>
    <w:rsid w:val="00BE134A"/>
    <w:rsid w:val="00C36BEF"/>
    <w:rsid w:val="00CD2E11"/>
    <w:rsid w:val="00D543A8"/>
    <w:rsid w:val="00E06692"/>
    <w:rsid w:val="00E44176"/>
    <w:rsid w:val="00E548B9"/>
    <w:rsid w:val="00E83FB7"/>
    <w:rsid w:val="00E85DFC"/>
    <w:rsid w:val="00ED3C0C"/>
    <w:rsid w:val="00F34C3E"/>
    <w:rsid w:val="00FC562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FCE6"/>
  <w15:chartTrackingRefBased/>
  <w15:docId w15:val="{450A129C-149B-48FF-9280-D5DC5A0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0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ftrel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ya.narang@swiftrel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Boag</dc:creator>
  <cp:keywords/>
  <dc:description/>
  <cp:lastModifiedBy>MIranda Blok</cp:lastModifiedBy>
  <cp:revision>28</cp:revision>
  <dcterms:created xsi:type="dcterms:W3CDTF">2020-12-21T09:58:00Z</dcterms:created>
  <dcterms:modified xsi:type="dcterms:W3CDTF">2023-04-21T10:22:00Z</dcterms:modified>
</cp:coreProperties>
</file>