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88CE" w14:textId="61AB3393" w:rsidR="00CE0635" w:rsidRPr="007E5A19" w:rsidRDefault="00330EEA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7E5A19">
        <w:rPr>
          <w:rFonts w:asciiTheme="minorBidi" w:hAnsiTheme="minorBidi"/>
          <w:b/>
          <w:bCs/>
          <w:sz w:val="24"/>
          <w:szCs w:val="24"/>
          <w:lang w:val="en-US"/>
        </w:rPr>
        <w:t>Rates Include</w:t>
      </w:r>
    </w:p>
    <w:p w14:paraId="408F23A1" w14:textId="77777777" w:rsidR="00B9144A" w:rsidRDefault="00B9144A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Unpacking of the boxes onto flat surface available</w:t>
      </w:r>
    </w:p>
    <w:p w14:paraId="30A3A2F0" w14:textId="1EBF6F07" w:rsidR="00B9144A" w:rsidRDefault="00BB6958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Reassembly of any furniture</w:t>
      </w:r>
    </w:p>
    <w:p w14:paraId="43437EB2" w14:textId="43D83490" w:rsidR="00BB6958" w:rsidRDefault="00846D34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Normal formalities </w:t>
      </w:r>
      <w:proofErr w:type="gramStart"/>
      <w:r>
        <w:rPr>
          <w:rFonts w:asciiTheme="minorBidi" w:hAnsiTheme="minorBidi"/>
          <w:sz w:val="24"/>
          <w:szCs w:val="24"/>
          <w:lang w:val="en-US"/>
        </w:rPr>
        <w:t>( through</w:t>
      </w:r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 master BL )</w:t>
      </w:r>
      <w:r w:rsidR="007344D1">
        <w:rPr>
          <w:rFonts w:asciiTheme="minorBidi" w:hAnsiTheme="minorBidi"/>
          <w:sz w:val="24"/>
          <w:szCs w:val="24"/>
          <w:lang w:val="en-US"/>
        </w:rPr>
        <w:t xml:space="preserve"> and normal import customs clearance</w:t>
      </w:r>
    </w:p>
    <w:p w14:paraId="438BC2A4" w14:textId="224078B6" w:rsidR="007344D1" w:rsidRDefault="0009761F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Transportation of container from port</w:t>
      </w:r>
      <w:r w:rsidR="00835992">
        <w:rPr>
          <w:rFonts w:asciiTheme="minorBidi" w:hAnsiTheme="minorBidi"/>
          <w:sz w:val="24"/>
          <w:szCs w:val="24"/>
          <w:lang w:val="en-US"/>
        </w:rPr>
        <w:t xml:space="preserve">, and return of empty </w:t>
      </w:r>
      <w:proofErr w:type="gramStart"/>
      <w:r w:rsidR="00835992">
        <w:rPr>
          <w:rFonts w:asciiTheme="minorBidi" w:hAnsiTheme="minorBidi"/>
          <w:sz w:val="24"/>
          <w:szCs w:val="24"/>
          <w:lang w:val="en-US"/>
        </w:rPr>
        <w:t>container</w:t>
      </w:r>
      <w:proofErr w:type="gramEnd"/>
    </w:p>
    <w:p w14:paraId="6E84727D" w14:textId="3338C7BF" w:rsidR="00835992" w:rsidRDefault="007305F6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Destination services with unloading</w:t>
      </w:r>
    </w:p>
    <w:p w14:paraId="3CA1767C" w14:textId="55D1632B" w:rsidR="007305F6" w:rsidRDefault="002C2D3B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Removal of debris </w:t>
      </w:r>
      <w:proofErr w:type="gramStart"/>
      <w:r>
        <w:rPr>
          <w:rFonts w:asciiTheme="minorBidi" w:hAnsiTheme="minorBidi"/>
          <w:sz w:val="24"/>
          <w:szCs w:val="24"/>
          <w:lang w:val="en-US"/>
        </w:rPr>
        <w:t>( on</w:t>
      </w:r>
      <w:proofErr w:type="gramEnd"/>
      <w:r>
        <w:rPr>
          <w:rFonts w:asciiTheme="minorBidi" w:hAnsiTheme="minorBidi"/>
          <w:sz w:val="24"/>
          <w:szCs w:val="24"/>
          <w:lang w:val="en-US"/>
        </w:rPr>
        <w:t xml:space="preserve"> the delivery day )</w:t>
      </w:r>
    </w:p>
    <w:p w14:paraId="26DC8B35" w14:textId="134DA3F9" w:rsidR="002C2D3B" w:rsidRDefault="00B14CF2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Normal access up to first floor with direct access </w:t>
      </w:r>
      <w:r w:rsidR="00A67320">
        <w:rPr>
          <w:rFonts w:asciiTheme="minorBidi" w:hAnsiTheme="minorBidi"/>
          <w:sz w:val="24"/>
          <w:szCs w:val="24"/>
          <w:lang w:val="en-US"/>
        </w:rPr>
        <w:t>in front of residence</w:t>
      </w:r>
      <w:r w:rsidR="008A73B5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gramStart"/>
      <w:r w:rsidR="008A73B5">
        <w:rPr>
          <w:rFonts w:asciiTheme="minorBidi" w:hAnsiTheme="minorBidi"/>
          <w:sz w:val="24"/>
          <w:szCs w:val="24"/>
          <w:lang w:val="en-US"/>
        </w:rPr>
        <w:t>( maximum</w:t>
      </w:r>
      <w:proofErr w:type="gramEnd"/>
      <w:r w:rsidR="008A73B5">
        <w:rPr>
          <w:rFonts w:asciiTheme="minorBidi" w:hAnsiTheme="minorBidi"/>
          <w:sz w:val="24"/>
          <w:szCs w:val="24"/>
          <w:lang w:val="en-US"/>
        </w:rPr>
        <w:t xml:space="preserve"> long carry of 25 m</w:t>
      </w:r>
      <w:r w:rsidR="00397A21">
        <w:rPr>
          <w:rFonts w:asciiTheme="minorBidi" w:hAnsiTheme="minorBidi"/>
          <w:sz w:val="24"/>
          <w:szCs w:val="24"/>
          <w:lang w:val="en-US"/>
        </w:rPr>
        <w:t xml:space="preserve">eters </w:t>
      </w:r>
      <w:r w:rsidR="008A73B5">
        <w:rPr>
          <w:rFonts w:asciiTheme="minorBidi" w:hAnsiTheme="minorBidi"/>
          <w:sz w:val="24"/>
          <w:szCs w:val="24"/>
          <w:lang w:val="en-US"/>
        </w:rPr>
        <w:t>)</w:t>
      </w:r>
    </w:p>
    <w:p w14:paraId="21DC5316" w14:textId="77777777" w:rsidR="00657807" w:rsidRDefault="00657807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0E2D0BE5" w14:textId="77777777" w:rsidR="00657807" w:rsidRDefault="00657807" w:rsidP="00657807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57807">
        <w:rPr>
          <w:rFonts w:ascii="Arial" w:hAnsi="Arial" w:cs="Arial"/>
          <w:b/>
          <w:bCs/>
          <w:color w:val="FF0000"/>
          <w:sz w:val="20"/>
          <w:szCs w:val="20"/>
        </w:rPr>
        <w:t>Do note that as we have encountered on numerous occasions that there were new/flat packed &amp; IKEA type furniture &amp; also 3 to 4 doors cabinets/wardrobes &amp; complicated furniture included in the shipments which will require the services of a craftsman/handyman to reassemble. Take note that our services only include re-assembly of simple dismantled furniture. Excluding craftsman/handyman services at € 85 per hour minimum 4 hours.</w:t>
      </w:r>
    </w:p>
    <w:p w14:paraId="0509CF61" w14:textId="77777777" w:rsidR="00657807" w:rsidRDefault="00657807" w:rsidP="00657807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B7851A" w14:textId="77777777" w:rsidR="00D955C9" w:rsidRDefault="00973534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7E5A19">
        <w:rPr>
          <w:rFonts w:asciiTheme="minorBidi" w:hAnsiTheme="minorBidi"/>
          <w:b/>
          <w:bCs/>
          <w:sz w:val="24"/>
          <w:szCs w:val="24"/>
          <w:lang w:val="en-US"/>
        </w:rPr>
        <w:t>Rates Exclude</w:t>
      </w:r>
    </w:p>
    <w:p w14:paraId="2BD8D2B2" w14:textId="7D30F232" w:rsidR="00973534" w:rsidRPr="002B2BEC" w:rsidRDefault="002B2BEC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2B2BEC">
        <w:rPr>
          <w:rFonts w:asciiTheme="minorBidi" w:hAnsiTheme="minorBidi"/>
          <w:sz w:val="24"/>
          <w:szCs w:val="24"/>
          <w:lang w:val="en-US"/>
        </w:rPr>
        <w:t>Shipping line detention, demurrage, and port storage charges at port/ airport</w:t>
      </w:r>
      <w:r w:rsidR="009A23CB" w:rsidRPr="002B2BEC">
        <w:rPr>
          <w:rFonts w:asciiTheme="minorBidi" w:hAnsiTheme="minorBidi"/>
          <w:sz w:val="24"/>
          <w:szCs w:val="24"/>
          <w:lang w:val="en-US"/>
        </w:rPr>
        <w:tab/>
      </w:r>
    </w:p>
    <w:p w14:paraId="52EB16C6" w14:textId="77777777" w:rsidR="007771A5" w:rsidRDefault="00E971B6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Customs inspection, taxes and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dut</w:t>
      </w:r>
      <w:r w:rsidR="007771A5">
        <w:rPr>
          <w:rFonts w:asciiTheme="minorBidi" w:hAnsiTheme="minorBidi"/>
          <w:sz w:val="24"/>
          <w:szCs w:val="24"/>
          <w:lang w:val="fr-CH"/>
        </w:rPr>
        <w:t>ies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, if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any</w:t>
      </w:r>
      <w:proofErr w:type="spellEnd"/>
    </w:p>
    <w:p w14:paraId="375A42F8" w14:textId="6001F15E" w:rsidR="001B1897" w:rsidRDefault="001B1897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Document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transfer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fees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and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any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additional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charges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billed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by shipping line, Exchange BL or NVOCC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fees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please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make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sure to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ship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under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1x master shipping line BL (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please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check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eventual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hidden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etc.)</w:t>
      </w:r>
    </w:p>
    <w:p w14:paraId="13F9DB4D" w14:textId="29014CBF" w:rsidR="001B1897" w:rsidRDefault="00641262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proofErr w:type="spellStart"/>
      <w:r>
        <w:rPr>
          <w:rFonts w:asciiTheme="minorBidi" w:hAnsiTheme="minorBidi"/>
          <w:sz w:val="24"/>
          <w:szCs w:val="24"/>
          <w:lang w:val="fr-CH"/>
        </w:rPr>
        <w:t>Bonded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transport</w:t>
      </w:r>
    </w:p>
    <w:p w14:paraId="77C23757" w14:textId="05A53F2D" w:rsidR="00641262" w:rsidRDefault="00641262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Shuttle service, if the container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cannot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be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placed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directly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to the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delivery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address</w:t>
      </w:r>
      <w:proofErr w:type="spellEnd"/>
      <w:r w:rsidR="005561BE">
        <w:rPr>
          <w:rFonts w:asciiTheme="minorBidi" w:hAnsiTheme="minorBidi"/>
          <w:sz w:val="24"/>
          <w:szCs w:val="24"/>
          <w:lang w:val="fr-CH"/>
        </w:rPr>
        <w:t xml:space="preserve"> Y extra handling due to </w:t>
      </w:r>
      <w:proofErr w:type="spellStart"/>
      <w:r w:rsidR="005561BE">
        <w:rPr>
          <w:rFonts w:asciiTheme="minorBidi" w:hAnsiTheme="minorBidi"/>
          <w:sz w:val="24"/>
          <w:szCs w:val="24"/>
          <w:lang w:val="fr-CH"/>
        </w:rPr>
        <w:t>unusual</w:t>
      </w:r>
      <w:proofErr w:type="spellEnd"/>
      <w:r w:rsidR="005561BE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5561BE">
        <w:rPr>
          <w:rFonts w:asciiTheme="minorBidi" w:hAnsiTheme="minorBidi"/>
          <w:sz w:val="24"/>
          <w:szCs w:val="24"/>
          <w:lang w:val="fr-CH"/>
        </w:rPr>
        <w:t>access</w:t>
      </w:r>
      <w:proofErr w:type="spellEnd"/>
      <w:r w:rsidR="005561BE">
        <w:rPr>
          <w:rFonts w:asciiTheme="minorBidi" w:hAnsiTheme="minorBidi"/>
          <w:sz w:val="24"/>
          <w:szCs w:val="24"/>
          <w:lang w:val="fr-CH"/>
        </w:rPr>
        <w:t xml:space="preserve"> </w:t>
      </w:r>
      <w:r w:rsidR="009822B2">
        <w:rPr>
          <w:rFonts w:asciiTheme="minorBidi" w:hAnsiTheme="minorBidi"/>
          <w:sz w:val="24"/>
          <w:szCs w:val="24"/>
          <w:lang w:val="fr-CH"/>
        </w:rPr>
        <w:t xml:space="preserve">to </w:t>
      </w:r>
      <w:proofErr w:type="spellStart"/>
      <w:r w:rsidR="009822B2">
        <w:rPr>
          <w:rFonts w:asciiTheme="minorBidi" w:hAnsiTheme="minorBidi"/>
          <w:sz w:val="24"/>
          <w:szCs w:val="24"/>
          <w:lang w:val="fr-CH"/>
        </w:rPr>
        <w:t>residence</w:t>
      </w:r>
      <w:proofErr w:type="spellEnd"/>
      <w:r w:rsidR="009822B2">
        <w:rPr>
          <w:rFonts w:asciiTheme="minorBidi" w:hAnsiTheme="minorBidi"/>
          <w:sz w:val="24"/>
          <w:szCs w:val="24"/>
          <w:lang w:val="fr-CH"/>
        </w:rPr>
        <w:t xml:space="preserve">. </w:t>
      </w:r>
    </w:p>
    <w:p w14:paraId="41050E31" w14:textId="4FE70782" w:rsidR="009822B2" w:rsidRDefault="009822B2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Long carry,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stair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carry, </w:t>
      </w:r>
      <w:proofErr w:type="spellStart"/>
      <w:r w:rsidR="001E6FD5">
        <w:rPr>
          <w:rFonts w:asciiTheme="minorBidi" w:hAnsiTheme="minorBidi"/>
          <w:sz w:val="24"/>
          <w:szCs w:val="24"/>
          <w:lang w:val="fr-CH"/>
        </w:rPr>
        <w:t>delivery</w:t>
      </w:r>
      <w:proofErr w:type="spellEnd"/>
      <w:r w:rsidR="001E6FD5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1E6FD5">
        <w:rPr>
          <w:rFonts w:asciiTheme="minorBidi" w:hAnsiTheme="minorBidi"/>
          <w:sz w:val="24"/>
          <w:szCs w:val="24"/>
          <w:lang w:val="fr-CH"/>
        </w:rPr>
        <w:t>above</w:t>
      </w:r>
      <w:proofErr w:type="spellEnd"/>
      <w:r w:rsidR="001E6FD5">
        <w:rPr>
          <w:rFonts w:asciiTheme="minorBidi" w:hAnsiTheme="minorBidi"/>
          <w:sz w:val="24"/>
          <w:szCs w:val="24"/>
          <w:lang w:val="fr-CH"/>
        </w:rPr>
        <w:t xml:space="preserve"> first </w:t>
      </w:r>
      <w:proofErr w:type="spellStart"/>
      <w:r w:rsidR="001E6FD5">
        <w:rPr>
          <w:rFonts w:asciiTheme="minorBidi" w:hAnsiTheme="minorBidi"/>
          <w:sz w:val="24"/>
          <w:szCs w:val="24"/>
          <w:lang w:val="fr-CH"/>
        </w:rPr>
        <w:t>floor</w:t>
      </w:r>
      <w:proofErr w:type="spellEnd"/>
      <w:r w:rsidR="001E6FD5">
        <w:rPr>
          <w:rFonts w:asciiTheme="minorBidi" w:hAnsiTheme="minorBidi"/>
          <w:sz w:val="24"/>
          <w:szCs w:val="24"/>
          <w:lang w:val="fr-CH"/>
        </w:rPr>
        <w:t xml:space="preserve">/ second </w:t>
      </w:r>
      <w:proofErr w:type="spellStart"/>
      <w:r w:rsidR="001E6FD5">
        <w:rPr>
          <w:rFonts w:asciiTheme="minorBidi" w:hAnsiTheme="minorBidi"/>
          <w:sz w:val="24"/>
          <w:szCs w:val="24"/>
          <w:lang w:val="fr-CH"/>
        </w:rPr>
        <w:t>level</w:t>
      </w:r>
      <w:proofErr w:type="spellEnd"/>
    </w:p>
    <w:p w14:paraId="484C3A3A" w14:textId="4E09E590" w:rsidR="001E6FD5" w:rsidRDefault="00932154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proofErr w:type="spellStart"/>
      <w:r>
        <w:rPr>
          <w:rFonts w:asciiTheme="minorBidi" w:hAnsiTheme="minorBidi"/>
          <w:sz w:val="24"/>
          <w:szCs w:val="24"/>
          <w:lang w:val="fr-CH"/>
        </w:rPr>
        <w:t>Electrical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and/ or water connections</w:t>
      </w:r>
    </w:p>
    <w:p w14:paraId="00851AF1" w14:textId="5EB6D01A" w:rsidR="00932154" w:rsidRDefault="00932154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Wall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mounting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of TV</w:t>
      </w:r>
      <w:r w:rsidR="00017E32">
        <w:rPr>
          <w:rFonts w:asciiTheme="minorBidi" w:hAnsiTheme="minorBidi"/>
          <w:sz w:val="24"/>
          <w:szCs w:val="24"/>
          <w:lang w:val="fr-CH"/>
        </w:rPr>
        <w:t xml:space="preserve">.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Assembly</w:t>
      </w:r>
      <w:proofErr w:type="spellEnd"/>
      <w:r w:rsidR="00017E32">
        <w:rPr>
          <w:rFonts w:asciiTheme="minorBidi" w:hAnsiTheme="minorBidi"/>
          <w:sz w:val="24"/>
          <w:szCs w:val="24"/>
          <w:lang w:val="fr-CH"/>
        </w:rPr>
        <w:t xml:space="preserve"> of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wall</w:t>
      </w:r>
      <w:proofErr w:type="spellEnd"/>
      <w:r w:rsidR="00017E32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units</w:t>
      </w:r>
      <w:proofErr w:type="spellEnd"/>
      <w:r w:rsidR="00017E32">
        <w:rPr>
          <w:rFonts w:asciiTheme="minorBidi" w:hAnsiTheme="minorBidi"/>
          <w:sz w:val="24"/>
          <w:szCs w:val="24"/>
          <w:lang w:val="fr-CH"/>
        </w:rPr>
        <w:t xml:space="preserve">, and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Third</w:t>
      </w:r>
      <w:proofErr w:type="spellEnd"/>
      <w:r w:rsidR="00017E32">
        <w:rPr>
          <w:rFonts w:asciiTheme="minorBidi" w:hAnsiTheme="minorBidi"/>
          <w:sz w:val="24"/>
          <w:szCs w:val="24"/>
          <w:lang w:val="fr-CH"/>
        </w:rPr>
        <w:t xml:space="preserve"> party services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such</w:t>
      </w:r>
      <w:proofErr w:type="spellEnd"/>
      <w:r w:rsidR="00017E32">
        <w:rPr>
          <w:rFonts w:asciiTheme="minorBidi" w:hAnsiTheme="minorBidi"/>
          <w:sz w:val="24"/>
          <w:szCs w:val="24"/>
          <w:lang w:val="fr-CH"/>
        </w:rPr>
        <w:t xml:space="preserve"> as </w:t>
      </w:r>
      <w:proofErr w:type="spellStart"/>
      <w:r w:rsidR="00017E32">
        <w:rPr>
          <w:rFonts w:asciiTheme="minorBidi" w:hAnsiTheme="minorBidi"/>
          <w:sz w:val="24"/>
          <w:szCs w:val="24"/>
          <w:lang w:val="fr-CH"/>
        </w:rPr>
        <w:t>carpenter</w:t>
      </w:r>
      <w:proofErr w:type="spellEnd"/>
      <w:proofErr w:type="gramStart"/>
      <w:r w:rsidR="00CB6EE7">
        <w:rPr>
          <w:rFonts w:asciiTheme="minorBidi" w:hAnsiTheme="minorBidi"/>
          <w:sz w:val="24"/>
          <w:szCs w:val="24"/>
          <w:lang w:val="fr-CH"/>
        </w:rPr>
        <w:t xml:space="preserve">/  </w:t>
      </w:r>
      <w:proofErr w:type="spellStart"/>
      <w:r w:rsidR="00CB6EE7">
        <w:rPr>
          <w:rFonts w:asciiTheme="minorBidi" w:hAnsiTheme="minorBidi"/>
          <w:sz w:val="24"/>
          <w:szCs w:val="24"/>
          <w:lang w:val="fr-CH"/>
        </w:rPr>
        <w:t>Plumber</w:t>
      </w:r>
      <w:proofErr w:type="spellEnd"/>
      <w:proofErr w:type="gramEnd"/>
      <w:r w:rsidR="00CB6EE7">
        <w:rPr>
          <w:rFonts w:asciiTheme="minorBidi" w:hAnsiTheme="minorBidi"/>
          <w:sz w:val="24"/>
          <w:szCs w:val="24"/>
          <w:lang w:val="fr-CH"/>
        </w:rPr>
        <w:t xml:space="preserve">/ </w:t>
      </w:r>
      <w:proofErr w:type="spellStart"/>
      <w:r w:rsidR="00CB6EE7">
        <w:rPr>
          <w:rFonts w:asciiTheme="minorBidi" w:hAnsiTheme="minorBidi"/>
          <w:sz w:val="24"/>
          <w:szCs w:val="24"/>
          <w:lang w:val="fr-CH"/>
        </w:rPr>
        <w:t>Electrician</w:t>
      </w:r>
      <w:proofErr w:type="spellEnd"/>
      <w:r w:rsidR="00CB6EE7">
        <w:rPr>
          <w:rFonts w:asciiTheme="minorBidi" w:hAnsiTheme="minorBidi"/>
          <w:sz w:val="24"/>
          <w:szCs w:val="24"/>
          <w:lang w:val="fr-CH"/>
        </w:rPr>
        <w:t xml:space="preserve">/ </w:t>
      </w:r>
      <w:proofErr w:type="spellStart"/>
      <w:r w:rsidR="00CB6EE7">
        <w:rPr>
          <w:rFonts w:asciiTheme="minorBidi" w:hAnsiTheme="minorBidi"/>
          <w:sz w:val="24"/>
          <w:szCs w:val="24"/>
          <w:lang w:val="fr-CH"/>
        </w:rPr>
        <w:t>Handyman</w:t>
      </w:r>
      <w:proofErr w:type="spellEnd"/>
      <w:r w:rsidR="00CB6EE7">
        <w:rPr>
          <w:rFonts w:asciiTheme="minorBidi" w:hAnsiTheme="minorBidi"/>
          <w:sz w:val="24"/>
          <w:szCs w:val="24"/>
          <w:lang w:val="fr-CH"/>
        </w:rPr>
        <w:t xml:space="preserve"> etc. </w:t>
      </w:r>
    </w:p>
    <w:p w14:paraId="71139B87" w14:textId="440EC5F0" w:rsidR="00CB6EE7" w:rsidRDefault="00CB6EE7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proofErr w:type="spellStart"/>
      <w:r>
        <w:rPr>
          <w:rFonts w:asciiTheme="minorBidi" w:hAnsiTheme="minorBidi"/>
          <w:sz w:val="24"/>
          <w:szCs w:val="24"/>
          <w:lang w:val="fr-CH"/>
        </w:rPr>
        <w:t>External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elevator</w:t>
      </w:r>
      <w:proofErr w:type="spellEnd"/>
    </w:p>
    <w:p w14:paraId="09F0F9B7" w14:textId="65E504F4" w:rsidR="00CB6EE7" w:rsidRDefault="00581AE4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proofErr w:type="spellStart"/>
      <w:r>
        <w:rPr>
          <w:rFonts w:asciiTheme="minorBidi" w:hAnsiTheme="minorBidi"/>
          <w:sz w:val="24"/>
          <w:szCs w:val="24"/>
          <w:lang w:val="fr-CH"/>
        </w:rPr>
        <w:t>Assembly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of flat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packed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furniture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, or brand new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furniture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, </w:t>
      </w:r>
      <w:proofErr w:type="spellStart"/>
      <w:r w:rsidR="00804C2D">
        <w:rPr>
          <w:rFonts w:asciiTheme="minorBidi" w:hAnsiTheme="minorBidi"/>
          <w:sz w:val="24"/>
          <w:szCs w:val="24"/>
          <w:lang w:val="fr-CH"/>
        </w:rPr>
        <w:t>which</w:t>
      </w:r>
      <w:proofErr w:type="spellEnd"/>
      <w:r w:rsidR="00804C2D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804C2D">
        <w:rPr>
          <w:rFonts w:asciiTheme="minorBidi" w:hAnsiTheme="minorBidi"/>
          <w:sz w:val="24"/>
          <w:szCs w:val="24"/>
          <w:lang w:val="fr-CH"/>
        </w:rPr>
        <w:t>requires</w:t>
      </w:r>
      <w:proofErr w:type="spellEnd"/>
      <w:r w:rsidR="00804C2D">
        <w:rPr>
          <w:rFonts w:asciiTheme="minorBidi" w:hAnsiTheme="minorBidi"/>
          <w:sz w:val="24"/>
          <w:szCs w:val="24"/>
          <w:lang w:val="fr-CH"/>
        </w:rPr>
        <w:t xml:space="preserve"> a </w:t>
      </w:r>
      <w:proofErr w:type="spellStart"/>
      <w:r w:rsidR="00804C2D">
        <w:rPr>
          <w:rFonts w:asciiTheme="minorBidi" w:hAnsiTheme="minorBidi"/>
          <w:sz w:val="24"/>
          <w:szCs w:val="24"/>
          <w:lang w:val="fr-CH"/>
        </w:rPr>
        <w:t>handyman</w:t>
      </w:r>
      <w:proofErr w:type="spellEnd"/>
    </w:p>
    <w:p w14:paraId="64369379" w14:textId="0D13DD78" w:rsidR="00804C2D" w:rsidRDefault="00804C2D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Handling of items over </w:t>
      </w:r>
      <w:r w:rsidR="00694DB2">
        <w:rPr>
          <w:rFonts w:asciiTheme="minorBidi" w:hAnsiTheme="minorBidi"/>
          <w:sz w:val="24"/>
          <w:szCs w:val="24"/>
          <w:lang w:val="fr-CH"/>
        </w:rPr>
        <w:t xml:space="preserve">100kg. </w:t>
      </w:r>
      <w:proofErr w:type="gramStart"/>
      <w:r w:rsidR="00694DB2">
        <w:rPr>
          <w:rFonts w:asciiTheme="minorBidi" w:hAnsiTheme="minorBidi"/>
          <w:sz w:val="24"/>
          <w:szCs w:val="24"/>
          <w:lang w:val="fr-CH"/>
        </w:rPr>
        <w:t>like</w:t>
      </w:r>
      <w:proofErr w:type="gramEnd"/>
      <w:r w:rsidR="00694DB2">
        <w:rPr>
          <w:rFonts w:asciiTheme="minorBidi" w:hAnsiTheme="minorBidi"/>
          <w:sz w:val="24"/>
          <w:szCs w:val="24"/>
          <w:lang w:val="fr-CH"/>
        </w:rPr>
        <w:t xml:space="preserve"> pianos, </w:t>
      </w:r>
      <w:proofErr w:type="spellStart"/>
      <w:r w:rsidR="00694DB2">
        <w:rPr>
          <w:rFonts w:asciiTheme="minorBidi" w:hAnsiTheme="minorBidi"/>
          <w:sz w:val="24"/>
          <w:szCs w:val="24"/>
          <w:lang w:val="fr-CH"/>
        </w:rPr>
        <w:t>safes</w:t>
      </w:r>
      <w:proofErr w:type="spellEnd"/>
      <w:r w:rsidR="00802618">
        <w:rPr>
          <w:rFonts w:asciiTheme="minorBidi" w:hAnsiTheme="minorBidi"/>
          <w:sz w:val="24"/>
          <w:szCs w:val="24"/>
          <w:lang w:val="fr-CH"/>
        </w:rPr>
        <w:t>…</w:t>
      </w:r>
    </w:p>
    <w:p w14:paraId="56F04531" w14:textId="7FAC5E23" w:rsidR="00802618" w:rsidRDefault="00802618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Extra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pick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up of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debris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after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delivery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day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</w:p>
    <w:p w14:paraId="48B791FF" w14:textId="3BEB912F" w:rsidR="00802618" w:rsidRDefault="00546769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Rates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also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do not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include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insurance</w:t>
      </w:r>
      <w:proofErr w:type="spellEnd"/>
      <w:r w:rsidR="006104BE">
        <w:rPr>
          <w:rFonts w:asciiTheme="minorBidi" w:hAnsiTheme="minorBidi"/>
          <w:sz w:val="24"/>
          <w:szCs w:val="24"/>
          <w:lang w:val="fr-CH"/>
        </w:rPr>
        <w:t xml:space="preserve">, and are </w:t>
      </w:r>
      <w:proofErr w:type="spellStart"/>
      <w:r w:rsidR="006104BE">
        <w:rPr>
          <w:rFonts w:asciiTheme="minorBidi" w:hAnsiTheme="minorBidi"/>
          <w:sz w:val="24"/>
          <w:szCs w:val="24"/>
          <w:lang w:val="fr-CH"/>
        </w:rPr>
        <w:t>subject</w:t>
      </w:r>
      <w:proofErr w:type="spellEnd"/>
      <w:r w:rsidR="006104BE">
        <w:rPr>
          <w:rFonts w:asciiTheme="minorBidi" w:hAnsiTheme="minorBidi"/>
          <w:sz w:val="24"/>
          <w:szCs w:val="24"/>
          <w:lang w:val="fr-CH"/>
        </w:rPr>
        <w:t xml:space="preserve"> to the </w:t>
      </w:r>
      <w:proofErr w:type="spellStart"/>
      <w:r w:rsidR="006104BE">
        <w:rPr>
          <w:rFonts w:asciiTheme="minorBidi" w:hAnsiTheme="minorBidi"/>
          <w:sz w:val="24"/>
          <w:szCs w:val="24"/>
          <w:lang w:val="fr-CH"/>
        </w:rPr>
        <w:t>terms</w:t>
      </w:r>
      <w:proofErr w:type="spellEnd"/>
      <w:r w:rsidR="006104BE">
        <w:rPr>
          <w:rFonts w:asciiTheme="minorBidi" w:hAnsiTheme="minorBidi"/>
          <w:sz w:val="24"/>
          <w:szCs w:val="24"/>
          <w:lang w:val="fr-CH"/>
        </w:rPr>
        <w:t xml:space="preserve"> and conditions</w:t>
      </w:r>
    </w:p>
    <w:p w14:paraId="0746F216" w14:textId="543466F2" w:rsidR="006104BE" w:rsidRDefault="006104BE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Container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washing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fee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/ </w:t>
      </w:r>
      <w:r w:rsidR="001D4C65">
        <w:rPr>
          <w:rFonts w:asciiTheme="minorBidi" w:hAnsiTheme="minorBidi"/>
          <w:sz w:val="24"/>
          <w:szCs w:val="24"/>
          <w:lang w:val="fr-CH"/>
        </w:rPr>
        <w:t xml:space="preserve">maintenance </w:t>
      </w:r>
      <w:proofErr w:type="spellStart"/>
      <w:r w:rsidR="001D4C65">
        <w:rPr>
          <w:rFonts w:asciiTheme="minorBidi" w:hAnsiTheme="minorBidi"/>
          <w:sz w:val="24"/>
          <w:szCs w:val="24"/>
          <w:lang w:val="fr-CH"/>
        </w:rPr>
        <w:t>fee</w:t>
      </w:r>
      <w:proofErr w:type="spellEnd"/>
      <w:r w:rsidR="001D4C65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1D4C65">
        <w:rPr>
          <w:rFonts w:asciiTheme="minorBidi" w:hAnsiTheme="minorBidi"/>
          <w:sz w:val="24"/>
          <w:szCs w:val="24"/>
          <w:lang w:val="fr-CH"/>
        </w:rPr>
        <w:t>while</w:t>
      </w:r>
      <w:proofErr w:type="spellEnd"/>
      <w:r w:rsidR="001D4C65">
        <w:rPr>
          <w:rFonts w:asciiTheme="minorBidi" w:hAnsiTheme="minorBidi"/>
          <w:sz w:val="24"/>
          <w:szCs w:val="24"/>
          <w:lang w:val="fr-CH"/>
        </w:rPr>
        <w:t xml:space="preserve"> </w:t>
      </w:r>
      <w:proofErr w:type="spellStart"/>
      <w:r w:rsidR="001D4C65">
        <w:rPr>
          <w:rFonts w:asciiTheme="minorBidi" w:hAnsiTheme="minorBidi"/>
          <w:sz w:val="24"/>
          <w:szCs w:val="24"/>
          <w:lang w:val="fr-CH"/>
        </w:rPr>
        <w:t>returning</w:t>
      </w:r>
      <w:proofErr w:type="spellEnd"/>
      <w:r w:rsidR="001D4C65">
        <w:rPr>
          <w:rFonts w:asciiTheme="minorBidi" w:hAnsiTheme="minorBidi"/>
          <w:sz w:val="24"/>
          <w:szCs w:val="24"/>
          <w:lang w:val="fr-CH"/>
        </w:rPr>
        <w:t xml:space="preserve"> the </w:t>
      </w:r>
      <w:proofErr w:type="spellStart"/>
      <w:r w:rsidR="001D4C65">
        <w:rPr>
          <w:rFonts w:asciiTheme="minorBidi" w:hAnsiTheme="minorBidi"/>
          <w:sz w:val="24"/>
          <w:szCs w:val="24"/>
          <w:lang w:val="fr-CH"/>
        </w:rPr>
        <w:t>empty</w:t>
      </w:r>
      <w:proofErr w:type="spellEnd"/>
      <w:r w:rsidR="001D4C65">
        <w:rPr>
          <w:rFonts w:asciiTheme="minorBidi" w:hAnsiTheme="minorBidi"/>
          <w:sz w:val="24"/>
          <w:szCs w:val="24"/>
          <w:lang w:val="fr-CH"/>
        </w:rPr>
        <w:t xml:space="preserve"> container to port</w:t>
      </w:r>
    </w:p>
    <w:p w14:paraId="30B80F22" w14:textId="4902619D" w:rsidR="008C1316" w:rsidRDefault="008C1316" w:rsidP="00BC0623">
      <w:pPr>
        <w:spacing w:after="0"/>
        <w:rPr>
          <w:rFonts w:asciiTheme="minorBidi" w:hAnsiTheme="minorBidi"/>
          <w:sz w:val="24"/>
          <w:szCs w:val="24"/>
          <w:lang w:val="fr-CH"/>
        </w:rPr>
      </w:pPr>
      <w:r>
        <w:rPr>
          <w:rFonts w:asciiTheme="minorBidi" w:hAnsiTheme="minorBidi"/>
          <w:sz w:val="24"/>
          <w:szCs w:val="24"/>
          <w:lang w:val="fr-CH"/>
        </w:rPr>
        <w:t xml:space="preserve">Warehouse handling and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storage</w:t>
      </w:r>
      <w:proofErr w:type="spellEnd"/>
    </w:p>
    <w:p w14:paraId="7C1402C2" w14:textId="04E2B990" w:rsidR="001B1897" w:rsidRDefault="005C207C" w:rsidP="005C207C">
      <w:pPr>
        <w:spacing w:after="0"/>
        <w:rPr>
          <w:rFonts w:asciiTheme="minorBidi" w:hAnsiTheme="minorBidi"/>
          <w:sz w:val="24"/>
          <w:szCs w:val="24"/>
          <w:lang w:val="fr-CH"/>
        </w:rPr>
      </w:pPr>
      <w:proofErr w:type="spellStart"/>
      <w:r>
        <w:rPr>
          <w:rFonts w:asciiTheme="minorBidi" w:hAnsiTheme="minorBidi"/>
          <w:sz w:val="24"/>
          <w:szCs w:val="24"/>
          <w:lang w:val="fr-CH"/>
        </w:rPr>
        <w:t>Working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 on weekends, public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holidays</w:t>
      </w:r>
      <w:proofErr w:type="spellEnd"/>
      <w:r>
        <w:rPr>
          <w:rFonts w:asciiTheme="minorBidi" w:hAnsiTheme="minorBidi"/>
          <w:sz w:val="24"/>
          <w:szCs w:val="24"/>
          <w:lang w:val="fr-CH"/>
        </w:rPr>
        <w:t xml:space="preserve">, or non-office </w:t>
      </w:r>
      <w:proofErr w:type="spellStart"/>
      <w:r>
        <w:rPr>
          <w:rFonts w:asciiTheme="minorBidi" w:hAnsiTheme="minorBidi"/>
          <w:sz w:val="24"/>
          <w:szCs w:val="24"/>
          <w:lang w:val="fr-CH"/>
        </w:rPr>
        <w:t>hours</w:t>
      </w:r>
      <w:proofErr w:type="spellEnd"/>
    </w:p>
    <w:p w14:paraId="1463AEC0" w14:textId="032D86DE" w:rsidR="00F777A3" w:rsidRPr="00130DEC" w:rsidRDefault="00F777A3" w:rsidP="00BC0623">
      <w:pPr>
        <w:spacing w:after="0"/>
        <w:rPr>
          <w:rFonts w:asciiTheme="minorBidi" w:hAnsiTheme="minorBidi"/>
          <w:sz w:val="24"/>
          <w:szCs w:val="24"/>
        </w:rPr>
      </w:pPr>
    </w:p>
    <w:p w14:paraId="68679945" w14:textId="77777777" w:rsidR="00795B99" w:rsidRPr="003A3BD7" w:rsidRDefault="00795B99" w:rsidP="00795B99">
      <w:pPr>
        <w:rPr>
          <w:rFonts w:asciiTheme="minorBidi" w:hAnsiTheme="minorBidi"/>
          <w:sz w:val="24"/>
          <w:szCs w:val="24"/>
        </w:rPr>
      </w:pPr>
      <w:r w:rsidRPr="003A3BD7">
        <w:rPr>
          <w:rFonts w:asciiTheme="minorBidi" w:hAnsiTheme="minorBidi"/>
          <w:sz w:val="24"/>
          <w:szCs w:val="24"/>
        </w:rPr>
        <w:t xml:space="preserve">Maid </w:t>
      </w:r>
      <w:proofErr w:type="gramStart"/>
      <w:r w:rsidRPr="003A3BD7">
        <w:rPr>
          <w:rFonts w:asciiTheme="minorBidi" w:hAnsiTheme="minorBidi"/>
          <w:sz w:val="24"/>
          <w:szCs w:val="24"/>
        </w:rPr>
        <w:t>service :</w:t>
      </w:r>
      <w:proofErr w:type="gramEnd"/>
      <w:r w:rsidRPr="003A3BD7">
        <w:rPr>
          <w:rFonts w:asciiTheme="minorBidi" w:hAnsiTheme="minorBidi"/>
          <w:sz w:val="24"/>
          <w:szCs w:val="24"/>
        </w:rPr>
        <w:t xml:space="preserve"> placement of boxes content onto shelves</w:t>
      </w:r>
    </w:p>
    <w:p w14:paraId="7BC431A7" w14:textId="77777777" w:rsidR="004D5343" w:rsidRDefault="004D5343" w:rsidP="002E3774">
      <w:pPr>
        <w:pStyle w:val="NormalWeb"/>
        <w:contextualSpacing/>
        <w:jc w:val="both"/>
        <w:rPr>
          <w:rFonts w:asciiTheme="minorBidi" w:hAnsiTheme="minorBidi" w:cstheme="minorBidi"/>
          <w:b/>
          <w:bCs/>
          <w:color w:val="00B0F0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14:paraId="62918D03" w14:textId="68255895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711EEC">
        <w:rPr>
          <w:rFonts w:asciiTheme="minorBidi" w:hAnsiTheme="minorBidi" w:cstheme="minorBidi"/>
          <w:b/>
          <w:bCs/>
          <w:color w:val="00B0F0"/>
          <w:kern w:val="2"/>
          <w:sz w:val="24"/>
          <w:szCs w:val="24"/>
          <w:u w:val="single"/>
          <w:lang w:val="en-US" w:eastAsia="en-US"/>
          <w14:ligatures w14:val="standardContextual"/>
        </w:rPr>
        <w:t>Documents needed:</w:t>
      </w:r>
    </w:p>
    <w:p w14:paraId="04DB89C1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Style w:val="Strong"/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(Warning to avoid demurrage charges – import documentation MUST be completed at least 5 days BEFORE shipment arrival at Port/Airport)</w:t>
      </w:r>
    </w:p>
    <w:p w14:paraId="75406689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 xml:space="preserve">Detailed valued and signed </w:t>
      </w:r>
      <w:proofErr w:type="gramStart"/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inventory</w:t>
      </w:r>
      <w:proofErr w:type="gramEnd"/>
    </w:p>
    <w:p w14:paraId="42AA832A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lastRenderedPageBreak/>
        <w:t xml:space="preserve">Attestation/Certificate of change of principal residence issued by Consulate (or any other official authority) in origin </w:t>
      </w:r>
      <w:proofErr w:type="gramStart"/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country</w:t>
      </w:r>
      <w:proofErr w:type="gramEnd"/>
    </w:p>
    <w:p w14:paraId="2276C397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Style w:val="Strong"/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 xml:space="preserve">Stating of at least one year spent abroad (outside Europe) and that customer is moving to a main residence in France – IMPERATIVE FOR DUTY FREE </w:t>
      </w:r>
      <w:proofErr w:type="gramStart"/>
      <w:r w:rsidRPr="002E3774">
        <w:rPr>
          <w:rStyle w:val="Strong"/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ENTRY !!!</w:t>
      </w:r>
      <w:proofErr w:type="gramEnd"/>
    </w:p>
    <w:p w14:paraId="413A4FD2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Copy of passport</w:t>
      </w:r>
    </w:p>
    <w:p w14:paraId="75150E91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Non resale attestation</w:t>
      </w:r>
    </w:p>
    <w:p w14:paraId="43DCC45D" w14:textId="77777777" w:rsidR="002E3774" w:rsidRPr="002E3774" w:rsidRDefault="002E3774" w:rsidP="002E3774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 xml:space="preserve">Proof of residence in France (rental contract, </w:t>
      </w:r>
      <w:proofErr w:type="gramStart"/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>electricity</w:t>
      </w:r>
      <w:proofErr w:type="gramEnd"/>
      <w:r w:rsidRPr="002E3774"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  <w:t xml:space="preserve"> or phone bill – less than 3 months old)</w:t>
      </w:r>
    </w:p>
    <w:p w14:paraId="0564B066" w14:textId="77777777" w:rsidR="002E3774" w:rsidRPr="002E3774" w:rsidRDefault="002E3774" w:rsidP="007C5338">
      <w:pPr>
        <w:pStyle w:val="NormalWeb"/>
        <w:contextualSpacing/>
        <w:jc w:val="both"/>
        <w:rPr>
          <w:rStyle w:val="Strong"/>
          <w:rFonts w:asciiTheme="minorBidi" w:hAnsiTheme="minorBidi" w:cstheme="minorBidi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14:paraId="0BE57BFA" w14:textId="778A0813" w:rsidR="007C5338" w:rsidRPr="007C5338" w:rsidRDefault="007C5338" w:rsidP="007C5338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7C5338">
        <w:rPr>
          <w:rStyle w:val="Strong"/>
          <w:rFonts w:asciiTheme="minorBidi" w:hAnsiTheme="minorBidi" w:cstheme="minorBidi"/>
          <w:color w:val="3D85C6"/>
          <w:kern w:val="2"/>
          <w:sz w:val="24"/>
          <w:szCs w:val="24"/>
          <w:u w:val="single"/>
          <w:lang w:val="en-US" w:eastAsia="en-US"/>
          <w14:ligatures w14:val="standardContextual"/>
        </w:rPr>
        <w:t>Insurance terms:</w:t>
      </w:r>
    </w:p>
    <w:p w14:paraId="7DD1DEC3" w14:textId="77777777" w:rsidR="007C5338" w:rsidRPr="007C5338" w:rsidRDefault="007C5338" w:rsidP="007C5338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If all risks insurance is COVERED BY YOUR CARE OR BY A THIRD PARTY, please note that our contractual liability will be restricted to 450 € (or equivalent in currency), per object or collection of objects, within the bounds of a ceiling, covering all the household goods and personal effects, calculated on the base of 450 € (or equivalent in currency) per cubic meter. It is also agreed that we won’t be responsible for </w:t>
      </w:r>
      <w:proofErr w:type="gramStart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damages</w:t>
      </w:r>
      <w:proofErr w:type="gramEnd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 or missing items on furniture or personal effects packed by customers.</w:t>
      </w:r>
    </w:p>
    <w:p w14:paraId="775BE0D6" w14:textId="77777777" w:rsidR="007C5338" w:rsidRPr="007C5338" w:rsidRDefault="007C5338" w:rsidP="007C5338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It is your responsibility to inform the customer, </w:t>
      </w:r>
      <w:proofErr w:type="gramStart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account</w:t>
      </w:r>
      <w:proofErr w:type="gramEnd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, </w:t>
      </w:r>
      <w:proofErr w:type="gramStart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insurers</w:t>
      </w:r>
      <w:proofErr w:type="gramEnd"/>
      <w:r w:rsidRPr="007C5338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 or any party involved accordingly.</w:t>
      </w:r>
    </w:p>
    <w:p w14:paraId="63A6AA70" w14:textId="77777777" w:rsidR="007C5338" w:rsidRDefault="007C5338" w:rsidP="00E61206">
      <w:pPr>
        <w:pStyle w:val="NormalWeb"/>
        <w:contextualSpacing/>
        <w:jc w:val="both"/>
        <w:rPr>
          <w:rStyle w:val="Strong"/>
          <w:rFonts w:asciiTheme="minorBidi" w:hAnsiTheme="minorBidi" w:cstheme="minorBidi"/>
          <w:color w:val="3D85C6"/>
          <w:kern w:val="2"/>
          <w:sz w:val="24"/>
          <w:szCs w:val="24"/>
          <w:u w:val="single"/>
          <w:lang w:val="en-US" w:eastAsia="en-US"/>
          <w14:ligatures w14:val="standardContextual"/>
        </w:rPr>
      </w:pPr>
    </w:p>
    <w:p w14:paraId="1D8ED0D0" w14:textId="0198F2C9" w:rsidR="00E61206" w:rsidRPr="00E61206" w:rsidRDefault="00E61206" w:rsidP="00E61206">
      <w:pPr>
        <w:pStyle w:val="NormalWeb"/>
        <w:contextualSpacing/>
        <w:jc w:val="both"/>
        <w:rPr>
          <w:rFonts w:asciiTheme="minorBidi" w:hAnsiTheme="minorBidi" w:cstheme="minorBidi"/>
          <w:kern w:val="2"/>
          <w:sz w:val="24"/>
          <w:szCs w:val="24"/>
          <w:lang w:val="en-US" w:eastAsia="en-US"/>
          <w14:ligatures w14:val="standardContextual"/>
        </w:rPr>
      </w:pPr>
      <w:r w:rsidRPr="00E61206">
        <w:rPr>
          <w:rStyle w:val="Strong"/>
          <w:rFonts w:asciiTheme="minorBidi" w:hAnsiTheme="minorBidi" w:cstheme="minorBidi"/>
          <w:color w:val="3D85C6"/>
          <w:kern w:val="2"/>
          <w:sz w:val="24"/>
          <w:szCs w:val="24"/>
          <w:u w:val="single"/>
          <w:lang w:val="en-US" w:eastAsia="en-US"/>
          <w14:ligatures w14:val="standardContextual"/>
        </w:rPr>
        <w:t>Settlement terms:</w:t>
      </w:r>
    </w:p>
    <w:p w14:paraId="0AED7449" w14:textId="77777777" w:rsidR="00E61206" w:rsidRPr="00E61206" w:rsidRDefault="00E61206" w:rsidP="00E61206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FIDI Agents: We are pleased to allow 30 days </w:t>
      </w:r>
      <w:proofErr w:type="gramStart"/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credit</w:t>
      </w:r>
      <w:proofErr w:type="gramEnd"/>
    </w:p>
    <w:p w14:paraId="5292DB40" w14:textId="77777777" w:rsidR="00E61206" w:rsidRPr="00E61206" w:rsidRDefault="00E61206" w:rsidP="00E61206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NON FIDI Agents: We will require payment before </w:t>
      </w:r>
      <w:proofErr w:type="gramStart"/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delivery</w:t>
      </w:r>
      <w:proofErr w:type="gramEnd"/>
    </w:p>
    <w:p w14:paraId="66F21212" w14:textId="77777777" w:rsidR="00E61206" w:rsidRPr="00E61206" w:rsidRDefault="00E61206" w:rsidP="00E61206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Any amount/invoice under 500.00 € we will require pre-</w:t>
      </w:r>
      <w:proofErr w:type="gramStart"/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payment</w:t>
      </w:r>
      <w:proofErr w:type="gramEnd"/>
    </w:p>
    <w:p w14:paraId="6FAC24FD" w14:textId="77777777" w:rsidR="00E61206" w:rsidRPr="00E61206" w:rsidRDefault="00E61206" w:rsidP="00E61206">
      <w:pPr>
        <w:pStyle w:val="NormalWeb"/>
        <w:contextualSpacing/>
        <w:jc w:val="both"/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</w:pPr>
      <w:r w:rsidRPr="00E61206">
        <w:rPr>
          <w:rStyle w:val="Strong"/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 xml:space="preserve">Payment is expected "Net bank </w:t>
      </w:r>
      <w:proofErr w:type="gramStart"/>
      <w:r w:rsidRPr="00E61206">
        <w:rPr>
          <w:rStyle w:val="Strong"/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charges</w:t>
      </w:r>
      <w:proofErr w:type="gramEnd"/>
      <w:r w:rsidRPr="00E61206">
        <w:rPr>
          <w:rStyle w:val="Strong"/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" </w:t>
      </w:r>
      <w:r w:rsidRPr="00E61206">
        <w:rPr>
          <w:rFonts w:asciiTheme="minorBidi" w:hAnsiTheme="minorBidi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 </w:t>
      </w:r>
    </w:p>
    <w:p w14:paraId="4B2D2305" w14:textId="69B1E12F" w:rsidR="00D07083" w:rsidRPr="00D07083" w:rsidRDefault="00D07083" w:rsidP="00D07083">
      <w:pPr>
        <w:spacing w:before="100" w:beforeAutospacing="1" w:after="100" w:afterAutospacing="1"/>
        <w:contextualSpacing/>
        <w:jc w:val="both"/>
        <w:rPr>
          <w:rFonts w:asciiTheme="minorBidi" w:hAnsiTheme="minorBidi"/>
          <w:sz w:val="24"/>
          <w:szCs w:val="24"/>
        </w:rPr>
      </w:pPr>
      <w:r w:rsidRPr="00D07083">
        <w:rPr>
          <w:rFonts w:asciiTheme="minorBidi" w:hAnsiTheme="minorBidi"/>
          <w:sz w:val="24"/>
          <w:szCs w:val="24"/>
          <w:lang w:val="en-US"/>
        </w:rPr>
        <w:t>Should you have any questions or concerns, please do not hesitate to contact me.</w:t>
      </w:r>
    </w:p>
    <w:p w14:paraId="1DA55082" w14:textId="77777777" w:rsidR="00D07083" w:rsidRPr="00D07083" w:rsidRDefault="00D07083" w:rsidP="00D07083">
      <w:pPr>
        <w:spacing w:before="100" w:beforeAutospacing="1" w:after="100" w:afterAutospacing="1"/>
        <w:contextualSpacing/>
        <w:jc w:val="both"/>
        <w:rPr>
          <w:rFonts w:asciiTheme="minorBidi" w:hAnsiTheme="minorBidi"/>
          <w:sz w:val="24"/>
          <w:szCs w:val="24"/>
        </w:rPr>
      </w:pPr>
      <w:r w:rsidRPr="00D07083">
        <w:rPr>
          <w:rFonts w:asciiTheme="minorBidi" w:hAnsiTheme="minorBidi"/>
          <w:sz w:val="24"/>
          <w:szCs w:val="24"/>
          <w:lang w:val="en-US"/>
        </w:rPr>
        <w:t>We are looking forward to hearing from you.</w:t>
      </w:r>
    </w:p>
    <w:p w14:paraId="5349212D" w14:textId="77777777" w:rsidR="00D07083" w:rsidRDefault="00D07083" w:rsidP="00BC0623">
      <w:pPr>
        <w:spacing w:after="0"/>
        <w:rPr>
          <w:rFonts w:asciiTheme="minorBidi" w:hAnsiTheme="minorBidi"/>
          <w:sz w:val="24"/>
          <w:szCs w:val="24"/>
        </w:rPr>
      </w:pPr>
    </w:p>
    <w:p w14:paraId="15062C45" w14:textId="378A9F27" w:rsidR="00973534" w:rsidRDefault="007E5A19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K</w:t>
      </w:r>
      <w:r w:rsidR="00973534">
        <w:rPr>
          <w:rFonts w:asciiTheme="minorBidi" w:hAnsiTheme="minorBidi"/>
          <w:sz w:val="24"/>
          <w:szCs w:val="24"/>
          <w:lang w:val="en-US"/>
        </w:rPr>
        <w:t>ind regards,</w:t>
      </w:r>
    </w:p>
    <w:p w14:paraId="592D811E" w14:textId="77777777" w:rsidR="00973534" w:rsidRDefault="00973534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5E13DDEB" w14:textId="77777777" w:rsidR="009B37F4" w:rsidRPr="009B37F4" w:rsidRDefault="009B37F4" w:rsidP="009B37F4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9B37F4">
        <w:rPr>
          <w:rFonts w:ascii="Arial" w:hAnsi="Arial" w:cs="Arial"/>
          <w:b/>
          <w:bCs/>
          <w:sz w:val="24"/>
          <w:szCs w:val="24"/>
          <w:lang w:val="en-US"/>
        </w:rPr>
        <w:t>Attika FLAMENT</w:t>
      </w:r>
    </w:p>
    <w:p w14:paraId="3B356B72" w14:textId="77777777" w:rsidR="009B37F4" w:rsidRPr="009B37F4" w:rsidRDefault="009B37F4" w:rsidP="009B37F4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  <w:r w:rsidRPr="009B37F4">
        <w:rPr>
          <w:rFonts w:ascii="Arial" w:hAnsi="Arial" w:cs="Arial"/>
          <w:sz w:val="24"/>
          <w:szCs w:val="24"/>
          <w:lang w:val="en-US"/>
        </w:rPr>
        <w:t>Director the SMC France</w:t>
      </w:r>
    </w:p>
    <w:p w14:paraId="0B67BD8C" w14:textId="77777777" w:rsidR="009B37F4" w:rsidRPr="009B37F4" w:rsidRDefault="009B37F4" w:rsidP="009B37F4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9B37F4">
        <w:rPr>
          <w:rFonts w:ascii="Arial" w:hAnsi="Arial" w:cs="Arial"/>
          <w:sz w:val="24"/>
          <w:szCs w:val="24"/>
          <w:lang w:val="en-US"/>
        </w:rPr>
        <w:t>Tel: +33.6.95.03.59.11.</w:t>
      </w:r>
    </w:p>
    <w:p w14:paraId="63D32381" w14:textId="77777777" w:rsidR="003F0299" w:rsidRPr="00330EEA" w:rsidRDefault="003F0299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sectPr w:rsidR="003F0299" w:rsidRPr="0033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0292"/>
    <w:multiLevelType w:val="multilevel"/>
    <w:tmpl w:val="8074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0310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3"/>
    <w:rsid w:val="00017E32"/>
    <w:rsid w:val="00057686"/>
    <w:rsid w:val="000925C3"/>
    <w:rsid w:val="0009761F"/>
    <w:rsid w:val="00130DEC"/>
    <w:rsid w:val="001B1897"/>
    <w:rsid w:val="001D4C65"/>
    <w:rsid w:val="001E6FD5"/>
    <w:rsid w:val="002B2BEC"/>
    <w:rsid w:val="002C2D3B"/>
    <w:rsid w:val="002E3774"/>
    <w:rsid w:val="00330EEA"/>
    <w:rsid w:val="003437CB"/>
    <w:rsid w:val="00397A21"/>
    <w:rsid w:val="003A3BD7"/>
    <w:rsid w:val="003F0299"/>
    <w:rsid w:val="0047587C"/>
    <w:rsid w:val="00483C2D"/>
    <w:rsid w:val="004D0895"/>
    <w:rsid w:val="004D3AAC"/>
    <w:rsid w:val="004D5343"/>
    <w:rsid w:val="00546769"/>
    <w:rsid w:val="005561BE"/>
    <w:rsid w:val="00557737"/>
    <w:rsid w:val="00581AE4"/>
    <w:rsid w:val="005C207C"/>
    <w:rsid w:val="006104BE"/>
    <w:rsid w:val="00641262"/>
    <w:rsid w:val="00657807"/>
    <w:rsid w:val="00694DB2"/>
    <w:rsid w:val="006B1CE2"/>
    <w:rsid w:val="00711EEC"/>
    <w:rsid w:val="007305F6"/>
    <w:rsid w:val="007344D1"/>
    <w:rsid w:val="007771A5"/>
    <w:rsid w:val="00795B99"/>
    <w:rsid w:val="007C5338"/>
    <w:rsid w:val="007E0683"/>
    <w:rsid w:val="007E5A19"/>
    <w:rsid w:val="007F1ECA"/>
    <w:rsid w:val="00802618"/>
    <w:rsid w:val="00804C2D"/>
    <w:rsid w:val="00835992"/>
    <w:rsid w:val="00846D34"/>
    <w:rsid w:val="008A73B5"/>
    <w:rsid w:val="008C1316"/>
    <w:rsid w:val="00932154"/>
    <w:rsid w:val="00973534"/>
    <w:rsid w:val="009822B2"/>
    <w:rsid w:val="009A23CB"/>
    <w:rsid w:val="009B37F4"/>
    <w:rsid w:val="009D0F66"/>
    <w:rsid w:val="00A60E7F"/>
    <w:rsid w:val="00A67320"/>
    <w:rsid w:val="00B14CF2"/>
    <w:rsid w:val="00B50B74"/>
    <w:rsid w:val="00B9144A"/>
    <w:rsid w:val="00BB6958"/>
    <w:rsid w:val="00BC0623"/>
    <w:rsid w:val="00BD11D7"/>
    <w:rsid w:val="00BD4126"/>
    <w:rsid w:val="00C37E83"/>
    <w:rsid w:val="00CB6EE7"/>
    <w:rsid w:val="00CE0635"/>
    <w:rsid w:val="00D07083"/>
    <w:rsid w:val="00D5578C"/>
    <w:rsid w:val="00D955C9"/>
    <w:rsid w:val="00E61206"/>
    <w:rsid w:val="00E94DE7"/>
    <w:rsid w:val="00E971B6"/>
    <w:rsid w:val="00EC104E"/>
    <w:rsid w:val="00EF5BA3"/>
    <w:rsid w:val="00F02347"/>
    <w:rsid w:val="00F036EF"/>
    <w:rsid w:val="00F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62F"/>
  <w15:chartTrackingRefBased/>
  <w15:docId w15:val="{4B118319-4050-4952-B577-E8C9B0B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206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fr-CH" w:eastAsia="fr-CH" w:bidi="ar-SA"/>
      <w14:ligatures w14:val="none"/>
    </w:rPr>
  </w:style>
  <w:style w:type="character" w:styleId="Strong">
    <w:name w:val="Strong"/>
    <w:basedOn w:val="DefaultParagraphFont"/>
    <w:uiPriority w:val="22"/>
    <w:qFormat/>
    <w:rsid w:val="00E61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74</cp:revision>
  <dcterms:created xsi:type="dcterms:W3CDTF">2023-04-18T10:24:00Z</dcterms:created>
  <dcterms:modified xsi:type="dcterms:W3CDTF">2023-04-19T10:36:00Z</dcterms:modified>
</cp:coreProperties>
</file>