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20688" w14:textId="77777777" w:rsidR="00584BD8" w:rsidRPr="00700D60" w:rsidRDefault="00584BD8" w:rsidP="00584BD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D956054" w14:textId="7758EB4F" w:rsidR="00CE0635" w:rsidRPr="002B58BA" w:rsidRDefault="00584BD8" w:rsidP="00584BD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B58BA">
        <w:rPr>
          <w:rFonts w:ascii="Arial" w:hAnsi="Arial" w:cs="Arial"/>
          <w:b/>
          <w:bCs/>
          <w:sz w:val="24"/>
          <w:szCs w:val="24"/>
        </w:rPr>
        <w:t>Rates include</w:t>
      </w:r>
      <w:r w:rsidR="00700D60" w:rsidRPr="002B58BA">
        <w:rPr>
          <w:rFonts w:ascii="Arial" w:hAnsi="Arial" w:cs="Arial"/>
          <w:b/>
          <w:bCs/>
          <w:sz w:val="24"/>
          <w:szCs w:val="24"/>
        </w:rPr>
        <w:t>:</w:t>
      </w:r>
    </w:p>
    <w:p w14:paraId="19715094" w14:textId="27AB1865" w:rsidR="00584BD8" w:rsidRPr="002B58BA" w:rsidRDefault="00584BD8" w:rsidP="00584BD8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>1.Customs clearance</w:t>
      </w:r>
    </w:p>
    <w:p w14:paraId="76F8B726" w14:textId="20CEC548" w:rsidR="00584BD8" w:rsidRPr="002B58BA" w:rsidRDefault="00584BD8" w:rsidP="00584BD8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>2. Application for Import permit (if Working Permit has been issued in Shanghai, Beijing or Guangzhou)</w:t>
      </w:r>
    </w:p>
    <w:p w14:paraId="6DD0AB83" w14:textId="25A8A8BF" w:rsidR="00584BD8" w:rsidRPr="002B58BA" w:rsidRDefault="00584BD8" w:rsidP="00584BD8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 xml:space="preserve">!!! Please let us know if the Working Permit is to be issued from another location than one of these 3 </w:t>
      </w:r>
      <w:proofErr w:type="gramStart"/>
      <w:r w:rsidRPr="002B58BA">
        <w:rPr>
          <w:rFonts w:ascii="Arial" w:hAnsi="Arial" w:cs="Arial"/>
          <w:sz w:val="24"/>
          <w:szCs w:val="24"/>
        </w:rPr>
        <w:t>cities !!!</w:t>
      </w:r>
      <w:proofErr w:type="gramEnd"/>
    </w:p>
    <w:p w14:paraId="0BB1F0CA" w14:textId="00DC85D8" w:rsidR="00584BD8" w:rsidRPr="002B58BA" w:rsidRDefault="00584BD8" w:rsidP="00584BD8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>3.Line haul</w:t>
      </w:r>
    </w:p>
    <w:p w14:paraId="5F5AC762" w14:textId="68371F74" w:rsidR="00584BD8" w:rsidRPr="002B58BA" w:rsidRDefault="00584BD8" w:rsidP="00584BD8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>4.Final delivery within city limits (within 50kms radius)</w:t>
      </w:r>
    </w:p>
    <w:p w14:paraId="18E92B8C" w14:textId="632064BC" w:rsidR="00584BD8" w:rsidRPr="002B58BA" w:rsidRDefault="00584BD8" w:rsidP="00584BD8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>5.Full unpacking and standard furniture reassembling</w:t>
      </w:r>
    </w:p>
    <w:p w14:paraId="6E0AF540" w14:textId="2C1A97F5" w:rsidR="00584BD8" w:rsidRPr="002B58BA" w:rsidRDefault="00584BD8" w:rsidP="00584BD8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>6.Clean the debris after delivery (on delivery day)</w:t>
      </w:r>
    </w:p>
    <w:p w14:paraId="40F8C584" w14:textId="77777777" w:rsidR="00584BD8" w:rsidRPr="002B58BA" w:rsidRDefault="00584BD8" w:rsidP="00584BD8">
      <w:pPr>
        <w:spacing w:after="0"/>
        <w:rPr>
          <w:rFonts w:ascii="Arial" w:hAnsi="Arial" w:cs="Arial"/>
          <w:sz w:val="24"/>
          <w:szCs w:val="24"/>
        </w:rPr>
      </w:pPr>
    </w:p>
    <w:p w14:paraId="7339E3BD" w14:textId="2948371A" w:rsidR="00584BD8" w:rsidRPr="002B58BA" w:rsidRDefault="00584BD8" w:rsidP="00584BD8">
      <w:pPr>
        <w:spacing w:after="0"/>
        <w:rPr>
          <w:rFonts w:ascii="Arial" w:eastAsia="SimSun" w:hAnsi="Arial" w:cs="Arial"/>
          <w:b/>
          <w:bCs/>
          <w:kern w:val="0"/>
          <w:sz w:val="24"/>
          <w:szCs w:val="24"/>
          <w:lang w:val="en-US" w:eastAsia="zh-CN" w:bidi="ar"/>
        </w:rPr>
      </w:pPr>
      <w:r w:rsidRPr="002B58BA">
        <w:rPr>
          <w:rFonts w:ascii="Arial" w:eastAsia="SimSun" w:hAnsi="Arial" w:cs="Arial"/>
          <w:b/>
          <w:bCs/>
          <w:kern w:val="0"/>
          <w:sz w:val="24"/>
          <w:szCs w:val="24"/>
          <w:lang w:val="en-US" w:eastAsia="zh-CN" w:bidi="ar"/>
        </w:rPr>
        <w:t>Rates exclude</w:t>
      </w:r>
      <w:r w:rsidR="00700D60" w:rsidRPr="002B58BA">
        <w:rPr>
          <w:rFonts w:ascii="Arial" w:eastAsia="SimSun" w:hAnsi="Arial" w:cs="Arial"/>
          <w:b/>
          <w:bCs/>
          <w:kern w:val="0"/>
          <w:sz w:val="24"/>
          <w:szCs w:val="24"/>
          <w:lang w:val="en-US" w:eastAsia="zh-CN" w:bidi="ar"/>
        </w:rPr>
        <w:t>:</w:t>
      </w:r>
    </w:p>
    <w:p w14:paraId="3F6A372B" w14:textId="3373394F" w:rsidR="00584BD8" w:rsidRPr="002B58BA" w:rsidRDefault="00584BD8" w:rsidP="00584BD8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>1.Destination Terminal Handling Charge / De-consolidation Charge / NVOCC</w:t>
      </w:r>
    </w:p>
    <w:p w14:paraId="477DAADF" w14:textId="0C911639" w:rsidR="00584BD8" w:rsidRPr="002B58BA" w:rsidRDefault="00584BD8" w:rsidP="00584BD8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>2.Port demurrage Charge</w:t>
      </w:r>
    </w:p>
    <w:p w14:paraId="019D00EB" w14:textId="513751D1" w:rsidR="00584BD8" w:rsidRPr="002B58BA" w:rsidRDefault="00584BD8" w:rsidP="00584BD8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>3.Customs import taxes and duties</w:t>
      </w:r>
    </w:p>
    <w:p w14:paraId="13F5BBD1" w14:textId="63302116" w:rsidR="00584BD8" w:rsidRPr="002B58BA" w:rsidRDefault="00584BD8" w:rsidP="00584BD8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>4.Customs Inspection fee (if applicable)</w:t>
      </w:r>
    </w:p>
    <w:p w14:paraId="61976A0B" w14:textId="261464BB" w:rsidR="00584BD8" w:rsidRPr="002B58BA" w:rsidRDefault="00584BD8" w:rsidP="00584BD8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>5.Bonded warehouse storage charges</w:t>
      </w:r>
    </w:p>
    <w:p w14:paraId="1487A312" w14:textId="2AB9B5C5" w:rsidR="00584BD8" w:rsidRPr="002B58BA" w:rsidRDefault="00584BD8" w:rsidP="00584BD8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>6.</w:t>
      </w:r>
      <w:r w:rsidR="00C7432C" w:rsidRPr="002B58BA">
        <w:rPr>
          <w:rFonts w:ascii="Arial" w:hAnsi="Arial" w:cs="Arial"/>
          <w:sz w:val="24"/>
          <w:szCs w:val="24"/>
        </w:rPr>
        <w:t xml:space="preserve">Parking fees/permits </w:t>
      </w:r>
    </w:p>
    <w:p w14:paraId="70EC16EA" w14:textId="3123DC88" w:rsidR="00C7432C" w:rsidRPr="002B58BA" w:rsidRDefault="00C7432C" w:rsidP="00584BD8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>7.Services requested outside of normal working hours or during public holidays (no weekend surcharge)</w:t>
      </w:r>
    </w:p>
    <w:p w14:paraId="13066109" w14:textId="3C452BCA" w:rsidR="00C7432C" w:rsidRPr="002B58BA" w:rsidRDefault="00C7432C" w:rsidP="00584BD8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>8.Extra charges due to difficult access (shuttle, stair carry, long carry, parking access, hoisting…)</w:t>
      </w:r>
    </w:p>
    <w:p w14:paraId="349DF6B6" w14:textId="77777777" w:rsidR="00C7432C" w:rsidRPr="002B58BA" w:rsidRDefault="00C7432C" w:rsidP="00C7432C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>9.Any not required additional service (storage, maid, electrician, handyman…)</w:t>
      </w:r>
    </w:p>
    <w:p w14:paraId="263A34D5" w14:textId="5A1361DB" w:rsidR="00C7432C" w:rsidRPr="002B58BA" w:rsidRDefault="00C7432C" w:rsidP="00C7432C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>10.Handling of heavy and/or large items such as pianos, stone statues, safe…</w:t>
      </w:r>
    </w:p>
    <w:p w14:paraId="7FEB4F81" w14:textId="176D9734" w:rsidR="00C7432C" w:rsidRPr="002B58BA" w:rsidRDefault="00C7432C" w:rsidP="00584BD8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>11.Reassembling of complex furniture that should require 3rd party intervention</w:t>
      </w:r>
    </w:p>
    <w:p w14:paraId="7425ED0A" w14:textId="6D0C63E1" w:rsidR="00C7432C" w:rsidRPr="002B58BA" w:rsidRDefault="00C7432C" w:rsidP="00584BD8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>12.Disbursement fees (any charges paid on your behalf will be invoiced back at cost plus 6%, min. US$100.00)</w:t>
      </w:r>
    </w:p>
    <w:p w14:paraId="06169F80" w14:textId="07D7E10B" w:rsidR="00C7432C" w:rsidRPr="002B58BA" w:rsidRDefault="00C7432C" w:rsidP="00584BD8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>13.Please add US$30.00 for bank fees</w:t>
      </w:r>
    </w:p>
    <w:p w14:paraId="79A38C11" w14:textId="77777777" w:rsidR="00C7432C" w:rsidRPr="002B58BA" w:rsidRDefault="00C7432C" w:rsidP="00584BD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B812A7D" w14:textId="5A9D4EDF" w:rsidR="00C7432C" w:rsidRPr="002B58BA" w:rsidRDefault="00C7432C" w:rsidP="008D1389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2B58BA">
        <w:rPr>
          <w:rFonts w:ascii="Arial" w:hAnsi="Arial" w:cs="Arial"/>
          <w:b/>
          <w:bCs/>
          <w:sz w:val="24"/>
          <w:szCs w:val="24"/>
          <w:u w:val="single"/>
        </w:rPr>
        <w:t>Estimations of THC/ATHC and custom inspection</w:t>
      </w:r>
    </w:p>
    <w:tbl>
      <w:tblPr>
        <w:tblW w:w="9350" w:type="dxa"/>
        <w:tblInd w:w="-1" w:type="dxa"/>
        <w:tblLook w:val="04A0" w:firstRow="1" w:lastRow="0" w:firstColumn="1" w:lastColumn="0" w:noHBand="0" w:noVBand="1"/>
      </w:tblPr>
      <w:tblGrid>
        <w:gridCol w:w="7383"/>
        <w:gridCol w:w="789"/>
        <w:gridCol w:w="639"/>
        <w:gridCol w:w="539"/>
      </w:tblGrid>
      <w:tr w:rsidR="00C7432C" w:rsidRPr="002B58BA" w14:paraId="5DD87921" w14:textId="77777777" w:rsidTr="00C7432C">
        <w:trPr>
          <w:trHeight w:val="312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678EA7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>AOE/</w:t>
            </w:r>
            <w:proofErr w:type="spellStart"/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>POE</w:t>
            </w:r>
            <w:r w:rsidRPr="002B58BA">
              <w:rPr>
                <w:rFonts w:ascii="Arial" w:eastAsia="MS Gothic" w:hAnsi="Arial" w:cs="Arial"/>
                <w:kern w:val="0"/>
                <w:sz w:val="24"/>
                <w:szCs w:val="24"/>
                <w:lang w:eastAsia="en-IL"/>
                <w14:ligatures w14:val="none"/>
              </w:rPr>
              <w:t>：</w:t>
            </w: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>Shanghai</w:t>
            </w:r>
            <w:proofErr w:type="spellEnd"/>
          </w:p>
        </w:tc>
      </w:tr>
      <w:tr w:rsidR="00C7432C" w:rsidRPr="002B58BA" w14:paraId="0092133D" w14:textId="77777777" w:rsidTr="00C7432C">
        <w:trPr>
          <w:trHeight w:val="360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BC65F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>Air THC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E60D1E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58BA">
              <w:rPr>
                <w:rFonts w:ascii="Arial" w:eastAsia="MS Gothic" w:hAnsi="Arial" w:cs="Arial"/>
                <w:kern w:val="0"/>
                <w:sz w:val="24"/>
                <w:szCs w:val="24"/>
                <w:lang w:eastAsia="en-IL"/>
                <w14:ligatures w14:val="none"/>
              </w:rPr>
              <w:t>￥</w:t>
            </w: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>5.76 per ACW kg min ¥1500 (bill at cost)</w:t>
            </w:r>
          </w:p>
        </w:tc>
      </w:tr>
      <w:tr w:rsidR="00C7432C" w:rsidRPr="002B58BA" w14:paraId="33A08BF6" w14:textId="77777777" w:rsidTr="00C7432C">
        <w:trPr>
          <w:trHeight w:val="411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8CEBE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>LCL THC and port fee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204916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 xml:space="preserve">¥700 per </w:t>
            </w:r>
            <w:proofErr w:type="spellStart"/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>cbm</w:t>
            </w:r>
            <w:proofErr w:type="spellEnd"/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 xml:space="preserve"> gross min ¥2500 (bill at cost)</w:t>
            </w:r>
          </w:p>
        </w:tc>
      </w:tr>
      <w:tr w:rsidR="00C7432C" w:rsidRPr="002B58BA" w14:paraId="5884E638" w14:textId="77777777" w:rsidTr="00C7432C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63456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>DTHC Container 20'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B28429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>¥3000-3500 (at cost)</w:t>
            </w:r>
          </w:p>
        </w:tc>
      </w:tr>
      <w:tr w:rsidR="00C7432C" w:rsidRPr="002B58BA" w14:paraId="28948790" w14:textId="77777777" w:rsidTr="00C7432C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0DD90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>DTHC Container 40'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C0DABE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>¥3500-4000 (at cost)</w:t>
            </w:r>
          </w:p>
        </w:tc>
      </w:tr>
      <w:tr w:rsidR="00C7432C" w:rsidRPr="002B58BA" w14:paraId="7DC2C336" w14:textId="77777777" w:rsidTr="00C7432C">
        <w:trPr>
          <w:trHeight w:val="312"/>
        </w:trPr>
        <w:tc>
          <w:tcPr>
            <w:tcW w:w="7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5215F4D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>Custom Inspection 100%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1EB75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>AIR (at cost)</w:t>
            </w:r>
          </w:p>
        </w:tc>
      </w:tr>
      <w:tr w:rsidR="00C7432C" w:rsidRPr="002B58BA" w14:paraId="40067742" w14:textId="77777777" w:rsidTr="00C7432C">
        <w:trPr>
          <w:trHeight w:val="312"/>
        </w:trPr>
        <w:tc>
          <w:tcPr>
            <w:tcW w:w="7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7FB69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04AA50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 xml:space="preserve">SEA LCL </w:t>
            </w:r>
            <w:r w:rsidRPr="002B58BA">
              <w:rPr>
                <w:rFonts w:ascii="Arial" w:eastAsia="MS Gothic" w:hAnsi="Arial" w:cs="Arial"/>
                <w:kern w:val="0"/>
                <w:sz w:val="24"/>
                <w:szCs w:val="24"/>
                <w:lang w:eastAsia="en-IL"/>
                <w14:ligatures w14:val="none"/>
              </w:rPr>
              <w:t>￥</w:t>
            </w: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>2000</w:t>
            </w:r>
          </w:p>
        </w:tc>
      </w:tr>
      <w:tr w:rsidR="00C7432C" w:rsidRPr="002B58BA" w14:paraId="4F4F0512" w14:textId="77777777" w:rsidTr="00C7432C">
        <w:trPr>
          <w:trHeight w:val="312"/>
        </w:trPr>
        <w:tc>
          <w:tcPr>
            <w:tcW w:w="7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A01A8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BE6C57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 xml:space="preserve">SEA 20ft container </w:t>
            </w:r>
            <w:r w:rsidRPr="002B58BA">
              <w:rPr>
                <w:rFonts w:ascii="Arial" w:eastAsia="MS Gothic" w:hAnsi="Arial" w:cs="Arial"/>
                <w:kern w:val="0"/>
                <w:sz w:val="24"/>
                <w:szCs w:val="24"/>
                <w:lang w:eastAsia="en-IL"/>
                <w14:ligatures w14:val="none"/>
              </w:rPr>
              <w:t>￥</w:t>
            </w: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>5000</w:t>
            </w:r>
          </w:p>
        </w:tc>
      </w:tr>
      <w:tr w:rsidR="00C7432C" w:rsidRPr="002B58BA" w14:paraId="6D51A173" w14:textId="77777777" w:rsidTr="00C7432C">
        <w:trPr>
          <w:trHeight w:val="312"/>
        </w:trPr>
        <w:tc>
          <w:tcPr>
            <w:tcW w:w="7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2579C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67CDDF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 xml:space="preserve">SEA 40ft container </w:t>
            </w:r>
            <w:r w:rsidRPr="002B58BA">
              <w:rPr>
                <w:rFonts w:ascii="Arial" w:eastAsia="MS Gothic" w:hAnsi="Arial" w:cs="Arial"/>
                <w:kern w:val="0"/>
                <w:sz w:val="24"/>
                <w:szCs w:val="24"/>
                <w:lang w:eastAsia="en-IL"/>
                <w14:ligatures w14:val="none"/>
              </w:rPr>
              <w:t>￥</w:t>
            </w: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>6000</w:t>
            </w:r>
          </w:p>
        </w:tc>
      </w:tr>
      <w:tr w:rsidR="00C7432C" w:rsidRPr="002B58BA" w14:paraId="3FCE7C61" w14:textId="77777777" w:rsidTr="00C7432C">
        <w:trPr>
          <w:trHeight w:val="288"/>
        </w:trPr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BB6E1" w14:textId="77777777" w:rsidR="00C7432C" w:rsidRPr="002B58BA" w:rsidRDefault="00C7432C" w:rsidP="00C743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3CA8E" w14:textId="77777777" w:rsidR="00C7432C" w:rsidRPr="002B58BA" w:rsidRDefault="00C7432C" w:rsidP="00C743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E63F5" w14:textId="77777777" w:rsidR="00C7432C" w:rsidRPr="002B58BA" w:rsidRDefault="00C7432C" w:rsidP="00C743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D7495" w14:textId="77777777" w:rsidR="00C7432C" w:rsidRPr="002B58BA" w:rsidRDefault="00C7432C" w:rsidP="00C743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</w:p>
        </w:tc>
      </w:tr>
      <w:tr w:rsidR="00C7432C" w:rsidRPr="002B58BA" w14:paraId="110FFE95" w14:textId="77777777" w:rsidTr="00C7432C">
        <w:trPr>
          <w:trHeight w:val="288"/>
        </w:trPr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865FA4" w14:textId="77777777" w:rsidR="00C7432C" w:rsidRPr="002B58BA" w:rsidRDefault="00C7432C" w:rsidP="00C743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>Other ports/airports</w:t>
            </w:r>
          </w:p>
        </w:tc>
      </w:tr>
      <w:tr w:rsidR="00C7432C" w:rsidRPr="002B58BA" w14:paraId="3AD8BC03" w14:textId="77777777" w:rsidTr="00C7432C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6521A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>Air THC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A87D38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58BA">
              <w:rPr>
                <w:rFonts w:ascii="Arial" w:eastAsia="MS Gothic" w:hAnsi="Arial" w:cs="Arial"/>
                <w:kern w:val="0"/>
                <w:sz w:val="24"/>
                <w:szCs w:val="24"/>
                <w:lang w:eastAsia="en-IL"/>
                <w14:ligatures w14:val="none"/>
              </w:rPr>
              <w:t>￥</w:t>
            </w: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>2.5 per ACW kg min ¥700 (bill at cost)</w:t>
            </w:r>
          </w:p>
        </w:tc>
      </w:tr>
      <w:tr w:rsidR="00C7432C" w:rsidRPr="002B58BA" w14:paraId="53A14FE3" w14:textId="77777777" w:rsidTr="00C7432C">
        <w:trPr>
          <w:trHeight w:val="309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1A3CC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>LCL THC and port fee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E58161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 xml:space="preserve">¥500-600 per </w:t>
            </w:r>
            <w:proofErr w:type="spellStart"/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>cbm</w:t>
            </w:r>
            <w:proofErr w:type="spellEnd"/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 xml:space="preserve"> gross min ¥2000 (bill at cost)</w:t>
            </w:r>
          </w:p>
        </w:tc>
      </w:tr>
      <w:tr w:rsidR="00C7432C" w:rsidRPr="002B58BA" w14:paraId="6AC536C6" w14:textId="77777777" w:rsidTr="00C7432C">
        <w:trPr>
          <w:trHeight w:val="309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95A6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>DTHC Container 20'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B3E782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>¥3000-3500 (at cost)</w:t>
            </w:r>
          </w:p>
        </w:tc>
      </w:tr>
      <w:tr w:rsidR="00C7432C" w:rsidRPr="002B58BA" w14:paraId="0726AA89" w14:textId="77777777" w:rsidTr="00C7432C">
        <w:trPr>
          <w:trHeight w:val="312"/>
        </w:trPr>
        <w:tc>
          <w:tcPr>
            <w:tcW w:w="7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32DE3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>DTHC Container 40'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941CEF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>¥3500-4000 (at cost)</w:t>
            </w:r>
          </w:p>
        </w:tc>
      </w:tr>
      <w:tr w:rsidR="00C7432C" w:rsidRPr="002B58BA" w14:paraId="249FD1DA" w14:textId="77777777" w:rsidTr="00C7432C">
        <w:trPr>
          <w:trHeight w:val="312"/>
        </w:trPr>
        <w:tc>
          <w:tcPr>
            <w:tcW w:w="7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168F59A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>Custom Inspection nearly 100%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A30FBE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>AIR (at cost)</w:t>
            </w:r>
          </w:p>
        </w:tc>
      </w:tr>
      <w:tr w:rsidR="00C7432C" w:rsidRPr="002B58BA" w14:paraId="60B9E15C" w14:textId="77777777" w:rsidTr="00C7432C">
        <w:trPr>
          <w:trHeight w:val="312"/>
        </w:trPr>
        <w:tc>
          <w:tcPr>
            <w:tcW w:w="7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26C44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403EE6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>SEA LCL ¥800-1200</w:t>
            </w:r>
          </w:p>
        </w:tc>
      </w:tr>
      <w:tr w:rsidR="00C7432C" w:rsidRPr="002B58BA" w14:paraId="64FA038A" w14:textId="77777777" w:rsidTr="00C7432C">
        <w:trPr>
          <w:trHeight w:val="312"/>
        </w:trPr>
        <w:tc>
          <w:tcPr>
            <w:tcW w:w="7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75E29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B43FA1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 xml:space="preserve">SEA 20ft container </w:t>
            </w:r>
            <w:r w:rsidRPr="002B58BA">
              <w:rPr>
                <w:rFonts w:ascii="Arial" w:eastAsia="MS Gothic" w:hAnsi="Arial" w:cs="Arial"/>
                <w:kern w:val="0"/>
                <w:sz w:val="24"/>
                <w:szCs w:val="24"/>
                <w:lang w:eastAsia="en-IL"/>
                <w14:ligatures w14:val="none"/>
              </w:rPr>
              <w:t>￥</w:t>
            </w: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>1000-1500</w:t>
            </w:r>
          </w:p>
        </w:tc>
      </w:tr>
      <w:tr w:rsidR="00C7432C" w:rsidRPr="002B58BA" w14:paraId="60825F8A" w14:textId="77777777" w:rsidTr="00C7432C">
        <w:trPr>
          <w:trHeight w:val="312"/>
        </w:trPr>
        <w:tc>
          <w:tcPr>
            <w:tcW w:w="7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6AF4E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602BF0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 xml:space="preserve">SEA 40ft container </w:t>
            </w:r>
            <w:r w:rsidRPr="002B58BA">
              <w:rPr>
                <w:rFonts w:ascii="Arial" w:eastAsia="MS Gothic" w:hAnsi="Arial" w:cs="Arial"/>
                <w:kern w:val="0"/>
                <w:sz w:val="24"/>
                <w:szCs w:val="24"/>
                <w:lang w:eastAsia="en-IL"/>
                <w14:ligatures w14:val="none"/>
              </w:rPr>
              <w:t>￥</w:t>
            </w: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>1000-2000</w:t>
            </w:r>
          </w:p>
        </w:tc>
      </w:tr>
    </w:tbl>
    <w:p w14:paraId="30EB5A7B" w14:textId="77777777" w:rsidR="00C7432C" w:rsidRPr="002B58BA" w:rsidRDefault="00C7432C" w:rsidP="00584BD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52EF7B8" w14:textId="261E578F" w:rsidR="00C7432C" w:rsidRPr="002B58BA" w:rsidRDefault="00C7432C" w:rsidP="00584BD8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>We recommend that all the THCs and associated charges be prepaid.</w:t>
      </w:r>
    </w:p>
    <w:p w14:paraId="4567E868" w14:textId="084AE4C9" w:rsidR="00C7432C" w:rsidRPr="002B58BA" w:rsidRDefault="00C7432C" w:rsidP="00584BD8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>All destination terminal (DTHC/NVOCC) and port fees are ESTIMATED</w:t>
      </w:r>
    </w:p>
    <w:p w14:paraId="3F5CB7E7" w14:textId="77777777" w:rsidR="00C7432C" w:rsidRPr="002B58BA" w:rsidRDefault="00C7432C" w:rsidP="00584BD8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7980" w:type="dxa"/>
        <w:tblLook w:val="04A0" w:firstRow="1" w:lastRow="0" w:firstColumn="1" w:lastColumn="0" w:noHBand="0" w:noVBand="1"/>
      </w:tblPr>
      <w:tblGrid>
        <w:gridCol w:w="3260"/>
        <w:gridCol w:w="1920"/>
        <w:gridCol w:w="1160"/>
        <w:gridCol w:w="1640"/>
      </w:tblGrid>
      <w:tr w:rsidR="00C7432C" w:rsidRPr="002B58BA" w14:paraId="15AD6791" w14:textId="77777777" w:rsidTr="00C7432C">
        <w:trPr>
          <w:trHeight w:val="288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CE2A3" w14:textId="77777777" w:rsidR="00C7432C" w:rsidRPr="002B58BA" w:rsidRDefault="00C7432C" w:rsidP="00C743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IL"/>
                <w14:ligatures w14:val="none"/>
              </w:rPr>
            </w:pPr>
            <w:r w:rsidRPr="002B58B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IL"/>
                <w14:ligatures w14:val="none"/>
              </w:rPr>
              <w:t>Additional Charges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6388" w14:textId="77777777" w:rsidR="00C7432C" w:rsidRPr="002B58BA" w:rsidRDefault="00C7432C" w:rsidP="00C743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IL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A037D" w14:textId="77777777" w:rsidR="00C7432C" w:rsidRPr="002B58BA" w:rsidRDefault="00C7432C" w:rsidP="00C743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4BD41" w14:textId="77777777" w:rsidR="00C7432C" w:rsidRPr="002B58BA" w:rsidRDefault="00C7432C" w:rsidP="00C7432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</w:p>
        </w:tc>
      </w:tr>
      <w:tr w:rsidR="00C7432C" w:rsidRPr="002B58BA" w14:paraId="54681199" w14:textId="77777777" w:rsidTr="00C7432C">
        <w:trPr>
          <w:trHeight w:val="30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AF061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>Warehouse Storage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9496BF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 xml:space="preserve">¥100/CBM/Month, min </w:t>
            </w:r>
            <w:r w:rsidRPr="002B58BA">
              <w:rPr>
                <w:rFonts w:ascii="Arial" w:eastAsia="MS Gothic" w:hAnsi="Arial" w:cs="Arial"/>
                <w:kern w:val="0"/>
                <w:sz w:val="24"/>
                <w:szCs w:val="24"/>
                <w:lang w:eastAsia="en-IL"/>
                <w14:ligatures w14:val="none"/>
              </w:rPr>
              <w:t>￥</w:t>
            </w: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>500</w:t>
            </w:r>
          </w:p>
        </w:tc>
      </w:tr>
      <w:tr w:rsidR="00C7432C" w:rsidRPr="002B58BA" w14:paraId="295D1100" w14:textId="77777777" w:rsidTr="00C7432C">
        <w:trPr>
          <w:trHeight w:val="309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8104C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>Warehouse handling Charge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15F4CD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 xml:space="preserve">¥100/CBM, min </w:t>
            </w:r>
            <w:r w:rsidRPr="002B58BA">
              <w:rPr>
                <w:rFonts w:ascii="Arial" w:eastAsia="MS Gothic" w:hAnsi="Arial" w:cs="Arial"/>
                <w:kern w:val="0"/>
                <w:sz w:val="24"/>
                <w:szCs w:val="24"/>
                <w:lang w:eastAsia="en-IL"/>
                <w14:ligatures w14:val="none"/>
              </w:rPr>
              <w:t>￥</w:t>
            </w: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>500</w:t>
            </w:r>
          </w:p>
        </w:tc>
      </w:tr>
      <w:tr w:rsidR="00C7432C" w:rsidRPr="002B58BA" w14:paraId="10E9C643" w14:textId="77777777" w:rsidTr="00C7432C">
        <w:trPr>
          <w:trHeight w:val="309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1ED23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>Shuttle service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D34423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>¥1250/20FT, ¥2500/40FT</w:t>
            </w:r>
          </w:p>
        </w:tc>
      </w:tr>
      <w:tr w:rsidR="00C7432C" w:rsidRPr="002B58BA" w14:paraId="7E8CD96A" w14:textId="77777777" w:rsidTr="00C7432C">
        <w:trPr>
          <w:trHeight w:val="309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7C01E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>Stair carry (from 3rd floor):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423F8C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>¥42/Floor/CBM</w:t>
            </w:r>
          </w:p>
        </w:tc>
      </w:tr>
      <w:tr w:rsidR="00C7432C" w:rsidRPr="002B58BA" w14:paraId="4567EF2D" w14:textId="77777777" w:rsidTr="00C7432C">
        <w:trPr>
          <w:trHeight w:val="309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DA593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>Long Carry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45F228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 xml:space="preserve">¥70/CBM min </w:t>
            </w:r>
            <w:r w:rsidRPr="002B58BA">
              <w:rPr>
                <w:rFonts w:ascii="Arial" w:eastAsia="MS Gothic" w:hAnsi="Arial" w:cs="Arial"/>
                <w:kern w:val="0"/>
                <w:sz w:val="24"/>
                <w:szCs w:val="24"/>
                <w:lang w:eastAsia="en-IL"/>
                <w14:ligatures w14:val="none"/>
              </w:rPr>
              <w:t>￥</w:t>
            </w: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>300</w:t>
            </w:r>
            <w:r w:rsidRPr="002B58BA">
              <w:rPr>
                <w:rFonts w:ascii="Arial" w:eastAsia="MS Gothic" w:hAnsi="Arial" w:cs="Arial"/>
                <w:kern w:val="0"/>
                <w:sz w:val="24"/>
                <w:szCs w:val="24"/>
                <w:lang w:eastAsia="en-IL"/>
                <w14:ligatures w14:val="none"/>
              </w:rPr>
              <w:t>，</w:t>
            </w: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 xml:space="preserve"> beyond 25 Meters </w:t>
            </w:r>
          </w:p>
        </w:tc>
      </w:tr>
      <w:tr w:rsidR="00C7432C" w:rsidRPr="002B58BA" w14:paraId="0BE5029B" w14:textId="77777777" w:rsidTr="00C7432C">
        <w:trPr>
          <w:trHeight w:val="669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7AEC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 xml:space="preserve">Upright Piano Handling </w:t>
            </w: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br/>
              <w:t xml:space="preserve"> (to ground floor)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2B86F3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58BA">
              <w:rPr>
                <w:rFonts w:ascii="Arial" w:eastAsia="MS Gothic" w:hAnsi="Arial" w:cs="Arial"/>
                <w:kern w:val="0"/>
                <w:sz w:val="24"/>
                <w:szCs w:val="24"/>
                <w:lang w:eastAsia="en-IL"/>
                <w14:ligatures w14:val="none"/>
              </w:rPr>
              <w:t>￥</w:t>
            </w: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>1000</w:t>
            </w:r>
          </w:p>
        </w:tc>
      </w:tr>
      <w:tr w:rsidR="00C7432C" w:rsidRPr="002B58BA" w14:paraId="3B1C52DF" w14:textId="77777777" w:rsidTr="00C7432C">
        <w:trPr>
          <w:trHeight w:val="309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19E1E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>Heavy handling fee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3BCC60" w14:textId="77777777" w:rsidR="00C7432C" w:rsidRPr="002B58BA" w:rsidRDefault="00C7432C" w:rsidP="008D13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</w:pPr>
            <w:r w:rsidRPr="002B58BA">
              <w:rPr>
                <w:rFonts w:ascii="Arial" w:eastAsia="Times New Roman" w:hAnsi="Arial" w:cs="Arial"/>
                <w:kern w:val="0"/>
                <w:sz w:val="24"/>
                <w:szCs w:val="24"/>
                <w:lang w:eastAsia="en-IL"/>
                <w14:ligatures w14:val="none"/>
              </w:rPr>
              <w:t>Case by Case</w:t>
            </w:r>
          </w:p>
        </w:tc>
      </w:tr>
    </w:tbl>
    <w:p w14:paraId="41AE3D05" w14:textId="77777777" w:rsidR="00C7432C" w:rsidRPr="002B58BA" w:rsidRDefault="00C7432C" w:rsidP="008D1389">
      <w:pPr>
        <w:spacing w:after="0"/>
        <w:rPr>
          <w:rFonts w:ascii="Arial" w:hAnsi="Arial" w:cs="Arial"/>
          <w:sz w:val="24"/>
          <w:szCs w:val="24"/>
        </w:rPr>
      </w:pPr>
    </w:p>
    <w:p w14:paraId="6FE30631" w14:textId="77777777" w:rsidR="00C7432C" w:rsidRPr="002B58BA" w:rsidRDefault="00C7432C" w:rsidP="00584BD8">
      <w:pPr>
        <w:spacing w:after="0"/>
        <w:rPr>
          <w:rFonts w:ascii="Arial" w:hAnsi="Arial" w:cs="Arial"/>
          <w:sz w:val="24"/>
          <w:szCs w:val="24"/>
        </w:rPr>
      </w:pPr>
    </w:p>
    <w:p w14:paraId="60719CAF" w14:textId="7BD33F89" w:rsidR="00C7432C" w:rsidRPr="002B58BA" w:rsidRDefault="00C7432C" w:rsidP="00584BD8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2B58BA">
        <w:rPr>
          <w:rFonts w:ascii="Arial" w:hAnsi="Arial" w:cs="Arial"/>
          <w:b/>
          <w:bCs/>
          <w:sz w:val="28"/>
          <w:szCs w:val="28"/>
          <w:u w:val="single"/>
        </w:rPr>
        <w:t>Additional remarks</w:t>
      </w:r>
    </w:p>
    <w:p w14:paraId="2187303C" w14:textId="77777777" w:rsidR="00C7432C" w:rsidRPr="002B58BA" w:rsidRDefault="00C7432C" w:rsidP="00584BD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FDE1D8C" w14:textId="65241457" w:rsidR="00C7432C" w:rsidRPr="002B58BA" w:rsidRDefault="00C7432C" w:rsidP="00584BD8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2B58BA">
        <w:rPr>
          <w:rFonts w:ascii="Arial" w:hAnsi="Arial" w:cs="Arial"/>
          <w:b/>
          <w:bCs/>
          <w:sz w:val="24"/>
          <w:szCs w:val="24"/>
          <w:u w:val="single"/>
        </w:rPr>
        <w:t>Documents Required for Customs Clearance </w:t>
      </w:r>
    </w:p>
    <w:p w14:paraId="264D63AF" w14:textId="77777777" w:rsidR="00C7432C" w:rsidRPr="002B58BA" w:rsidRDefault="00C7432C" w:rsidP="00584BD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B58BA">
        <w:rPr>
          <w:rFonts w:ascii="Arial" w:hAnsi="Arial" w:cs="Arial"/>
          <w:b/>
          <w:bCs/>
          <w:sz w:val="24"/>
          <w:szCs w:val="24"/>
        </w:rPr>
        <w:t> </w:t>
      </w:r>
    </w:p>
    <w:p w14:paraId="459C6E94" w14:textId="19E2A129" w:rsidR="00C7432C" w:rsidRPr="002B58BA" w:rsidRDefault="00C7432C" w:rsidP="00584BD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B58BA">
        <w:rPr>
          <w:rFonts w:ascii="Arial" w:hAnsi="Arial" w:cs="Arial"/>
          <w:b/>
          <w:bCs/>
          <w:sz w:val="24"/>
          <w:szCs w:val="24"/>
        </w:rPr>
        <w:t>For Foreign Passport Holders:</w:t>
      </w:r>
    </w:p>
    <w:p w14:paraId="53FDB894" w14:textId="42E9D3A7" w:rsidR="00C7432C" w:rsidRPr="002B58BA" w:rsidRDefault="00C7432C" w:rsidP="00584BD8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>1.Original Passport</w:t>
      </w:r>
    </w:p>
    <w:p w14:paraId="2C6F6FB2" w14:textId="18BC8574" w:rsidR="00C7432C" w:rsidRPr="002B58BA" w:rsidRDefault="00C7432C" w:rsidP="00584BD8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>2.Original residence permit</w:t>
      </w:r>
    </w:p>
    <w:p w14:paraId="20FB1620" w14:textId="77777777" w:rsidR="00C7432C" w:rsidRPr="002B58BA" w:rsidRDefault="00C7432C" w:rsidP="00C7432C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>3.Original Alien Working Permit (with a validity of at least 365 days)/or Notification Letter of Foreign’s Working Permit</w:t>
      </w:r>
    </w:p>
    <w:p w14:paraId="5F6346D3" w14:textId="4D4D13BD" w:rsidR="00C7432C" w:rsidRPr="002B58BA" w:rsidRDefault="00C7432C" w:rsidP="00C7432C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>4.Detailed Inventory in English or in Chinese</w:t>
      </w:r>
    </w:p>
    <w:p w14:paraId="387CD68C" w14:textId="5EA83D42" w:rsidR="00C7432C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>5.Final OBL / AWB</w:t>
      </w:r>
    </w:p>
    <w:p w14:paraId="5F7D907D" w14:textId="1A25E478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>6.Import application form*</w:t>
      </w:r>
    </w:p>
    <w:p w14:paraId="4567F955" w14:textId="51C321A5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>7.Authorization Form for import Personal Effects*</w:t>
      </w:r>
    </w:p>
    <w:p w14:paraId="47BC68B0" w14:textId="49644A39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>8.Airport Declaration Form stamped by Chinese customs officer (only for air shipment)</w:t>
      </w:r>
    </w:p>
    <w:p w14:paraId="55EBD8B9" w14:textId="26AAD1D5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>9.Electrical and furniture listing </w:t>
      </w:r>
    </w:p>
    <w:p w14:paraId="348CEB8E" w14:textId="3F2D7F2D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>*</w:t>
      </w:r>
      <w:proofErr w:type="gramStart"/>
      <w:r w:rsidRPr="002B58BA">
        <w:rPr>
          <w:rFonts w:ascii="Arial" w:hAnsi="Arial" w:cs="Arial"/>
          <w:sz w:val="24"/>
          <w:szCs w:val="24"/>
        </w:rPr>
        <w:t>additional</w:t>
      </w:r>
      <w:proofErr w:type="gramEnd"/>
      <w:r w:rsidRPr="002B58BA">
        <w:rPr>
          <w:rFonts w:ascii="Arial" w:hAnsi="Arial" w:cs="Arial"/>
          <w:sz w:val="24"/>
          <w:szCs w:val="24"/>
        </w:rPr>
        <w:t xml:space="preserve"> forms for signature Provided by SAE upon shipment arrival </w:t>
      </w:r>
    </w:p>
    <w:p w14:paraId="4DB0C16D" w14:textId="7777777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</w:p>
    <w:p w14:paraId="47B6CDB2" w14:textId="5B66334F" w:rsidR="00700D60" w:rsidRPr="002B58BA" w:rsidRDefault="00700D60" w:rsidP="00C7432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B58BA">
        <w:rPr>
          <w:rFonts w:ascii="Arial" w:hAnsi="Arial" w:cs="Arial"/>
          <w:b/>
          <w:bCs/>
          <w:sz w:val="24"/>
          <w:szCs w:val="24"/>
        </w:rPr>
        <w:t>For Returning Chinese Client:</w:t>
      </w:r>
    </w:p>
    <w:p w14:paraId="606F22B1" w14:textId="2BBC77BB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>1.Original passport</w:t>
      </w:r>
    </w:p>
    <w:p w14:paraId="4B542DBC" w14:textId="0143BE33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>2.Residence permit showing a stay of at least one year abroad (or more than 6 months in the case of an air shipment)</w:t>
      </w:r>
    </w:p>
    <w:p w14:paraId="3A64591F" w14:textId="50E27B80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>3.A printout of the client`s entry record into mainland China for the last 2 years (issued by the PSB)</w:t>
      </w:r>
    </w:p>
    <w:p w14:paraId="342C43A8" w14:textId="5C406339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>4.Detailed Inventory in English or in Chinese</w:t>
      </w:r>
    </w:p>
    <w:p w14:paraId="6D4A5217" w14:textId="173FE20A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>5.Final OBL / AWB</w:t>
      </w:r>
    </w:p>
    <w:p w14:paraId="3C6D9163" w14:textId="212DA570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>6.Import application form*</w:t>
      </w:r>
    </w:p>
    <w:p w14:paraId="14AFC35D" w14:textId="09338023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>7.Authorization Form for import Personal Effects*</w:t>
      </w:r>
    </w:p>
    <w:p w14:paraId="59F30DC8" w14:textId="14C78BF3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>8.Airport Declaration Form stamped by Chinese customs officer (for air and sea shipment)</w:t>
      </w:r>
    </w:p>
    <w:p w14:paraId="1C587846" w14:textId="737B305C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>9.Electrical listing </w:t>
      </w:r>
    </w:p>
    <w:p w14:paraId="69D860E0" w14:textId="7777777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</w:p>
    <w:p w14:paraId="5B744DAC" w14:textId="4B24494B" w:rsidR="00700D60" w:rsidRPr="002B58BA" w:rsidRDefault="00700D60" w:rsidP="00C7432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B58BA">
        <w:rPr>
          <w:rFonts w:ascii="Arial" w:hAnsi="Arial" w:cs="Arial"/>
          <w:b/>
          <w:bCs/>
          <w:sz w:val="24"/>
          <w:szCs w:val="24"/>
        </w:rPr>
        <w:t xml:space="preserve">For Taiwan and Hong </w:t>
      </w:r>
      <w:proofErr w:type="spellStart"/>
      <w:r w:rsidRPr="002B58BA">
        <w:rPr>
          <w:rFonts w:ascii="Arial" w:hAnsi="Arial" w:cs="Arial"/>
          <w:b/>
          <w:bCs/>
          <w:sz w:val="24"/>
          <w:szCs w:val="24"/>
        </w:rPr>
        <w:t>kong</w:t>
      </w:r>
      <w:proofErr w:type="spellEnd"/>
      <w:r w:rsidRPr="002B58BA">
        <w:rPr>
          <w:rFonts w:ascii="Arial" w:hAnsi="Arial" w:cs="Arial"/>
          <w:b/>
          <w:bCs/>
          <w:sz w:val="24"/>
          <w:szCs w:val="24"/>
        </w:rPr>
        <w:t xml:space="preserve"> area Client:</w:t>
      </w:r>
    </w:p>
    <w:p w14:paraId="55778F61" w14:textId="2072D87C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 xml:space="preserve">1.Mainland Travel Permit </w:t>
      </w:r>
      <w:proofErr w:type="gramStart"/>
      <w:r w:rsidRPr="002B58BA">
        <w:rPr>
          <w:rFonts w:ascii="Arial" w:hAnsi="Arial" w:cs="Arial"/>
          <w:sz w:val="24"/>
          <w:szCs w:val="24"/>
        </w:rPr>
        <w:t>For</w:t>
      </w:r>
      <w:proofErr w:type="gramEnd"/>
      <w:r w:rsidRPr="002B58BA">
        <w:rPr>
          <w:rFonts w:ascii="Arial" w:hAnsi="Arial" w:cs="Arial"/>
          <w:sz w:val="24"/>
          <w:szCs w:val="24"/>
        </w:rPr>
        <w:t xml:space="preserve"> Taiwan Residences or Mainland Travel Permit </w:t>
      </w:r>
      <w:proofErr w:type="gramStart"/>
      <w:r w:rsidRPr="002B58BA">
        <w:rPr>
          <w:rFonts w:ascii="Arial" w:hAnsi="Arial" w:cs="Arial"/>
          <w:sz w:val="24"/>
          <w:szCs w:val="24"/>
        </w:rPr>
        <w:t>For</w:t>
      </w:r>
      <w:proofErr w:type="gramEnd"/>
      <w:r w:rsidRPr="002B58BA">
        <w:rPr>
          <w:rFonts w:ascii="Arial" w:hAnsi="Arial" w:cs="Arial"/>
          <w:sz w:val="24"/>
          <w:szCs w:val="24"/>
        </w:rPr>
        <w:t xml:space="preserve"> Hong Kong and Macao residences</w:t>
      </w:r>
    </w:p>
    <w:p w14:paraId="0A103578" w14:textId="59C6E665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>2. Taiwan or Hong Kong ID card</w:t>
      </w:r>
    </w:p>
    <w:p w14:paraId="0EFC236C" w14:textId="6D16BDD9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>3. Residence Permit</w:t>
      </w:r>
    </w:p>
    <w:p w14:paraId="2FE6DEF3" w14:textId="77A206EE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 xml:space="preserve">Marks: If client only has Registration Form of Temporary Accommodation, so the client need provide Records of Exit and Entry, only can import less than 2 </w:t>
      </w:r>
      <w:proofErr w:type="spellStart"/>
      <w:r w:rsidRPr="002B58BA">
        <w:rPr>
          <w:rFonts w:ascii="Arial" w:hAnsi="Arial" w:cs="Arial"/>
          <w:sz w:val="24"/>
          <w:szCs w:val="24"/>
        </w:rPr>
        <w:t>cbm</w:t>
      </w:r>
      <w:proofErr w:type="spellEnd"/>
      <w:r w:rsidRPr="002B58BA">
        <w:rPr>
          <w:rFonts w:ascii="Arial" w:hAnsi="Arial" w:cs="Arial"/>
          <w:sz w:val="24"/>
          <w:szCs w:val="24"/>
        </w:rPr>
        <w:t xml:space="preserve"> gross</w:t>
      </w:r>
    </w:p>
    <w:p w14:paraId="7909FEBE" w14:textId="7777777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</w:p>
    <w:p w14:paraId="0B21F557" w14:textId="617B412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sz w:val="24"/>
          <w:szCs w:val="24"/>
        </w:rPr>
        <w:t>Kind regards,</w:t>
      </w:r>
    </w:p>
    <w:p w14:paraId="41B5D27D" w14:textId="7777777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</w:p>
    <w:p w14:paraId="3A6D1240" w14:textId="7777777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</w:p>
    <w:p w14:paraId="178EF9B3" w14:textId="3EA82846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  <w:r w:rsidRPr="002B58BA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114300" distR="114300" wp14:anchorId="541DCF4F" wp14:editId="06D303E7">
            <wp:extent cx="8283575" cy="3592286"/>
            <wp:effectExtent l="0" t="0" r="3175" b="8255"/>
            <wp:docPr id="1" name="Picture 1" descr="Screenshot 2026-04-27 at 17.06.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shot 2026-04-27 at 17.06.5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17136" cy="360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1A011" w14:textId="7777777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</w:p>
    <w:p w14:paraId="19069150" w14:textId="7777777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</w:p>
    <w:p w14:paraId="4BDE63C3" w14:textId="7777777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</w:p>
    <w:p w14:paraId="54A61734" w14:textId="7777777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</w:p>
    <w:p w14:paraId="40B1171D" w14:textId="7777777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</w:p>
    <w:p w14:paraId="304DDEBB" w14:textId="7777777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</w:p>
    <w:p w14:paraId="15AE1409" w14:textId="7777777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</w:p>
    <w:p w14:paraId="7E5D5FF3" w14:textId="7777777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</w:p>
    <w:p w14:paraId="56503B50" w14:textId="7777777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</w:p>
    <w:p w14:paraId="2A554BC5" w14:textId="7777777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</w:p>
    <w:p w14:paraId="6C2E81C1" w14:textId="7777777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</w:p>
    <w:p w14:paraId="364463CC" w14:textId="7777777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</w:p>
    <w:p w14:paraId="61E3F2F9" w14:textId="7777777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</w:p>
    <w:p w14:paraId="252D16E2" w14:textId="7777777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</w:p>
    <w:p w14:paraId="4A996286" w14:textId="7777777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</w:p>
    <w:p w14:paraId="44E022C2" w14:textId="7777777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</w:p>
    <w:p w14:paraId="1EBDD419" w14:textId="7777777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</w:p>
    <w:p w14:paraId="589F3AB4" w14:textId="7777777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</w:p>
    <w:p w14:paraId="4A9EDB24" w14:textId="7777777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</w:p>
    <w:p w14:paraId="68930BDF" w14:textId="7777777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</w:p>
    <w:p w14:paraId="398709C8" w14:textId="7777777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</w:p>
    <w:p w14:paraId="66464EAC" w14:textId="7777777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</w:p>
    <w:p w14:paraId="1D624088" w14:textId="7777777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</w:p>
    <w:p w14:paraId="3A83B44B" w14:textId="7777777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</w:p>
    <w:p w14:paraId="7C2E3333" w14:textId="7777777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</w:p>
    <w:p w14:paraId="24AFD3C2" w14:textId="7777777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</w:p>
    <w:p w14:paraId="3BD91FFA" w14:textId="7777777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</w:p>
    <w:p w14:paraId="5FDFFE19" w14:textId="7777777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</w:p>
    <w:p w14:paraId="1064FBCE" w14:textId="7777777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</w:p>
    <w:p w14:paraId="2192FE5C" w14:textId="7777777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</w:p>
    <w:p w14:paraId="48C664F7" w14:textId="7777777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</w:p>
    <w:p w14:paraId="3BB877BB" w14:textId="7777777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</w:p>
    <w:p w14:paraId="6469AB25" w14:textId="7777777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</w:p>
    <w:p w14:paraId="5039AE15" w14:textId="7777777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</w:p>
    <w:p w14:paraId="36487A17" w14:textId="7777777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</w:p>
    <w:p w14:paraId="0394E694" w14:textId="7777777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</w:p>
    <w:p w14:paraId="7DAA5A80" w14:textId="7777777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</w:p>
    <w:p w14:paraId="50BA0F42" w14:textId="77777777" w:rsidR="00700D60" w:rsidRPr="002B58BA" w:rsidRDefault="00700D60" w:rsidP="00C7432C">
      <w:pPr>
        <w:spacing w:after="0"/>
        <w:rPr>
          <w:rFonts w:ascii="Arial" w:hAnsi="Arial" w:cs="Arial"/>
          <w:sz w:val="24"/>
          <w:szCs w:val="24"/>
        </w:rPr>
      </w:pPr>
    </w:p>
    <w:sectPr w:rsidR="00700D60" w:rsidRPr="002B58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66007"/>
    <w:multiLevelType w:val="hybridMultilevel"/>
    <w:tmpl w:val="BF081EE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57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D8"/>
    <w:rsid w:val="002B58BA"/>
    <w:rsid w:val="00584BD8"/>
    <w:rsid w:val="005D0B17"/>
    <w:rsid w:val="00700D60"/>
    <w:rsid w:val="0075730C"/>
    <w:rsid w:val="008D1389"/>
    <w:rsid w:val="008D4845"/>
    <w:rsid w:val="00910DF6"/>
    <w:rsid w:val="00C665D6"/>
    <w:rsid w:val="00C7432C"/>
    <w:rsid w:val="00CE0635"/>
    <w:rsid w:val="00F9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104CD"/>
  <w15:chartTrackingRefBased/>
  <w15:docId w15:val="{62B77EAE-7427-4B44-B411-771999D6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30C"/>
  </w:style>
  <w:style w:type="paragraph" w:styleId="Heading1">
    <w:name w:val="heading 1"/>
    <w:basedOn w:val="Normal"/>
    <w:next w:val="Normal"/>
    <w:link w:val="Heading1Char"/>
    <w:uiPriority w:val="9"/>
    <w:qFormat/>
    <w:rsid w:val="00757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3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3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7573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57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30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30C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7573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3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5502A-218D-4D9C-B510-4513D952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Blok</dc:creator>
  <cp:keywords/>
  <dc:description/>
  <cp:lastModifiedBy>Miranda Blok</cp:lastModifiedBy>
  <cp:revision>3</cp:revision>
  <dcterms:created xsi:type="dcterms:W3CDTF">2026-04-27T09:52:00Z</dcterms:created>
  <dcterms:modified xsi:type="dcterms:W3CDTF">2026-04-29T10:42:00Z</dcterms:modified>
</cp:coreProperties>
</file>