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26AD" w14:textId="1761A850" w:rsidR="00FF427B" w:rsidRDefault="00746DF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Rates Include:</w:t>
      </w:r>
    </w:p>
    <w:p w14:paraId="1882BBD6" w14:textId="3DFF4E6C" w:rsidR="00746DFF" w:rsidRDefault="00746DFF">
      <w:pPr>
        <w:rPr>
          <w:sz w:val="24"/>
          <w:szCs w:val="24"/>
        </w:rPr>
      </w:pPr>
      <w:r>
        <w:rPr>
          <w:sz w:val="24"/>
          <w:szCs w:val="24"/>
        </w:rPr>
        <w:t>Professional operations crew</w:t>
      </w:r>
      <w:r w:rsidR="009C788E">
        <w:rPr>
          <w:sz w:val="24"/>
          <w:szCs w:val="24"/>
        </w:rPr>
        <w:t xml:space="preserve"> for full packing and origin service</w:t>
      </w:r>
    </w:p>
    <w:p w14:paraId="5009459F" w14:textId="5356DC0A" w:rsidR="00746DFF" w:rsidRDefault="00746DFF">
      <w:pPr>
        <w:rPr>
          <w:sz w:val="24"/>
          <w:szCs w:val="24"/>
        </w:rPr>
      </w:pPr>
      <w:r>
        <w:rPr>
          <w:sz w:val="24"/>
          <w:szCs w:val="24"/>
        </w:rPr>
        <w:t>All packing-wrapping materials according to international standards</w:t>
      </w:r>
    </w:p>
    <w:p w14:paraId="46443DE7" w14:textId="6F63D790" w:rsidR="00746DFF" w:rsidRDefault="00746DFF">
      <w:pPr>
        <w:rPr>
          <w:sz w:val="24"/>
          <w:szCs w:val="24"/>
        </w:rPr>
      </w:pPr>
      <w:r>
        <w:rPr>
          <w:sz w:val="24"/>
          <w:szCs w:val="24"/>
        </w:rPr>
        <w:t>Detailed shipping inventory list in English</w:t>
      </w:r>
    </w:p>
    <w:p w14:paraId="6451AED7" w14:textId="03EEAF13" w:rsidR="00746DFF" w:rsidRDefault="00746DFF">
      <w:pPr>
        <w:rPr>
          <w:sz w:val="24"/>
          <w:szCs w:val="24"/>
        </w:rPr>
      </w:pPr>
      <w:r>
        <w:rPr>
          <w:sz w:val="24"/>
          <w:szCs w:val="24"/>
        </w:rPr>
        <w:t>Direct loading of HHG into container from residence</w:t>
      </w:r>
    </w:p>
    <w:p w14:paraId="76BF2F69" w14:textId="422A47EF" w:rsidR="00746DFF" w:rsidRDefault="00746DFF">
      <w:pPr>
        <w:rPr>
          <w:sz w:val="24"/>
          <w:szCs w:val="24"/>
        </w:rPr>
      </w:pPr>
      <w:r>
        <w:rPr>
          <w:sz w:val="24"/>
          <w:szCs w:val="24"/>
        </w:rPr>
        <w:t>Export customs clearance</w:t>
      </w:r>
    </w:p>
    <w:p w14:paraId="6B167E81" w14:textId="59AF0840" w:rsidR="00746DFF" w:rsidRDefault="00746DFF">
      <w:pPr>
        <w:rPr>
          <w:sz w:val="24"/>
          <w:szCs w:val="24"/>
        </w:rPr>
      </w:pPr>
      <w:r>
        <w:rPr>
          <w:sz w:val="24"/>
          <w:szCs w:val="24"/>
        </w:rPr>
        <w:t>Container trucking charges (door to CY)</w:t>
      </w:r>
    </w:p>
    <w:p w14:paraId="2ADC5FD6" w14:textId="63554D63" w:rsidR="00746DFF" w:rsidRDefault="00746DFF">
      <w:pPr>
        <w:rPr>
          <w:sz w:val="24"/>
          <w:szCs w:val="24"/>
        </w:rPr>
      </w:pPr>
    </w:p>
    <w:p w14:paraId="5A86B517" w14:textId="26569081" w:rsidR="00746DFF" w:rsidRDefault="00746DF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Rates Exclude:</w:t>
      </w:r>
    </w:p>
    <w:p w14:paraId="61F27C87" w14:textId="01E56927" w:rsidR="00746DFF" w:rsidRDefault="009C788E">
      <w:pPr>
        <w:rPr>
          <w:sz w:val="24"/>
          <w:szCs w:val="24"/>
        </w:rPr>
      </w:pPr>
      <w:r>
        <w:rPr>
          <w:sz w:val="24"/>
          <w:szCs w:val="24"/>
        </w:rPr>
        <w:t>Duties, taxes and band rolls, inspection / x-ray fees</w:t>
      </w:r>
    </w:p>
    <w:p w14:paraId="376B5456" w14:textId="48CD9858" w:rsidR="009C788E" w:rsidRDefault="009C788E">
      <w:pPr>
        <w:rPr>
          <w:sz w:val="24"/>
          <w:szCs w:val="24"/>
        </w:rPr>
      </w:pPr>
      <w:r>
        <w:rPr>
          <w:sz w:val="24"/>
          <w:szCs w:val="24"/>
        </w:rPr>
        <w:t>Insurance coverage</w:t>
      </w:r>
    </w:p>
    <w:p w14:paraId="125A36DF" w14:textId="6FB8653E" w:rsidR="009C788E" w:rsidRDefault="009C788E">
      <w:pPr>
        <w:rPr>
          <w:sz w:val="24"/>
          <w:szCs w:val="24"/>
        </w:rPr>
      </w:pPr>
      <w:r>
        <w:rPr>
          <w:sz w:val="24"/>
          <w:szCs w:val="24"/>
        </w:rPr>
        <w:t>Shuttle service</w:t>
      </w:r>
    </w:p>
    <w:p w14:paraId="721E3704" w14:textId="58FF9F8F" w:rsidR="009C788E" w:rsidRDefault="009C788E" w:rsidP="009C788E">
      <w:pPr>
        <w:rPr>
          <w:sz w:val="24"/>
          <w:szCs w:val="24"/>
        </w:rPr>
      </w:pPr>
      <w:r>
        <w:rPr>
          <w:sz w:val="24"/>
          <w:szCs w:val="24"/>
        </w:rPr>
        <w:t>Sea freight / Air freight</w:t>
      </w:r>
    </w:p>
    <w:p w14:paraId="6199191A" w14:textId="35D44D4E" w:rsidR="009C788E" w:rsidRDefault="009C788E" w:rsidP="009C788E">
      <w:pPr>
        <w:rPr>
          <w:sz w:val="24"/>
          <w:szCs w:val="24"/>
        </w:rPr>
      </w:pPr>
      <w:r>
        <w:rPr>
          <w:sz w:val="24"/>
          <w:szCs w:val="24"/>
        </w:rPr>
        <w:t>Elevator, lift car</w:t>
      </w:r>
    </w:p>
    <w:p w14:paraId="2CA68AF8" w14:textId="0C2E1993" w:rsidR="009C788E" w:rsidRDefault="009C788E" w:rsidP="009C788E">
      <w:pPr>
        <w:rPr>
          <w:sz w:val="24"/>
          <w:szCs w:val="24"/>
        </w:rPr>
      </w:pPr>
    </w:p>
    <w:p w14:paraId="5F97C8D5" w14:textId="0858F433" w:rsidR="009C788E" w:rsidRDefault="009C788E" w:rsidP="009C788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 Services (contact us):</w:t>
      </w:r>
    </w:p>
    <w:p w14:paraId="579CF63C" w14:textId="19165809" w:rsidR="009C788E" w:rsidRDefault="009C788E" w:rsidP="009C788E">
      <w:pPr>
        <w:rPr>
          <w:sz w:val="24"/>
          <w:szCs w:val="24"/>
        </w:rPr>
      </w:pPr>
      <w:r>
        <w:rPr>
          <w:sz w:val="24"/>
          <w:szCs w:val="24"/>
        </w:rPr>
        <w:t>Shuttle service</w:t>
      </w:r>
    </w:p>
    <w:p w14:paraId="093C1190" w14:textId="06705BDB" w:rsidR="009C788E" w:rsidRDefault="009C788E" w:rsidP="009C788E">
      <w:pPr>
        <w:rPr>
          <w:sz w:val="24"/>
          <w:szCs w:val="24"/>
        </w:rPr>
      </w:pPr>
      <w:r>
        <w:rPr>
          <w:sz w:val="24"/>
          <w:szCs w:val="24"/>
        </w:rPr>
        <w:t>Heavy item charges (piano, etc.)</w:t>
      </w:r>
    </w:p>
    <w:p w14:paraId="1F809323" w14:textId="2299707F" w:rsidR="009C788E" w:rsidRDefault="009C788E" w:rsidP="009C788E">
      <w:pPr>
        <w:rPr>
          <w:sz w:val="24"/>
          <w:szCs w:val="24"/>
        </w:rPr>
      </w:pPr>
    </w:p>
    <w:p w14:paraId="737D7640" w14:textId="3F4C5B37" w:rsidR="009C788E" w:rsidRDefault="009C788E" w:rsidP="009C788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Contact:</w:t>
      </w:r>
    </w:p>
    <w:p w14:paraId="48DE0372" w14:textId="764C95C0" w:rsidR="009C788E" w:rsidRPr="009C788E" w:rsidRDefault="009C788E" w:rsidP="009C788E">
      <w:pPr>
        <w:rPr>
          <w:sz w:val="24"/>
          <w:szCs w:val="24"/>
        </w:rPr>
      </w:pPr>
      <w:r>
        <w:rPr>
          <w:sz w:val="24"/>
          <w:szCs w:val="24"/>
        </w:rPr>
        <w:t>Edwin Song      +82 2 3278 2633       sales01@glskorea.com</w:t>
      </w:r>
      <w:bookmarkStart w:id="0" w:name="_GoBack"/>
      <w:bookmarkEnd w:id="0"/>
    </w:p>
    <w:p w14:paraId="76BE6995" w14:textId="77777777" w:rsidR="009C788E" w:rsidRPr="00746DFF" w:rsidRDefault="009C788E" w:rsidP="009C788E">
      <w:pPr>
        <w:rPr>
          <w:sz w:val="24"/>
          <w:szCs w:val="24"/>
        </w:rPr>
      </w:pPr>
    </w:p>
    <w:sectPr w:rsidR="009C788E" w:rsidRPr="00746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B3"/>
    <w:rsid w:val="00474AB3"/>
    <w:rsid w:val="00746DFF"/>
    <w:rsid w:val="009C788E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CD17"/>
  <w15:chartTrackingRefBased/>
  <w15:docId w15:val="{00B69961-0847-406C-9B75-05693A1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2021-09-01T07:33:00Z</dcterms:created>
  <dcterms:modified xsi:type="dcterms:W3CDTF">2021-09-01T08:28:00Z</dcterms:modified>
</cp:coreProperties>
</file>