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5EF5" w14:textId="1DEDFBF2" w:rsidR="00CE0635" w:rsidRPr="00664A45" w:rsidRDefault="00130255" w:rsidP="00130255">
      <w:pPr>
        <w:spacing w:after="0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Our Rates Include</w:t>
      </w: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:</w:t>
      </w:r>
    </w:p>
    <w:p w14:paraId="2C7C5792" w14:textId="77777777" w:rsidR="00130255" w:rsidRPr="00664A45" w:rsidRDefault="00130255" w:rsidP="00130255">
      <w:pPr>
        <w:spacing w:after="0"/>
        <w:rPr>
          <w:rFonts w:asciiTheme="minorBidi" w:eastAsia="Times New Roman" w:hAnsiTheme="minorBidi"/>
          <w:sz w:val="24"/>
          <w:szCs w:val="24"/>
          <w:lang w:eastAsia="zh-CN"/>
        </w:rPr>
      </w:pPr>
    </w:p>
    <w:p w14:paraId="37CF9AF7" w14:textId="213C9712" w:rsidR="00130255" w:rsidRPr="00664A45" w:rsidRDefault="00130255" w:rsidP="00130255">
      <w:pPr>
        <w:spacing w:after="0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Pick-up at port of entry</w:t>
      </w:r>
    </w:p>
    <w:p w14:paraId="11310940" w14:textId="2117C08C" w:rsidR="00130255" w:rsidRPr="00664A45" w:rsidRDefault="00130255" w:rsidP="00130255">
      <w:pPr>
        <w:spacing w:after="0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Normal customs clearance</w:t>
      </w:r>
    </w:p>
    <w:p w14:paraId="3FA01097" w14:textId="0D38BC0A" w:rsidR="00130255" w:rsidRPr="00664A45" w:rsidRDefault="00130255" w:rsidP="00130255">
      <w:pPr>
        <w:spacing w:after="0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Transportation from port to residence within standard distance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br/>
        <w:t xml:space="preserve">Delivery to residence by normal access (up to </w:t>
      </w: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2nd floor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)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br/>
        <w:t>Unloading through normal access</w:t>
      </w:r>
    </w:p>
    <w:p w14:paraId="42275449" w14:textId="77777777" w:rsidR="00130255" w:rsidRPr="00664A45" w:rsidRDefault="00130255" w:rsidP="00130255">
      <w:pPr>
        <w:spacing w:after="0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Unpacking of cartons onto a flat surface and removal of debris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br/>
        <w:t>Assembly of furniture (</w:t>
      </w: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not requiring third-party services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)</w:t>
      </w:r>
    </w:p>
    <w:p w14:paraId="512D2395" w14:textId="5D813DA9" w:rsidR="00130255" w:rsidRPr="00664A45" w:rsidRDefault="00130255" w:rsidP="00130255">
      <w:pPr>
        <w:spacing w:after="0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Return of empty container to depot</w:t>
      </w:r>
    </w:p>
    <w:p w14:paraId="7272DA45" w14:textId="77777777" w:rsidR="00153BF9" w:rsidRPr="00664A45" w:rsidRDefault="00153BF9" w:rsidP="00130255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</w:p>
    <w:p w14:paraId="3818004B" w14:textId="0200C42E" w:rsidR="00130255" w:rsidRDefault="00130255" w:rsidP="00130255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Our Rates Do Not Include:</w:t>
      </w:r>
    </w:p>
    <w:p w14:paraId="657054F3" w14:textId="77777777" w:rsidR="00664A45" w:rsidRPr="00664A45" w:rsidRDefault="00664A45" w:rsidP="00130255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</w:p>
    <w:p w14:paraId="3D194036" w14:textId="28E167FE" w:rsidR="00130255" w:rsidRPr="00664A45" w:rsidRDefault="00130255" w:rsidP="0013025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Duties / Taxes / THC at destination port / Demurrage &amp; detention fees</w:t>
      </w:r>
    </w:p>
    <w:p w14:paraId="363C2916" w14:textId="6B847168" w:rsidR="00153BF9" w:rsidRPr="00664A45" w:rsidRDefault="009F2CE8" w:rsidP="0013025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NVOCC / Deconsolidation fee for LCL shipments</w:t>
      </w:r>
    </w:p>
    <w:p w14:paraId="6DBE46BD" w14:textId="77777777" w:rsidR="00330EA9" w:rsidRPr="00664A45" w:rsidRDefault="00330EA9" w:rsidP="0013025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Parking allowance</w:t>
      </w:r>
    </w:p>
    <w:p w14:paraId="248478F3" w14:textId="77777777" w:rsidR="00B12C53" w:rsidRPr="00664A45" w:rsidRDefault="005C46B1" w:rsidP="00B12C53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Long carry or moving beyond </w:t>
      </w: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2nd floor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 via stairs</w:t>
      </w:r>
    </w:p>
    <w:p w14:paraId="3C97C845" w14:textId="1837820A" w:rsidR="00B12C53" w:rsidRPr="00664A45" w:rsidRDefault="00B12C53" w:rsidP="00B12C53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Insurance</w:t>
      </w:r>
    </w:p>
    <w:p w14:paraId="7C782BDE" w14:textId="77777777" w:rsidR="001C603A" w:rsidRPr="00664A45" w:rsidRDefault="001C603A" w:rsidP="00B12C53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p w14:paraId="2CD2E1A3" w14:textId="621D7F12" w:rsidR="00B115DF" w:rsidRDefault="000320ED" w:rsidP="00A64B8E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 xml:space="preserve">Additional charges </w:t>
      </w:r>
      <w:proofErr w:type="gramStart"/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( if</w:t>
      </w:r>
      <w:proofErr w:type="gramEnd"/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 xml:space="preserve"> applicable ): </w:t>
      </w:r>
    </w:p>
    <w:p w14:paraId="0C72CAFF" w14:textId="77777777" w:rsidR="00664A45" w:rsidRPr="00664A45" w:rsidRDefault="00664A45" w:rsidP="00A64B8E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eastAsia="zh-CN"/>
        </w:rPr>
      </w:pPr>
    </w:p>
    <w:p w14:paraId="5D1066C5" w14:textId="4D3F3B82" w:rsidR="00FF14D8" w:rsidRPr="00664A45" w:rsidRDefault="00FF14D8" w:rsidP="00A64B8E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Storage in our facilities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: 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65€ HT per 8 MCB/mont</w:t>
      </w:r>
      <w:r w:rsidR="003C4ED1" w:rsidRPr="00664A45">
        <w:rPr>
          <w:rFonts w:asciiTheme="minorBidi" w:eastAsia="Times New Roman" w:hAnsiTheme="minorBidi"/>
          <w:sz w:val="24"/>
          <w:szCs w:val="24"/>
          <w:lang w:eastAsia="zh-CN"/>
        </w:rPr>
        <w:t>h</w:t>
      </w:r>
    </w:p>
    <w:p w14:paraId="5D07E468" w14:textId="16AEF69F" w:rsidR="003C4ED1" w:rsidRPr="00664A45" w:rsidRDefault="003C4ED1" w:rsidP="003C4ED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Heavy lift charges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:</w:t>
      </w:r>
    </w:p>
    <w:p w14:paraId="743D0C81" w14:textId="7EF67953" w:rsidR="003C4ED1" w:rsidRPr="00664A45" w:rsidRDefault="003C4ED1" w:rsidP="003C4ED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ab/>
        <w:t xml:space="preserve">Upright piano: 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5</w:t>
      </w:r>
      <w:r w:rsidR="005837D8" w:rsidRPr="00664A45">
        <w:rPr>
          <w:rFonts w:asciiTheme="minorBidi" w:eastAsia="Times New Roman" w:hAnsiTheme="minorBidi"/>
          <w:sz w:val="24"/>
          <w:szCs w:val="24"/>
          <w:lang w:eastAsia="zh-CN"/>
        </w:rPr>
        <w:t>00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€ HT</w:t>
      </w:r>
    </w:p>
    <w:p w14:paraId="28A6DC3D" w14:textId="3D0A94BA" w:rsidR="005837D8" w:rsidRPr="00664A45" w:rsidRDefault="005837D8" w:rsidP="003C4ED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ab/>
        <w:t xml:space="preserve">Grand piano: </w:t>
      </w:r>
      <w:proofErr w:type="gramStart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( excluding</w:t>
      </w:r>
      <w:proofErr w:type="gramEnd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 special equipment/ crane use ): 75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0€ HT</w:t>
      </w:r>
    </w:p>
    <w:p w14:paraId="573F0C3D" w14:textId="7508054D" w:rsidR="005837D8" w:rsidRPr="00664A45" w:rsidRDefault="00335228" w:rsidP="003C4ED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Hois</w:t>
      </w:r>
      <w:r w:rsidR="00DC35C7"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ting services</w:t>
      </w:r>
      <w:r w:rsidR="00DC35C7" w:rsidRPr="00664A45">
        <w:rPr>
          <w:rFonts w:asciiTheme="minorBidi" w:eastAsia="Times New Roman" w:hAnsiTheme="minorBidi"/>
          <w:sz w:val="24"/>
          <w:szCs w:val="24"/>
          <w:lang w:eastAsia="zh-CN"/>
        </w:rPr>
        <w:t>: Upon request</w:t>
      </w:r>
    </w:p>
    <w:p w14:paraId="213A41E3" w14:textId="755AF732" w:rsidR="00DC35C7" w:rsidRPr="00664A45" w:rsidRDefault="00DC35C7" w:rsidP="003C4ED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Shuttle service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: 3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5€ HT/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hour </w:t>
      </w:r>
      <w:proofErr w:type="gramStart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( Minimum</w:t>
      </w:r>
      <w:proofErr w:type="gramEnd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 5 hours )</w:t>
      </w:r>
    </w:p>
    <w:p w14:paraId="123E3A84" w14:textId="60985BE1" w:rsidR="00DC35C7" w:rsidRPr="00664A45" w:rsidRDefault="00DC35C7" w:rsidP="003C4ED1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Stair carry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: Upon request</w:t>
      </w:r>
    </w:p>
    <w:p w14:paraId="636FDD86" w14:textId="77777777" w:rsidR="00873886" w:rsidRPr="00664A45" w:rsidRDefault="00DC35C7" w:rsidP="0087388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Assembly / Reassembly of items requiring specialized services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 </w:t>
      </w:r>
      <w:proofErr w:type="gramStart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( e.g.</w:t>
      </w:r>
      <w:proofErr w:type="gramEnd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, IKEA</w:t>
      </w:r>
    </w:p>
    <w:p w14:paraId="29A37DD0" w14:textId="44079069" w:rsidR="00873886" w:rsidRPr="00664A45" w:rsidRDefault="00873886" w:rsidP="0087388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proofErr w:type="gramStart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furniture )</w:t>
      </w:r>
      <w:proofErr w:type="gramEnd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: </w:t>
      </w:r>
      <w:r w:rsidR="00557349" w:rsidRPr="00664A45">
        <w:rPr>
          <w:rFonts w:asciiTheme="minorBidi" w:eastAsia="Times New Roman" w:hAnsiTheme="minorBidi"/>
          <w:sz w:val="24"/>
          <w:szCs w:val="24"/>
          <w:lang w:eastAsia="zh-CN"/>
        </w:rPr>
        <w:t>50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€ HT/hour ( Minimum </w:t>
      </w:r>
      <w:r w:rsidR="00557349" w:rsidRPr="00664A45">
        <w:rPr>
          <w:rFonts w:asciiTheme="minorBidi" w:eastAsia="Times New Roman" w:hAnsiTheme="minorBidi"/>
          <w:sz w:val="24"/>
          <w:szCs w:val="24"/>
          <w:lang w:eastAsia="zh-CN"/>
        </w:rPr>
        <w:t>4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 hours )</w:t>
      </w:r>
    </w:p>
    <w:p w14:paraId="20605854" w14:textId="4E71DFDF" w:rsidR="00557349" w:rsidRPr="00664A45" w:rsidRDefault="00557349" w:rsidP="0087388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>Transit of parking in restricted areas, and delays caused by regulations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: To be</w:t>
      </w:r>
    </w:p>
    <w:p w14:paraId="6694A008" w14:textId="782BF8DC" w:rsidR="00557349" w:rsidRPr="00664A45" w:rsidRDefault="00A00086" w:rsidP="0087388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e</w:t>
      </w:r>
      <w:r w:rsidR="00557349"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valuated </w:t>
      </w:r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case-by-case</w:t>
      </w:r>
    </w:p>
    <w:p w14:paraId="232D303D" w14:textId="2E66C0BF" w:rsidR="00A00086" w:rsidRPr="00664A45" w:rsidRDefault="00A00086" w:rsidP="0087388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664A45">
        <w:rPr>
          <w:rFonts w:asciiTheme="minorBidi" w:eastAsia="Times New Roman" w:hAnsiTheme="minorBidi"/>
          <w:b/>
          <w:bCs/>
          <w:sz w:val="24"/>
          <w:szCs w:val="24"/>
          <w:lang w:eastAsia="zh-CN"/>
        </w:rPr>
        <w:t xml:space="preserve">Handling in/ out </w:t>
      </w:r>
      <w:proofErr w:type="gramStart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( one</w:t>
      </w:r>
      <w:proofErr w:type="gramEnd"/>
      <w:r w:rsidRPr="00664A45">
        <w:rPr>
          <w:rFonts w:asciiTheme="minorBidi" w:eastAsia="Times New Roman" w:hAnsiTheme="minorBidi"/>
          <w:sz w:val="24"/>
          <w:szCs w:val="24"/>
          <w:lang w:eastAsia="zh-CN"/>
        </w:rPr>
        <w:t>-time fee )</w:t>
      </w:r>
      <w:r w:rsidR="0060550B" w:rsidRPr="00664A45">
        <w:rPr>
          <w:rFonts w:asciiTheme="minorBidi" w:eastAsia="Times New Roman" w:hAnsiTheme="minorBidi"/>
          <w:sz w:val="24"/>
          <w:szCs w:val="24"/>
          <w:lang w:eastAsia="zh-CN"/>
        </w:rPr>
        <w:t xml:space="preserve">: </w:t>
      </w:r>
      <w:r w:rsidR="0060550B" w:rsidRPr="00664A45">
        <w:rPr>
          <w:rFonts w:asciiTheme="minorBidi" w:eastAsia="Times New Roman" w:hAnsiTheme="minorBidi"/>
          <w:sz w:val="24"/>
          <w:szCs w:val="24"/>
          <w:lang w:eastAsia="zh-CN"/>
        </w:rPr>
        <w:t>65€ HT per 8 MCB</w:t>
      </w:r>
    </w:p>
    <w:p w14:paraId="6E87515C" w14:textId="77777777" w:rsidR="00664A45" w:rsidRPr="00664A45" w:rsidRDefault="00664A45" w:rsidP="0087388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p w14:paraId="1620B32C" w14:textId="77777777" w:rsidR="00664A45" w:rsidRPr="00664A45" w:rsidRDefault="00664A45" w:rsidP="00FF14D8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CB69011" w14:textId="67E9F9CA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664A45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52C18204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64A5A2E0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664A45">
        <w:rPr>
          <w:rFonts w:asciiTheme="minorBidi" w:hAnsiTheme="minorBidi"/>
          <w:sz w:val="24"/>
          <w:szCs w:val="24"/>
          <w:lang w:val="en-US" w:eastAsia="ko-KR"/>
        </w:rPr>
        <w:t>Name  Béatrice LI</w:t>
      </w:r>
    </w:p>
    <w:p w14:paraId="416659E5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664A45">
        <w:rPr>
          <w:rFonts w:asciiTheme="minorBidi" w:hAnsiTheme="minorBidi"/>
          <w:sz w:val="24"/>
          <w:szCs w:val="24"/>
          <w:lang w:val="en-US" w:eastAsia="ko-KR"/>
        </w:rPr>
        <w:t xml:space="preserve">Company name 2SAGE-ALBA </w:t>
      </w:r>
    </w:p>
    <w:p w14:paraId="0E937CF6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664A45">
        <w:rPr>
          <w:rFonts w:asciiTheme="minorBidi" w:hAnsiTheme="minorBidi"/>
          <w:sz w:val="24"/>
          <w:szCs w:val="24"/>
          <w:lang w:val="fr-FR" w:eastAsia="ko-KR"/>
        </w:rPr>
        <w:t>Address 13 Rue du Bois Moussay 93240 Stains</w:t>
      </w:r>
    </w:p>
    <w:p w14:paraId="4B2DA9E1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664A45">
        <w:rPr>
          <w:rFonts w:asciiTheme="minorBidi" w:hAnsiTheme="minorBidi"/>
          <w:sz w:val="24"/>
          <w:szCs w:val="24"/>
          <w:lang w:val="fr-FR" w:eastAsia="ko-KR"/>
        </w:rPr>
        <w:t>Mobile +33668603237</w:t>
      </w:r>
    </w:p>
    <w:p w14:paraId="31DB05A4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664A45">
        <w:rPr>
          <w:rFonts w:asciiTheme="minorBidi" w:hAnsiTheme="minorBidi"/>
          <w:sz w:val="24"/>
          <w:szCs w:val="24"/>
          <w:lang w:val="fr-FR" w:eastAsia="ko-KR"/>
        </w:rPr>
        <w:t>Email inter@groupewilliamb.fr</w:t>
      </w:r>
    </w:p>
    <w:p w14:paraId="3A742372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664A45">
        <w:rPr>
          <w:rFonts w:asciiTheme="minorBidi" w:hAnsiTheme="minorBidi"/>
          <w:sz w:val="24"/>
          <w:szCs w:val="24"/>
          <w:lang w:val="fr-FR" w:eastAsia="ko-KR"/>
        </w:rPr>
        <w:t>Website  </w:t>
      </w:r>
      <w:hyperlink r:id="rId5" w:history="1">
        <w:r w:rsidRPr="00664A45">
          <w:rPr>
            <w:rStyle w:val="Hyperlink"/>
            <w:rFonts w:asciiTheme="minorBidi" w:hAnsiTheme="minorBidi"/>
            <w:sz w:val="24"/>
            <w:szCs w:val="24"/>
            <w:lang w:val="fr-FR" w:eastAsia="ko-KR"/>
          </w:rPr>
          <w:t>www.2sage-alba.com</w:t>
        </w:r>
      </w:hyperlink>
    </w:p>
    <w:p w14:paraId="14808F1A" w14:textId="77777777" w:rsidR="00FF14D8" w:rsidRPr="00664A45" w:rsidRDefault="00FF14D8" w:rsidP="00FF14D8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</w:p>
    <w:p w14:paraId="22FEA540" w14:textId="77777777" w:rsidR="00FF14D8" w:rsidRPr="00664A45" w:rsidRDefault="00FF14D8" w:rsidP="00FF14D8">
      <w:pPr>
        <w:rPr>
          <w:rFonts w:asciiTheme="minorBidi" w:hAnsiTheme="minorBidi"/>
          <w:sz w:val="24"/>
          <w:szCs w:val="24"/>
          <w:lang w:val="fr-FR"/>
        </w:rPr>
      </w:pPr>
    </w:p>
    <w:p w14:paraId="5291234E" w14:textId="77777777" w:rsidR="00130255" w:rsidRPr="00664A45" w:rsidRDefault="00130255" w:rsidP="0013025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p w14:paraId="4F50D9F5" w14:textId="77777777" w:rsidR="00130255" w:rsidRPr="00664A45" w:rsidRDefault="00130255" w:rsidP="00130255">
      <w:pPr>
        <w:spacing w:after="0"/>
        <w:rPr>
          <w:rFonts w:asciiTheme="minorBidi" w:eastAsia="Times New Roman" w:hAnsiTheme="minorBidi"/>
          <w:sz w:val="24"/>
          <w:szCs w:val="24"/>
          <w:lang w:eastAsia="zh-CN"/>
        </w:rPr>
      </w:pPr>
    </w:p>
    <w:p w14:paraId="4A58F148" w14:textId="77777777" w:rsidR="00130255" w:rsidRPr="00664A45" w:rsidRDefault="00130255" w:rsidP="00130255">
      <w:pPr>
        <w:spacing w:after="0"/>
        <w:rPr>
          <w:rFonts w:asciiTheme="minorBidi" w:hAnsiTheme="minorBidi"/>
          <w:sz w:val="24"/>
          <w:szCs w:val="24"/>
        </w:rPr>
      </w:pPr>
    </w:p>
    <w:sectPr w:rsidR="00130255" w:rsidRPr="0066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6A92"/>
    <w:multiLevelType w:val="multilevel"/>
    <w:tmpl w:val="66E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8215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55"/>
    <w:rsid w:val="000320ED"/>
    <w:rsid w:val="00130255"/>
    <w:rsid w:val="00153BF9"/>
    <w:rsid w:val="001C603A"/>
    <w:rsid w:val="002E20AA"/>
    <w:rsid w:val="00330EA9"/>
    <w:rsid w:val="00335228"/>
    <w:rsid w:val="003C4ED1"/>
    <w:rsid w:val="00557349"/>
    <w:rsid w:val="005837D8"/>
    <w:rsid w:val="005C46B1"/>
    <w:rsid w:val="005D0B17"/>
    <w:rsid w:val="0060550B"/>
    <w:rsid w:val="00664A45"/>
    <w:rsid w:val="0075730C"/>
    <w:rsid w:val="00873886"/>
    <w:rsid w:val="00910DF6"/>
    <w:rsid w:val="009F2CE8"/>
    <w:rsid w:val="00A00086"/>
    <w:rsid w:val="00A64B8E"/>
    <w:rsid w:val="00B115DF"/>
    <w:rsid w:val="00B12C53"/>
    <w:rsid w:val="00CE0635"/>
    <w:rsid w:val="00DC35C7"/>
    <w:rsid w:val="00DE2DFD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431C"/>
  <w15:chartTrackingRefBased/>
  <w15:docId w15:val="{F49F2868-B8AA-4B1D-8AFA-999FC3F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F14D8"/>
    <w:rPr>
      <w:color w:val="0000FF"/>
      <w:u w:val="single"/>
    </w:rPr>
  </w:style>
  <w:style w:type="paragraph" w:styleId="NoSpacing">
    <w:name w:val="No Spacing"/>
    <w:uiPriority w:val="1"/>
    <w:qFormat/>
    <w:rsid w:val="00FF14D8"/>
    <w:pPr>
      <w:spacing w:after="0" w:line="240" w:lineRule="auto"/>
    </w:pPr>
    <w:rPr>
      <w:noProof/>
      <w:kern w:val="0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sage-alb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21</cp:revision>
  <dcterms:created xsi:type="dcterms:W3CDTF">2025-03-14T12:06:00Z</dcterms:created>
  <dcterms:modified xsi:type="dcterms:W3CDTF">2025-03-14T12:23:00Z</dcterms:modified>
</cp:coreProperties>
</file>