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D1D0" w14:textId="77777777" w:rsidR="00B9533E" w:rsidRPr="00961EA7" w:rsidRDefault="00B9533E" w:rsidP="00B9533E">
      <w:pPr>
        <w:spacing w:before="117" w:line="265" w:lineRule="exact"/>
        <w:ind w:left="132"/>
        <w:jc w:val="both"/>
        <w:rPr>
          <w:rFonts w:asciiTheme="minorBidi" w:hAnsiTheme="minorBidi" w:cstheme="minorBidi"/>
          <w:b/>
          <w:sz w:val="24"/>
          <w:szCs w:val="24"/>
        </w:rPr>
      </w:pPr>
      <w:r w:rsidRPr="00961EA7">
        <w:rPr>
          <w:rFonts w:asciiTheme="minorBidi" w:hAnsiTheme="minorBidi" w:cstheme="minorBidi"/>
          <w:b/>
          <w:sz w:val="24"/>
          <w:szCs w:val="24"/>
          <w:u w:val="single"/>
        </w:rPr>
        <w:t>Our quotation includes the following services:</w:t>
      </w:r>
    </w:p>
    <w:p w14:paraId="3648F09B" w14:textId="77777777" w:rsidR="00B9533E" w:rsidRPr="00961EA7" w:rsidRDefault="00B9533E" w:rsidP="00B9533E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 xml:space="preserve">Professional packing of all effects at the residence by skilled crew during regular working hours. Materials used are high quality tissue, multi-ply corrugated cardboard, hard cardboard </w:t>
      </w:r>
      <w:proofErr w:type="gramStart"/>
      <w:r w:rsidRPr="00961EA7">
        <w:rPr>
          <w:rFonts w:asciiTheme="minorBidi" w:hAnsiTheme="minorBidi" w:cstheme="minorBidi"/>
          <w:sz w:val="24"/>
          <w:szCs w:val="24"/>
        </w:rPr>
        <w:t>inserts</w:t>
      </w:r>
      <w:proofErr w:type="gramEnd"/>
      <w:r w:rsidRPr="00961EA7">
        <w:rPr>
          <w:rFonts w:asciiTheme="minorBidi" w:hAnsiTheme="minorBidi" w:cstheme="minorBidi"/>
          <w:sz w:val="24"/>
          <w:szCs w:val="24"/>
        </w:rPr>
        <w:t xml:space="preserve"> and cartons with high compression strength. Dismantling of Normal basic furniture. During the course of packing, a detailed and descriptive inventory will be </w:t>
      </w:r>
      <w:proofErr w:type="gramStart"/>
      <w:r w:rsidRPr="00961EA7">
        <w:rPr>
          <w:rFonts w:asciiTheme="minorBidi" w:hAnsiTheme="minorBidi" w:cstheme="minorBidi"/>
          <w:sz w:val="24"/>
          <w:szCs w:val="24"/>
        </w:rPr>
        <w:t>made</w:t>
      </w:r>
      <w:proofErr w:type="gramEnd"/>
      <w:r w:rsidRPr="00961EA7">
        <w:rPr>
          <w:rFonts w:asciiTheme="minorBidi" w:hAnsiTheme="minorBidi" w:cstheme="minorBidi"/>
          <w:sz w:val="24"/>
          <w:szCs w:val="24"/>
        </w:rPr>
        <w:t xml:space="preserve"> and the packed effects will thereafter be prepared for overseas shipment</w:t>
      </w:r>
    </w:p>
    <w:p w14:paraId="27432E32" w14:textId="77777777" w:rsidR="00B9533E" w:rsidRPr="00961EA7" w:rsidRDefault="00B9533E" w:rsidP="00B9533E">
      <w:pPr>
        <w:pStyle w:val="ListParagraph"/>
        <w:numPr>
          <w:ilvl w:val="0"/>
          <w:numId w:val="1"/>
        </w:numPr>
        <w:tabs>
          <w:tab w:val="left" w:pos="493"/>
        </w:tabs>
        <w:ind w:right="316"/>
        <w:jc w:val="both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Transportation of the packed consignment/container to the port of exit and export customs clearance.</w:t>
      </w:r>
    </w:p>
    <w:p w14:paraId="574FFD5E" w14:textId="77777777" w:rsidR="00B9533E" w:rsidRPr="00961EA7" w:rsidRDefault="00B9533E" w:rsidP="00B9533E">
      <w:pPr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 xml:space="preserve">International </w:t>
      </w:r>
      <w:r w:rsidRPr="00961EA7">
        <w:rPr>
          <w:rFonts w:asciiTheme="minorBidi" w:hAnsiTheme="minorBidi" w:cstheme="minorBidi"/>
          <w:b/>
          <w:bCs/>
          <w:sz w:val="24"/>
          <w:szCs w:val="24"/>
        </w:rPr>
        <w:t>sea</w:t>
      </w:r>
      <w:r w:rsidRPr="00961EA7">
        <w:rPr>
          <w:rFonts w:asciiTheme="minorBidi" w:hAnsiTheme="minorBidi" w:cstheme="minorBidi"/>
          <w:sz w:val="24"/>
          <w:szCs w:val="24"/>
        </w:rPr>
        <w:t xml:space="preserve"> freight charges from </w:t>
      </w:r>
      <w:r w:rsidRPr="00961EA7">
        <w:rPr>
          <w:rFonts w:asciiTheme="minorBidi" w:hAnsiTheme="minorBidi" w:cstheme="minorBidi"/>
          <w:b/>
          <w:bCs/>
          <w:sz w:val="24"/>
          <w:szCs w:val="24"/>
        </w:rPr>
        <w:t xml:space="preserve">Origin Port </w:t>
      </w:r>
      <w:r w:rsidRPr="00961EA7">
        <w:rPr>
          <w:rFonts w:asciiTheme="minorBidi" w:hAnsiTheme="minorBidi" w:cstheme="minorBidi"/>
          <w:sz w:val="24"/>
          <w:szCs w:val="24"/>
        </w:rPr>
        <w:t xml:space="preserve">to final port of entry </w:t>
      </w:r>
      <w:r w:rsidRPr="00961EA7">
        <w:rPr>
          <w:rFonts w:asciiTheme="minorBidi" w:hAnsiTheme="minorBidi" w:cstheme="minorBidi"/>
          <w:b/>
          <w:bCs/>
          <w:sz w:val="24"/>
          <w:szCs w:val="24"/>
        </w:rPr>
        <w:t>Jebel Ali</w:t>
      </w:r>
      <w:r w:rsidRPr="00961EA7">
        <w:rPr>
          <w:rFonts w:asciiTheme="minorBidi" w:hAnsiTheme="minorBidi" w:cstheme="minorBidi"/>
          <w:sz w:val="24"/>
          <w:szCs w:val="24"/>
        </w:rPr>
        <w:t xml:space="preserve"> at</w:t>
      </w:r>
      <w:r w:rsidRPr="00961EA7">
        <w:rPr>
          <w:rFonts w:asciiTheme="minorBidi" w:hAnsiTheme="minorBidi" w:cstheme="minorBidi"/>
          <w:spacing w:val="-29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destination</w:t>
      </w:r>
    </w:p>
    <w:p w14:paraId="32B7EABF" w14:textId="77777777" w:rsidR="00B9533E" w:rsidRPr="00961EA7" w:rsidRDefault="00B9533E" w:rsidP="00B9533E">
      <w:pPr>
        <w:tabs>
          <w:tab w:val="left" w:pos="492"/>
          <w:tab w:val="left" w:pos="493"/>
        </w:tabs>
        <w:spacing w:before="28" w:line="268" w:lineRule="exact"/>
        <w:ind w:left="132" w:right="1039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</w:p>
    <w:p w14:paraId="54B574EE" w14:textId="77777777" w:rsidR="00B9533E" w:rsidRPr="00961EA7" w:rsidRDefault="00B9533E" w:rsidP="00B9533E">
      <w:pPr>
        <w:tabs>
          <w:tab w:val="left" w:pos="492"/>
          <w:tab w:val="left" w:pos="493"/>
        </w:tabs>
        <w:spacing w:before="28" w:line="268" w:lineRule="exact"/>
        <w:ind w:left="132" w:right="1039"/>
        <w:jc w:val="both"/>
        <w:rPr>
          <w:rFonts w:asciiTheme="minorBidi" w:hAnsiTheme="minorBidi" w:cstheme="minorBidi"/>
          <w:b/>
          <w:sz w:val="24"/>
          <w:szCs w:val="24"/>
        </w:rPr>
      </w:pPr>
      <w:r w:rsidRPr="00961EA7">
        <w:rPr>
          <w:rFonts w:asciiTheme="minorBidi" w:hAnsiTheme="minorBidi" w:cstheme="minorBidi"/>
          <w:b/>
          <w:sz w:val="24"/>
          <w:szCs w:val="24"/>
          <w:u w:val="single"/>
        </w:rPr>
        <w:t>Our quotation excludes the following services:</w:t>
      </w:r>
    </w:p>
    <w:p w14:paraId="5053BC9B" w14:textId="77777777" w:rsidR="00B9533E" w:rsidRPr="00961EA7" w:rsidRDefault="00B9533E" w:rsidP="00B9533E">
      <w:pPr>
        <w:numPr>
          <w:ilvl w:val="0"/>
          <w:numId w:val="1"/>
        </w:numPr>
        <w:tabs>
          <w:tab w:val="left" w:pos="493"/>
        </w:tabs>
        <w:ind w:right="321"/>
        <w:jc w:val="both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Extensive Customs examination, Demurrage/detention, port congestions charges, if any will be billed along with supporting/receipts + service fee (local</w:t>
      </w:r>
      <w:r w:rsidRPr="00961EA7">
        <w:rPr>
          <w:rFonts w:asciiTheme="minorBidi" w:hAnsiTheme="minorBidi" w:cstheme="minorBidi"/>
          <w:spacing w:val="-41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taxes). Costs</w:t>
      </w:r>
      <w:r w:rsidRPr="00961EA7">
        <w:rPr>
          <w:rFonts w:asciiTheme="minorBidi" w:hAnsiTheme="minorBidi" w:cstheme="minorBidi"/>
          <w:spacing w:val="-11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on</w:t>
      </w:r>
      <w:r w:rsidRPr="00961EA7">
        <w:rPr>
          <w:rFonts w:asciiTheme="minorBidi" w:hAnsiTheme="minorBidi" w:cstheme="minorBidi"/>
          <w:spacing w:val="-11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Customs</w:t>
      </w:r>
      <w:r w:rsidRPr="00961EA7">
        <w:rPr>
          <w:rFonts w:asciiTheme="minorBidi" w:hAnsiTheme="minorBidi" w:cstheme="minorBidi"/>
          <w:spacing w:val="-10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hold on account of invalid documents, inclusions of prohibited items, any political/force majeure situations are not covered in our quoted price and will be billed as</w:t>
      </w:r>
      <w:r w:rsidRPr="00961EA7">
        <w:rPr>
          <w:rFonts w:asciiTheme="minorBidi" w:hAnsiTheme="minorBidi" w:cstheme="minorBidi"/>
          <w:spacing w:val="-22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applicable.</w:t>
      </w:r>
    </w:p>
    <w:p w14:paraId="37776099" w14:textId="77777777" w:rsidR="00B9533E" w:rsidRPr="00961EA7" w:rsidRDefault="00B9533E" w:rsidP="00B9533E">
      <w:pPr>
        <w:numPr>
          <w:ilvl w:val="0"/>
          <w:numId w:val="1"/>
        </w:numPr>
        <w:tabs>
          <w:tab w:val="left" w:pos="493"/>
        </w:tabs>
        <w:spacing w:before="3" w:line="278" w:lineRule="exact"/>
        <w:ind w:hanging="361"/>
        <w:jc w:val="both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Multiple pick-ups and if any return deliveries, Stair carry from above 2</w:t>
      </w:r>
      <w:r w:rsidRPr="00961EA7">
        <w:rPr>
          <w:rFonts w:asciiTheme="minorBidi" w:hAnsiTheme="minorBidi" w:cstheme="minorBidi"/>
          <w:sz w:val="24"/>
          <w:szCs w:val="24"/>
          <w:vertAlign w:val="superscript"/>
        </w:rPr>
        <w:t>nd</w:t>
      </w:r>
      <w:r w:rsidRPr="00961EA7">
        <w:rPr>
          <w:rFonts w:asciiTheme="minorBidi" w:hAnsiTheme="minorBidi" w:cstheme="minorBidi"/>
          <w:sz w:val="24"/>
          <w:szCs w:val="24"/>
        </w:rPr>
        <w:t xml:space="preserve"> floor and long carry</w:t>
      </w:r>
      <w:r w:rsidRPr="00961EA7">
        <w:rPr>
          <w:rFonts w:asciiTheme="minorBidi" w:hAnsiTheme="minorBidi" w:cstheme="minorBidi"/>
          <w:spacing w:val="-23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charges.</w:t>
      </w:r>
    </w:p>
    <w:p w14:paraId="79C1A2B3" w14:textId="77777777" w:rsidR="00B9533E" w:rsidRPr="00961EA7" w:rsidRDefault="00B9533E" w:rsidP="00B9533E">
      <w:pPr>
        <w:numPr>
          <w:ilvl w:val="0"/>
          <w:numId w:val="1"/>
        </w:numPr>
        <w:tabs>
          <w:tab w:val="left" w:pos="493"/>
        </w:tabs>
        <w:ind w:right="326"/>
        <w:jc w:val="both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 xml:space="preserve">Handling of heavy and/or bulky items. (safes, Piano’s, etc. which needs </w:t>
      </w:r>
      <w:proofErr w:type="gramStart"/>
      <w:r w:rsidRPr="00961EA7">
        <w:rPr>
          <w:rFonts w:asciiTheme="minorBidi" w:hAnsiTheme="minorBidi" w:cstheme="minorBidi"/>
          <w:sz w:val="24"/>
          <w:szCs w:val="24"/>
        </w:rPr>
        <w:t>fork lift</w:t>
      </w:r>
      <w:proofErr w:type="gramEnd"/>
      <w:r w:rsidRPr="00961EA7">
        <w:rPr>
          <w:rFonts w:asciiTheme="minorBidi" w:hAnsiTheme="minorBidi" w:cstheme="minorBidi"/>
          <w:sz w:val="24"/>
          <w:szCs w:val="24"/>
        </w:rPr>
        <w:t xml:space="preserve"> or extra </w:t>
      </w:r>
      <w:proofErr w:type="spellStart"/>
      <w:r w:rsidRPr="00961EA7">
        <w:rPr>
          <w:rFonts w:asciiTheme="minorBidi" w:hAnsiTheme="minorBidi" w:cstheme="minorBidi"/>
          <w:sz w:val="24"/>
          <w:szCs w:val="24"/>
        </w:rPr>
        <w:t>labour</w:t>
      </w:r>
      <w:proofErr w:type="spellEnd"/>
      <w:r w:rsidRPr="00961EA7">
        <w:rPr>
          <w:rFonts w:asciiTheme="minorBidi" w:hAnsiTheme="minorBidi" w:cstheme="minorBidi"/>
          <w:sz w:val="24"/>
          <w:szCs w:val="24"/>
        </w:rPr>
        <w:t>).</w:t>
      </w:r>
    </w:p>
    <w:p w14:paraId="148B940F" w14:textId="77777777" w:rsidR="00B9533E" w:rsidRPr="00961EA7" w:rsidRDefault="00B9533E" w:rsidP="00B9533E">
      <w:pPr>
        <w:numPr>
          <w:ilvl w:val="0"/>
          <w:numId w:val="1"/>
        </w:numPr>
        <w:tabs>
          <w:tab w:val="left" w:pos="493"/>
        </w:tabs>
        <w:spacing w:before="1" w:line="279" w:lineRule="exact"/>
        <w:ind w:hanging="361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Shuttle</w:t>
      </w:r>
      <w:r w:rsidRPr="00961EA7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service</w:t>
      </w:r>
      <w:r w:rsidRPr="00961EA7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due</w:t>
      </w:r>
      <w:r w:rsidRPr="00961EA7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to bad</w:t>
      </w:r>
      <w:r w:rsidRPr="00961EA7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access,</w:t>
      </w:r>
      <w:r w:rsidRPr="00961EA7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Parking</w:t>
      </w:r>
      <w:r w:rsidRPr="00961EA7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permits</w:t>
      </w:r>
      <w:r w:rsidRPr="00961EA7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and</w:t>
      </w:r>
      <w:r w:rsidRPr="00961EA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external</w:t>
      </w:r>
      <w:r w:rsidRPr="00961EA7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hoisting</w:t>
      </w:r>
      <w:r w:rsidRPr="00961EA7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of</w:t>
      </w:r>
      <w:r w:rsidRPr="00961EA7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furniture</w:t>
      </w:r>
      <w:r w:rsidRPr="00961EA7">
        <w:rPr>
          <w:rFonts w:asciiTheme="minorBidi" w:hAnsiTheme="minorBidi" w:cstheme="minorBidi"/>
          <w:spacing w:val="-2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at</w:t>
      </w:r>
      <w:r w:rsidRPr="00961EA7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origin</w:t>
      </w:r>
      <w:r w:rsidRPr="00961EA7">
        <w:rPr>
          <w:rFonts w:asciiTheme="minorBidi" w:hAnsiTheme="minorBidi" w:cstheme="minorBidi"/>
          <w:spacing w:val="-7"/>
          <w:sz w:val="24"/>
          <w:szCs w:val="24"/>
        </w:rPr>
        <w:t>.</w:t>
      </w:r>
    </w:p>
    <w:p w14:paraId="49BBADA2" w14:textId="77777777" w:rsidR="00B9533E" w:rsidRPr="00961EA7" w:rsidRDefault="00B9533E" w:rsidP="00B9533E">
      <w:pPr>
        <w:numPr>
          <w:ilvl w:val="0"/>
          <w:numId w:val="1"/>
        </w:numPr>
        <w:tabs>
          <w:tab w:val="left" w:pos="493"/>
        </w:tabs>
        <w:ind w:right="316"/>
        <w:jc w:val="both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Services</w:t>
      </w:r>
      <w:r w:rsidRPr="00961EA7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of</w:t>
      </w:r>
      <w:r w:rsidRPr="00961EA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professional</w:t>
      </w:r>
      <w:r w:rsidRPr="00961EA7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trade’s</w:t>
      </w:r>
      <w:r w:rsidRPr="00961EA7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people.</w:t>
      </w:r>
      <w:r w:rsidRPr="00961EA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E.g.</w:t>
      </w:r>
      <w:r w:rsidRPr="00961EA7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Electrician,</w:t>
      </w:r>
      <w:r w:rsidRPr="00961EA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Plumber,</w:t>
      </w:r>
      <w:r w:rsidRPr="00961EA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Handyman</w:t>
      </w:r>
      <w:r w:rsidRPr="00961EA7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services</w:t>
      </w:r>
      <w:r w:rsidRPr="00961EA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and</w:t>
      </w:r>
      <w:r w:rsidRPr="00961EA7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wooden</w:t>
      </w:r>
      <w:r w:rsidRPr="00961EA7">
        <w:rPr>
          <w:rFonts w:asciiTheme="minorBidi" w:hAnsiTheme="minorBidi" w:cstheme="minorBidi"/>
          <w:spacing w:val="-4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crating</w:t>
      </w:r>
      <w:r w:rsidRPr="00961EA7">
        <w:rPr>
          <w:rFonts w:asciiTheme="minorBidi" w:hAnsiTheme="minorBidi" w:cstheme="minorBidi"/>
          <w:spacing w:val="-5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of fragile</w:t>
      </w:r>
      <w:r w:rsidRPr="00961EA7">
        <w:rPr>
          <w:rFonts w:asciiTheme="minorBidi" w:hAnsiTheme="minorBidi" w:cstheme="minorBidi"/>
          <w:spacing w:val="-11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items.</w:t>
      </w:r>
      <w:r w:rsidRPr="00961EA7">
        <w:rPr>
          <w:rFonts w:asciiTheme="minorBidi" w:hAnsiTheme="minorBidi" w:cstheme="minorBidi"/>
          <w:spacing w:val="-11"/>
          <w:sz w:val="24"/>
          <w:szCs w:val="24"/>
        </w:rPr>
        <w:t xml:space="preserve"> </w:t>
      </w:r>
      <w:proofErr w:type="spellStart"/>
      <w:r w:rsidRPr="00961EA7">
        <w:rPr>
          <w:rFonts w:asciiTheme="minorBidi" w:hAnsiTheme="minorBidi" w:cstheme="minorBidi"/>
          <w:sz w:val="24"/>
          <w:szCs w:val="24"/>
        </w:rPr>
        <w:t>Dismanlting</w:t>
      </w:r>
      <w:proofErr w:type="spellEnd"/>
      <w:r w:rsidRPr="00961EA7">
        <w:rPr>
          <w:rFonts w:asciiTheme="minorBidi" w:hAnsiTheme="minorBidi" w:cstheme="minorBidi"/>
          <w:sz w:val="24"/>
          <w:szCs w:val="24"/>
        </w:rPr>
        <w:t xml:space="preserve"> of complicated and </w:t>
      </w:r>
      <w:proofErr w:type="gramStart"/>
      <w:r w:rsidRPr="00961EA7">
        <w:rPr>
          <w:rFonts w:asciiTheme="minorBidi" w:hAnsiTheme="minorBidi" w:cstheme="minorBidi"/>
          <w:sz w:val="24"/>
          <w:szCs w:val="24"/>
        </w:rPr>
        <w:t>time consuming</w:t>
      </w:r>
      <w:proofErr w:type="gramEnd"/>
      <w:r w:rsidRPr="00961EA7">
        <w:rPr>
          <w:rFonts w:asciiTheme="minorBidi" w:hAnsiTheme="minorBidi" w:cstheme="minorBidi"/>
          <w:sz w:val="24"/>
          <w:szCs w:val="24"/>
        </w:rPr>
        <w:t xml:space="preserve"> furniture similar to Ikea type furniture, Wardrobes, Trampoline,</w:t>
      </w:r>
      <w:r w:rsidRPr="00961EA7">
        <w:rPr>
          <w:rFonts w:asciiTheme="minorBidi" w:hAnsiTheme="minorBidi" w:cstheme="minorBidi"/>
          <w:spacing w:val="-6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etc. removal of</w:t>
      </w:r>
      <w:r w:rsidRPr="00961EA7">
        <w:rPr>
          <w:rFonts w:asciiTheme="minorBidi" w:hAnsiTheme="minorBidi" w:cstheme="minorBidi"/>
          <w:spacing w:val="-11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fixtures from wall</w:t>
      </w:r>
      <w:r w:rsidRPr="00961EA7">
        <w:rPr>
          <w:rFonts w:asciiTheme="minorBidi" w:hAnsiTheme="minorBidi" w:cstheme="minorBidi"/>
          <w:spacing w:val="-10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and</w:t>
      </w:r>
      <w:r w:rsidRPr="00961EA7">
        <w:rPr>
          <w:rFonts w:asciiTheme="minorBidi" w:hAnsiTheme="minorBidi" w:cstheme="minorBidi"/>
          <w:spacing w:val="-12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fittings.</w:t>
      </w:r>
      <w:r w:rsidRPr="00961EA7">
        <w:rPr>
          <w:rFonts w:asciiTheme="minorBidi" w:hAnsiTheme="minorBidi" w:cstheme="minorBidi"/>
          <w:spacing w:val="-11"/>
          <w:sz w:val="24"/>
          <w:szCs w:val="24"/>
        </w:rPr>
        <w:t xml:space="preserve"> </w:t>
      </w:r>
    </w:p>
    <w:p w14:paraId="400103CE" w14:textId="77777777" w:rsidR="00B9533E" w:rsidRPr="00961EA7" w:rsidRDefault="00B9533E" w:rsidP="00B9533E">
      <w:pPr>
        <w:numPr>
          <w:ilvl w:val="0"/>
          <w:numId w:val="1"/>
        </w:numPr>
        <w:tabs>
          <w:tab w:val="left" w:pos="493"/>
        </w:tabs>
        <w:spacing w:before="3"/>
        <w:ind w:right="322"/>
        <w:jc w:val="both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 xml:space="preserve">Warehouse charges </w:t>
      </w:r>
      <w:proofErr w:type="gramStart"/>
      <w:r w:rsidRPr="00961EA7">
        <w:rPr>
          <w:rFonts w:asciiTheme="minorBidi" w:hAnsiTheme="minorBidi" w:cstheme="minorBidi"/>
          <w:sz w:val="24"/>
          <w:szCs w:val="24"/>
        </w:rPr>
        <w:t>In</w:t>
      </w:r>
      <w:proofErr w:type="gramEnd"/>
      <w:r w:rsidRPr="00961EA7">
        <w:rPr>
          <w:rFonts w:asciiTheme="minorBidi" w:hAnsiTheme="minorBidi" w:cstheme="minorBidi"/>
          <w:sz w:val="24"/>
          <w:szCs w:val="24"/>
        </w:rPr>
        <w:t xml:space="preserve"> &amp; Out Warehouse Handling &amp; Storage, if required will be additional and quoted on request</w:t>
      </w:r>
    </w:p>
    <w:p w14:paraId="01FBDB85" w14:textId="77777777" w:rsidR="00B9533E" w:rsidRPr="00961EA7" w:rsidRDefault="00B9533E" w:rsidP="00B9533E">
      <w:pPr>
        <w:numPr>
          <w:ilvl w:val="0"/>
          <w:numId w:val="1"/>
        </w:numPr>
        <w:tabs>
          <w:tab w:val="left" w:pos="493"/>
        </w:tabs>
        <w:spacing w:before="3"/>
        <w:ind w:hanging="361"/>
        <w:jc w:val="both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Holiday or weekend</w:t>
      </w:r>
      <w:r w:rsidRPr="00961EA7">
        <w:rPr>
          <w:rFonts w:asciiTheme="minorBidi" w:hAnsiTheme="minorBidi" w:cstheme="minorBidi"/>
          <w:spacing w:val="-12"/>
          <w:sz w:val="24"/>
          <w:szCs w:val="24"/>
        </w:rPr>
        <w:t xml:space="preserve"> </w:t>
      </w:r>
      <w:r w:rsidRPr="00961EA7">
        <w:rPr>
          <w:rFonts w:asciiTheme="minorBidi" w:hAnsiTheme="minorBidi" w:cstheme="minorBidi"/>
          <w:sz w:val="24"/>
          <w:szCs w:val="24"/>
        </w:rPr>
        <w:t>service</w:t>
      </w:r>
    </w:p>
    <w:p w14:paraId="36211D16" w14:textId="77777777" w:rsidR="00B9533E" w:rsidRPr="00961EA7" w:rsidRDefault="00B9533E" w:rsidP="00B9533E">
      <w:pPr>
        <w:pStyle w:val="NoSpacing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14:paraId="2F65AF6F" w14:textId="77777777" w:rsidR="00B9533E" w:rsidRPr="00961EA7" w:rsidRDefault="00B9533E" w:rsidP="00B9533E">
      <w:pPr>
        <w:pStyle w:val="NoSpacing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961EA7">
        <w:rPr>
          <w:rFonts w:asciiTheme="minorBidi" w:hAnsiTheme="minorBidi" w:cstheme="minorBidi"/>
          <w:b/>
          <w:bCs/>
          <w:sz w:val="24"/>
          <w:szCs w:val="24"/>
          <w:u w:val="single"/>
        </w:rPr>
        <w:t>Additional charges</w:t>
      </w:r>
    </w:p>
    <w:p w14:paraId="6B080904" w14:textId="77777777" w:rsidR="00B9533E" w:rsidRPr="00961EA7" w:rsidRDefault="00B9533E" w:rsidP="00B9533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Shuttle service: 10.00 USD/</w:t>
      </w:r>
      <w:proofErr w:type="spellStart"/>
      <w:r w:rsidRPr="00961EA7">
        <w:rPr>
          <w:rFonts w:asciiTheme="minorBidi" w:hAnsiTheme="minorBidi" w:cstheme="minorBidi"/>
          <w:sz w:val="24"/>
          <w:szCs w:val="24"/>
        </w:rPr>
        <w:t>cbm</w:t>
      </w:r>
      <w:proofErr w:type="spellEnd"/>
    </w:p>
    <w:p w14:paraId="2E4EDA89" w14:textId="77777777" w:rsidR="00B9533E" w:rsidRPr="00961EA7" w:rsidRDefault="00B9533E" w:rsidP="00B9533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Handling heavy item 100 - 250 kg: 250.00 USD / piece</w:t>
      </w:r>
    </w:p>
    <w:p w14:paraId="22228BD1" w14:textId="77777777" w:rsidR="00B9533E" w:rsidRPr="00961EA7" w:rsidRDefault="00B9533E" w:rsidP="00B9533E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961EA7">
        <w:rPr>
          <w:rFonts w:asciiTheme="minorBidi" w:hAnsiTheme="minorBidi" w:cstheme="minorBidi"/>
          <w:sz w:val="24"/>
          <w:szCs w:val="24"/>
        </w:rPr>
        <w:t>Parking permits request USD 100.00</w:t>
      </w:r>
    </w:p>
    <w:p w14:paraId="225AA6CC" w14:textId="77777777" w:rsidR="00B9533E" w:rsidRPr="00961EA7" w:rsidRDefault="00B9533E" w:rsidP="00B9533E">
      <w:pPr>
        <w:pStyle w:val="NoSpacing"/>
        <w:rPr>
          <w:rFonts w:asciiTheme="minorBidi" w:hAnsiTheme="minorBidi" w:cstheme="minorBidi"/>
          <w:sz w:val="24"/>
          <w:szCs w:val="24"/>
        </w:rPr>
      </w:pPr>
    </w:p>
    <w:p w14:paraId="6C7C075B" w14:textId="68321E53" w:rsidR="00114001" w:rsidRPr="00EF3C8E" w:rsidRDefault="00114001" w:rsidP="00114001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b/>
          <w:bCs/>
          <w:sz w:val="24"/>
          <w:szCs w:val="24"/>
          <w:lang w:eastAsia="ko-KR"/>
        </w:rPr>
        <w:t>Kind regards</w:t>
      </w:r>
      <w:r>
        <w:rPr>
          <w:rFonts w:asciiTheme="minorBidi" w:hAnsiTheme="minorBidi" w:cstheme="minorBidi"/>
          <w:b/>
          <w:bCs/>
          <w:sz w:val="24"/>
          <w:szCs w:val="24"/>
          <w:lang w:eastAsia="ko-KR"/>
        </w:rPr>
        <w:t>,</w:t>
      </w:r>
    </w:p>
    <w:p w14:paraId="6D33171B" w14:textId="77777777" w:rsidR="00114001" w:rsidRPr="00EF3C8E" w:rsidRDefault="00114001" w:rsidP="00114001">
      <w:pPr>
        <w:pStyle w:val="NoSpacing"/>
        <w:rPr>
          <w:rFonts w:asciiTheme="minorBidi" w:hAnsiTheme="minorBidi" w:cstheme="minorBidi"/>
          <w:sz w:val="24"/>
          <w:szCs w:val="24"/>
          <w:lang w:eastAsia="ko-KR"/>
        </w:rPr>
      </w:pPr>
    </w:p>
    <w:p w14:paraId="5C0A5A1F" w14:textId="77777777" w:rsidR="00114001" w:rsidRPr="00EF3C8E" w:rsidRDefault="00114001" w:rsidP="00114001">
      <w:pPr>
        <w:pStyle w:val="NoSpacing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31305D02" wp14:editId="276CED2B">
            <wp:extent cx="1459865" cy="350520"/>
            <wp:effectExtent l="0" t="0" r="6985" b="0"/>
            <wp:docPr id="167155039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0689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04615" w14:textId="77777777" w:rsidR="00114001" w:rsidRPr="00EF3C8E" w:rsidRDefault="00114001" w:rsidP="00114001">
      <w:pPr>
        <w:pStyle w:val="NoSpacing"/>
        <w:rPr>
          <w:rFonts w:asciiTheme="minorBidi" w:hAnsiTheme="minorBidi" w:cstheme="minorBidi"/>
          <w:sz w:val="24"/>
          <w:szCs w:val="24"/>
          <w:lang w:eastAsia="ko-KR"/>
        </w:rPr>
      </w:pPr>
    </w:p>
    <w:p w14:paraId="1AFD5FE9" w14:textId="77777777" w:rsidR="00114001" w:rsidRPr="00EF3C8E" w:rsidRDefault="00114001" w:rsidP="00114001">
      <w:pPr>
        <w:pStyle w:val="NoSpacing"/>
        <w:jc w:val="both"/>
        <w:rPr>
          <w:rFonts w:asciiTheme="minorBidi" w:hAnsiTheme="minorBidi" w:cstheme="minorBidi"/>
          <w:b/>
          <w:bCs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Bhukya Parmeshwar</w:t>
      </w:r>
    </w:p>
    <w:p w14:paraId="05551DAD" w14:textId="77777777" w:rsidR="00114001" w:rsidRPr="00EF3C8E" w:rsidRDefault="00114001" w:rsidP="00114001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Writer Relocations,</w:t>
      </w:r>
    </w:p>
    <w:p w14:paraId="2D6039E2" w14:textId="77777777" w:rsidR="00114001" w:rsidRPr="00EF3C8E" w:rsidRDefault="00114001" w:rsidP="00114001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Dubai, UAE</w:t>
      </w:r>
    </w:p>
    <w:p w14:paraId="5F996A3E" w14:textId="77777777" w:rsidR="00114001" w:rsidRPr="00EF3C8E" w:rsidRDefault="00114001" w:rsidP="00114001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Mobile:  +971529065513</w:t>
      </w:r>
    </w:p>
    <w:p w14:paraId="1B8DAFE2" w14:textId="77777777" w:rsidR="00114001" w:rsidRPr="00EF3C8E" w:rsidRDefault="00114001" w:rsidP="00114001">
      <w:pPr>
        <w:pStyle w:val="NoSpacing"/>
        <w:jc w:val="both"/>
        <w:rPr>
          <w:rFonts w:asciiTheme="minorBidi" w:hAnsiTheme="minorBidi" w:cstheme="minorBidi"/>
          <w:sz w:val="24"/>
          <w:szCs w:val="24"/>
          <w:lang w:eastAsia="ko-KR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 xml:space="preserve">Email </w:t>
      </w:r>
      <w:hyperlink r:id="rId8" w:history="1">
        <w:r w:rsidRPr="00EF3C8E">
          <w:rPr>
            <w:rStyle w:val="Hyperlink"/>
            <w:rFonts w:asciiTheme="minorBidi" w:hAnsiTheme="minorBidi" w:cstheme="minorBidi"/>
            <w:sz w:val="24"/>
            <w:szCs w:val="24"/>
            <w:lang w:eastAsia="ko-KR"/>
          </w:rPr>
          <w:t>bhukya.parmeshwar@writerrelocations.com</w:t>
        </w:r>
      </w:hyperlink>
    </w:p>
    <w:p w14:paraId="25A11F09" w14:textId="77777777" w:rsidR="00114001" w:rsidRPr="00EF3C8E" w:rsidRDefault="00114001" w:rsidP="00114001">
      <w:pPr>
        <w:jc w:val="both"/>
        <w:rPr>
          <w:rStyle w:val="osrxxb"/>
          <w:rFonts w:asciiTheme="minorBidi" w:hAnsiTheme="minorBidi" w:cstheme="minorBidi"/>
          <w:color w:val="202124"/>
          <w:sz w:val="24"/>
          <w:szCs w:val="24"/>
          <w:shd w:val="clear" w:color="auto" w:fill="FFFFFF"/>
        </w:rPr>
      </w:pPr>
      <w:r w:rsidRPr="00EF3C8E">
        <w:rPr>
          <w:rFonts w:asciiTheme="minorBidi" w:hAnsiTheme="minorBidi" w:cstheme="minorBidi"/>
          <w:sz w:val="24"/>
          <w:szCs w:val="24"/>
          <w:lang w:eastAsia="ko-KR"/>
        </w:rPr>
        <w:t>Website</w:t>
      </w:r>
      <w:r w:rsidRPr="00EF3C8E">
        <w:rPr>
          <w:rFonts w:asciiTheme="minorBidi" w:hAnsiTheme="minorBidi" w:cstheme="minorBidi"/>
          <w:b/>
          <w:bCs/>
          <w:sz w:val="24"/>
          <w:szCs w:val="24"/>
          <w:lang w:eastAsia="ko-KR"/>
        </w:rPr>
        <w:t>:  </w:t>
      </w:r>
      <w:hyperlink r:id="rId9" w:history="1">
        <w:r w:rsidRPr="00EF3C8E">
          <w:rPr>
            <w:rStyle w:val="Hyperlink"/>
            <w:rFonts w:asciiTheme="minorBidi" w:hAnsiTheme="minorBidi" w:cstheme="minorBidi"/>
            <w:sz w:val="24"/>
            <w:szCs w:val="24"/>
            <w:shd w:val="clear" w:color="auto" w:fill="FFFFFF"/>
          </w:rPr>
          <w:t>www.writerrelocations.com</w:t>
        </w:r>
      </w:hyperlink>
    </w:p>
    <w:p w14:paraId="0ABD99BC" w14:textId="77777777" w:rsidR="00B9533E" w:rsidRPr="00666FB0" w:rsidRDefault="00B9533E" w:rsidP="00B9533E">
      <w:pPr>
        <w:pStyle w:val="NoSpacing"/>
        <w:rPr>
          <w:rFonts w:cstheme="minorHAnsi"/>
        </w:rPr>
      </w:pPr>
    </w:p>
    <w:sectPr w:rsidR="00B9533E" w:rsidRPr="00666FB0" w:rsidSect="00114001">
      <w:pgSz w:w="12240" w:h="15840"/>
      <w:pgMar w:top="1440" w:right="1440" w:bottom="1440" w:left="1440" w:header="0" w:footer="11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15BC" w14:textId="77777777" w:rsidR="00147F5F" w:rsidRDefault="00147F5F">
      <w:r>
        <w:separator/>
      </w:r>
    </w:p>
  </w:endnote>
  <w:endnote w:type="continuationSeparator" w:id="0">
    <w:p w14:paraId="7C34B636" w14:textId="77777777" w:rsidR="00147F5F" w:rsidRDefault="0014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E6E7" w14:textId="77777777" w:rsidR="00147F5F" w:rsidRDefault="00147F5F">
      <w:r>
        <w:separator/>
      </w:r>
    </w:p>
  </w:footnote>
  <w:footnote w:type="continuationSeparator" w:id="0">
    <w:p w14:paraId="42CE410C" w14:textId="77777777" w:rsidR="00147F5F" w:rsidRDefault="0014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C45D8"/>
    <w:multiLevelType w:val="hybridMultilevel"/>
    <w:tmpl w:val="C368E10C"/>
    <w:lvl w:ilvl="0" w:tplc="9BFCB446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F41A9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0A5A79B2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1B68C82A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96CEFED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0AE65E9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CB86555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E8F800A6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1EF87C02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D2001F"/>
    <w:multiLevelType w:val="multilevel"/>
    <w:tmpl w:val="C70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791239">
    <w:abstractNumId w:val="0"/>
  </w:num>
  <w:num w:numId="2" w16cid:durableId="52212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F9"/>
    <w:rsid w:val="00010E8D"/>
    <w:rsid w:val="000237FC"/>
    <w:rsid w:val="00044C2E"/>
    <w:rsid w:val="0005758C"/>
    <w:rsid w:val="000913FC"/>
    <w:rsid w:val="000945C7"/>
    <w:rsid w:val="000A6515"/>
    <w:rsid w:val="000D30B3"/>
    <w:rsid w:val="00112554"/>
    <w:rsid w:val="00114001"/>
    <w:rsid w:val="001200E7"/>
    <w:rsid w:val="00134804"/>
    <w:rsid w:val="001456DF"/>
    <w:rsid w:val="00147F5F"/>
    <w:rsid w:val="001675F8"/>
    <w:rsid w:val="00173517"/>
    <w:rsid w:val="001B5F64"/>
    <w:rsid w:val="001B6155"/>
    <w:rsid w:val="001C0635"/>
    <w:rsid w:val="001C4AB3"/>
    <w:rsid w:val="001C6094"/>
    <w:rsid w:val="0021685C"/>
    <w:rsid w:val="00230F30"/>
    <w:rsid w:val="002419BB"/>
    <w:rsid w:val="00263AB9"/>
    <w:rsid w:val="00276B36"/>
    <w:rsid w:val="00285CFC"/>
    <w:rsid w:val="002C5C1D"/>
    <w:rsid w:val="00307869"/>
    <w:rsid w:val="0034654F"/>
    <w:rsid w:val="0036042E"/>
    <w:rsid w:val="00372C61"/>
    <w:rsid w:val="003822CF"/>
    <w:rsid w:val="003B260B"/>
    <w:rsid w:val="003B6AA4"/>
    <w:rsid w:val="003C3163"/>
    <w:rsid w:val="003C7139"/>
    <w:rsid w:val="003D6E42"/>
    <w:rsid w:val="003E565E"/>
    <w:rsid w:val="003F1284"/>
    <w:rsid w:val="00404202"/>
    <w:rsid w:val="00417205"/>
    <w:rsid w:val="00420469"/>
    <w:rsid w:val="00421862"/>
    <w:rsid w:val="004352D0"/>
    <w:rsid w:val="00446BF3"/>
    <w:rsid w:val="00470743"/>
    <w:rsid w:val="004D2460"/>
    <w:rsid w:val="004E178E"/>
    <w:rsid w:val="00530754"/>
    <w:rsid w:val="005327EF"/>
    <w:rsid w:val="00537D94"/>
    <w:rsid w:val="005A7267"/>
    <w:rsid w:val="005F4C2F"/>
    <w:rsid w:val="005F6C3F"/>
    <w:rsid w:val="00617D8B"/>
    <w:rsid w:val="00687E22"/>
    <w:rsid w:val="006D0256"/>
    <w:rsid w:val="006F5243"/>
    <w:rsid w:val="007143D2"/>
    <w:rsid w:val="00720827"/>
    <w:rsid w:val="007520FA"/>
    <w:rsid w:val="007529C1"/>
    <w:rsid w:val="00756683"/>
    <w:rsid w:val="00767064"/>
    <w:rsid w:val="007852A2"/>
    <w:rsid w:val="00794030"/>
    <w:rsid w:val="007B5362"/>
    <w:rsid w:val="00861A3D"/>
    <w:rsid w:val="00863CA4"/>
    <w:rsid w:val="0087007C"/>
    <w:rsid w:val="0089164D"/>
    <w:rsid w:val="0089659E"/>
    <w:rsid w:val="008C7878"/>
    <w:rsid w:val="008E4877"/>
    <w:rsid w:val="008F703E"/>
    <w:rsid w:val="009055FB"/>
    <w:rsid w:val="009200ED"/>
    <w:rsid w:val="00926D0A"/>
    <w:rsid w:val="00961EA7"/>
    <w:rsid w:val="009751AB"/>
    <w:rsid w:val="009A4EB8"/>
    <w:rsid w:val="009F717C"/>
    <w:rsid w:val="00A02E59"/>
    <w:rsid w:val="00A2754B"/>
    <w:rsid w:val="00A33C1E"/>
    <w:rsid w:val="00A414C8"/>
    <w:rsid w:val="00A56BD5"/>
    <w:rsid w:val="00A60C2F"/>
    <w:rsid w:val="00A81005"/>
    <w:rsid w:val="00A857A0"/>
    <w:rsid w:val="00AB5421"/>
    <w:rsid w:val="00AE5E3F"/>
    <w:rsid w:val="00AF4919"/>
    <w:rsid w:val="00AF56AB"/>
    <w:rsid w:val="00AF6645"/>
    <w:rsid w:val="00B01C0C"/>
    <w:rsid w:val="00B12DE9"/>
    <w:rsid w:val="00B20C91"/>
    <w:rsid w:val="00B87E9E"/>
    <w:rsid w:val="00B9533E"/>
    <w:rsid w:val="00B95BDC"/>
    <w:rsid w:val="00BE0E92"/>
    <w:rsid w:val="00C20535"/>
    <w:rsid w:val="00C2488A"/>
    <w:rsid w:val="00C435D0"/>
    <w:rsid w:val="00C6083F"/>
    <w:rsid w:val="00C6436F"/>
    <w:rsid w:val="00C87799"/>
    <w:rsid w:val="00CC092B"/>
    <w:rsid w:val="00CE78D3"/>
    <w:rsid w:val="00D01AC7"/>
    <w:rsid w:val="00D12EFB"/>
    <w:rsid w:val="00D165CC"/>
    <w:rsid w:val="00D40057"/>
    <w:rsid w:val="00D57929"/>
    <w:rsid w:val="00D87D07"/>
    <w:rsid w:val="00D93A9C"/>
    <w:rsid w:val="00DA7352"/>
    <w:rsid w:val="00E17BF9"/>
    <w:rsid w:val="00E17C96"/>
    <w:rsid w:val="00E411D0"/>
    <w:rsid w:val="00E413E5"/>
    <w:rsid w:val="00EB6F21"/>
    <w:rsid w:val="00EC5DBC"/>
    <w:rsid w:val="00EF227C"/>
    <w:rsid w:val="00EF23F1"/>
    <w:rsid w:val="00EF4CB3"/>
    <w:rsid w:val="00F347C9"/>
    <w:rsid w:val="00F54999"/>
    <w:rsid w:val="00F81B34"/>
    <w:rsid w:val="00F875B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A917F"/>
  <w15:docId w15:val="{7212D2EC-E778-4238-BBB6-9749278E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2"/>
    </w:pPr>
  </w:style>
  <w:style w:type="paragraph" w:styleId="ListParagraph">
    <w:name w:val="List Paragraph"/>
    <w:basedOn w:val="Normal"/>
    <w:uiPriority w:val="1"/>
    <w:qFormat/>
    <w:pPr>
      <w:ind w:left="492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0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C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2E59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617D8B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m-1610740472847101668msolistparagraph">
    <w:name w:val="m_-1610740472847101668msolistparagraph"/>
    <w:basedOn w:val="Normal"/>
    <w:rsid w:val="00617D8B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character" w:customStyle="1" w:styleId="osrxxb">
    <w:name w:val="osrxxb"/>
    <w:basedOn w:val="DefaultParagraphFont"/>
    <w:rsid w:val="0011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ukya.parmeshwar@writerrelo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riterrelo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November 2004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November 2004</dc:title>
  <dc:creator>GM</dc:creator>
  <cp:lastModifiedBy>Miranda Blok</cp:lastModifiedBy>
  <cp:revision>4</cp:revision>
  <cp:lastPrinted>2024-01-12T11:37:00Z</cp:lastPrinted>
  <dcterms:created xsi:type="dcterms:W3CDTF">2024-01-15T09:30:00Z</dcterms:created>
  <dcterms:modified xsi:type="dcterms:W3CDTF">2024-01-15T09:34:00Z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2020-08-15T00:00:00Z</vt:filetime>
  </property>
</Properties>
</file>