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45E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b/>
          <w:bCs/>
          <w:sz w:val="24"/>
          <w:szCs w:val="24"/>
        </w:rPr>
      </w:pPr>
      <w:r w:rsidRPr="00EF3C8E">
        <w:rPr>
          <w:rFonts w:asciiTheme="minorBidi" w:hAnsiTheme="minorBidi" w:cstheme="minorBidi"/>
          <w:b/>
          <w:bCs/>
          <w:sz w:val="24"/>
          <w:szCs w:val="24"/>
        </w:rPr>
        <w:t xml:space="preserve">Rates </w:t>
      </w:r>
      <w:proofErr w:type="gramStart"/>
      <w:r w:rsidRPr="00EF3C8E">
        <w:rPr>
          <w:rFonts w:asciiTheme="minorBidi" w:hAnsiTheme="minorBidi" w:cstheme="minorBidi"/>
          <w:b/>
          <w:bCs/>
          <w:sz w:val="24"/>
          <w:szCs w:val="24"/>
        </w:rPr>
        <w:t>include</w:t>
      </w:r>
      <w:proofErr w:type="gramEnd"/>
    </w:p>
    <w:p w14:paraId="5E1B0F8D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 xml:space="preserve">Import customs </w:t>
      </w:r>
      <w:proofErr w:type="gramStart"/>
      <w:r w:rsidRPr="00EF3C8E">
        <w:rPr>
          <w:rFonts w:asciiTheme="minorBidi" w:hAnsiTheme="minorBidi" w:cstheme="minorBidi"/>
          <w:sz w:val="24"/>
          <w:szCs w:val="24"/>
        </w:rPr>
        <w:t>clearance</w:t>
      </w:r>
      <w:proofErr w:type="gramEnd"/>
    </w:p>
    <w:p w14:paraId="4F30837E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 xml:space="preserve">Import customs </w:t>
      </w:r>
      <w:proofErr w:type="gramStart"/>
      <w:r w:rsidRPr="00EF3C8E">
        <w:rPr>
          <w:rFonts w:asciiTheme="minorBidi" w:hAnsiTheme="minorBidi" w:cstheme="minorBidi"/>
          <w:sz w:val="24"/>
          <w:szCs w:val="24"/>
        </w:rPr>
        <w:t>formalities</w:t>
      </w:r>
      <w:proofErr w:type="gramEnd"/>
    </w:p>
    <w:p w14:paraId="13314880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Delivery to residence (up to 2nd floor)</w:t>
      </w:r>
    </w:p>
    <w:p w14:paraId="64B7142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Unloading, Unpacking of cartons onto a flat surface and removal of debris</w:t>
      </w:r>
    </w:p>
    <w:p w14:paraId="5E8D7BE7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74D7354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b/>
          <w:bCs/>
          <w:sz w:val="24"/>
          <w:szCs w:val="24"/>
        </w:rPr>
      </w:pPr>
      <w:r w:rsidRPr="00EF3C8E">
        <w:rPr>
          <w:rFonts w:asciiTheme="minorBidi" w:hAnsiTheme="minorBidi" w:cstheme="minorBidi"/>
          <w:b/>
          <w:bCs/>
          <w:sz w:val="24"/>
          <w:szCs w:val="24"/>
        </w:rPr>
        <w:t xml:space="preserve">Rates </w:t>
      </w:r>
      <w:proofErr w:type="gramStart"/>
      <w:r w:rsidRPr="00EF3C8E">
        <w:rPr>
          <w:rFonts w:asciiTheme="minorBidi" w:hAnsiTheme="minorBidi" w:cstheme="minorBidi"/>
          <w:b/>
          <w:bCs/>
          <w:sz w:val="24"/>
          <w:szCs w:val="24"/>
        </w:rPr>
        <w:t>exclude</w:t>
      </w:r>
      <w:proofErr w:type="gramEnd"/>
    </w:p>
    <w:p w14:paraId="7F24590E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 xml:space="preserve">DO/DTHC at destination port, demurrage &amp; detention/truck or trailer </w:t>
      </w:r>
      <w:proofErr w:type="gramStart"/>
      <w:r w:rsidRPr="00EF3C8E">
        <w:rPr>
          <w:rFonts w:asciiTheme="minorBidi" w:hAnsiTheme="minorBidi" w:cstheme="minorBidi"/>
          <w:sz w:val="24"/>
          <w:szCs w:val="24"/>
        </w:rPr>
        <w:t>detention</w:t>
      </w:r>
      <w:proofErr w:type="gramEnd"/>
    </w:p>
    <w:p w14:paraId="307973FC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Insurance</w:t>
      </w:r>
    </w:p>
    <w:p w14:paraId="3E6354CD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NVOCC/deconsolidation fee for LCL</w:t>
      </w:r>
    </w:p>
    <w:p w14:paraId="03B9168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 xml:space="preserve">Long carry or moving over 2nd floor via </w:t>
      </w:r>
      <w:proofErr w:type="gramStart"/>
      <w:r w:rsidRPr="00EF3C8E">
        <w:rPr>
          <w:rFonts w:asciiTheme="minorBidi" w:hAnsiTheme="minorBidi" w:cstheme="minorBidi"/>
          <w:sz w:val="24"/>
          <w:szCs w:val="24"/>
        </w:rPr>
        <w:t>stairs</w:t>
      </w:r>
      <w:proofErr w:type="gramEnd"/>
    </w:p>
    <w:p w14:paraId="6EA26C58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Parking permit</w:t>
      </w:r>
    </w:p>
    <w:p w14:paraId="68235F5B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Split delivery</w:t>
      </w:r>
    </w:p>
    <w:p w14:paraId="300E1BC6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Hoisting</w:t>
      </w:r>
    </w:p>
    <w:p w14:paraId="284C3C1E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 xml:space="preserve">Storage &amp; warehouse handling </w:t>
      </w:r>
    </w:p>
    <w:p w14:paraId="0FAB25C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Custom duties and VAT</w:t>
      </w:r>
    </w:p>
    <w:p w14:paraId="33D57686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5% VAT on import declaration (for brand new and high value customs assessed items)</w:t>
      </w:r>
    </w:p>
    <w:p w14:paraId="1F30B8BD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Customs Inspection fee/extensive full container inspection fee</w:t>
      </w:r>
    </w:p>
    <w:p w14:paraId="2B2BFE22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Handyman/heavy handling services</w:t>
      </w:r>
    </w:p>
    <w:p w14:paraId="51C11F2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Uncrating (more than 5crates)</w:t>
      </w:r>
    </w:p>
    <w:p w14:paraId="78D56CAA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Airport or port storage</w:t>
      </w:r>
    </w:p>
    <w:p w14:paraId="2EB6B0DE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Additional debris removal</w:t>
      </w:r>
    </w:p>
    <w:p w14:paraId="31ABF8E9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Weekend or holiday services</w:t>
      </w:r>
    </w:p>
    <w:p w14:paraId="2D78C854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0DAA1583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b/>
          <w:bCs/>
          <w:sz w:val="24"/>
          <w:szCs w:val="24"/>
        </w:rPr>
      </w:pPr>
      <w:r w:rsidRPr="00EF3C8E">
        <w:rPr>
          <w:rFonts w:asciiTheme="minorBidi" w:hAnsiTheme="minorBidi" w:cstheme="minorBidi"/>
          <w:b/>
          <w:bCs/>
          <w:sz w:val="24"/>
          <w:szCs w:val="24"/>
        </w:rPr>
        <w:t>Additional charges</w:t>
      </w:r>
    </w:p>
    <w:p w14:paraId="5107F1A5" w14:textId="77777777" w:rsidR="004E70FC" w:rsidRPr="00EF3C8E" w:rsidRDefault="004E70FC" w:rsidP="004E70FC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Shuttle service: USD 18.50/</w:t>
      </w:r>
      <w:proofErr w:type="spellStart"/>
      <w:r w:rsidRPr="00EF3C8E">
        <w:rPr>
          <w:rFonts w:asciiTheme="minorBidi" w:hAnsiTheme="minorBidi" w:cstheme="minorBidi"/>
          <w:sz w:val="24"/>
          <w:szCs w:val="24"/>
        </w:rPr>
        <w:t>cbm</w:t>
      </w:r>
      <w:proofErr w:type="spellEnd"/>
      <w:r w:rsidRPr="00EF3C8E">
        <w:rPr>
          <w:rFonts w:asciiTheme="minorBidi" w:hAnsiTheme="minorBidi" w:cstheme="minorBidi"/>
          <w:sz w:val="24"/>
          <w:szCs w:val="24"/>
        </w:rPr>
        <w:t xml:space="preserve"> (minimum chargeable 5 </w:t>
      </w:r>
      <w:proofErr w:type="spellStart"/>
      <w:r w:rsidRPr="00EF3C8E">
        <w:rPr>
          <w:rFonts w:asciiTheme="minorBidi" w:hAnsiTheme="minorBidi" w:cstheme="minorBidi"/>
          <w:sz w:val="24"/>
          <w:szCs w:val="24"/>
        </w:rPr>
        <w:t>cbm</w:t>
      </w:r>
      <w:proofErr w:type="spellEnd"/>
      <w:r w:rsidRPr="00EF3C8E">
        <w:rPr>
          <w:rFonts w:asciiTheme="minorBidi" w:hAnsiTheme="minorBidi" w:cstheme="minorBidi"/>
          <w:sz w:val="24"/>
          <w:szCs w:val="24"/>
        </w:rPr>
        <w:t xml:space="preserve"> net)</w:t>
      </w:r>
    </w:p>
    <w:p w14:paraId="38CE237B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Handling heavy item 100 - 250 kg: USD 250/ piece</w:t>
      </w:r>
    </w:p>
    <w:p w14:paraId="5733E5AC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Assembling: USD 75/ hour / man</w:t>
      </w:r>
    </w:p>
    <w:p w14:paraId="7CFED5F7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Debris removal later then delivery date: USD 175</w:t>
      </w:r>
    </w:p>
    <w:p w14:paraId="576366CE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(For special consideration of rates on specific cases contact us directly)</w:t>
      </w:r>
    </w:p>
    <w:p w14:paraId="1B6BD344" w14:textId="77777777" w:rsidR="004E70FC" w:rsidRDefault="004E70FC" w:rsidP="004E70FC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</w:p>
    <w:p w14:paraId="699E58E3" w14:textId="77777777" w:rsidR="00EF3C8E" w:rsidRPr="00EF3C8E" w:rsidRDefault="00EF3C8E" w:rsidP="00EF3C8E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b/>
          <w:bCs/>
          <w:sz w:val="24"/>
          <w:szCs w:val="24"/>
          <w:lang w:eastAsia="ko-KR"/>
        </w:rPr>
        <w:t>Kind regards</w:t>
      </w:r>
    </w:p>
    <w:p w14:paraId="53511BA5" w14:textId="77777777" w:rsidR="00EF3C8E" w:rsidRPr="00EF3C8E" w:rsidRDefault="00EF3C8E" w:rsidP="004E70FC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</w:p>
    <w:p w14:paraId="129496CC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658FCB45" wp14:editId="5876148B">
            <wp:extent cx="1459865" cy="350520"/>
            <wp:effectExtent l="0" t="0" r="6985" b="0"/>
            <wp:docPr id="167155039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0689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C156" w14:textId="77777777" w:rsidR="004E70FC" w:rsidRPr="00EF3C8E" w:rsidRDefault="004E70FC" w:rsidP="004E70FC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</w:p>
    <w:p w14:paraId="1DEE72EE" w14:textId="4BEDD70E" w:rsidR="004E70FC" w:rsidRPr="00EF3C8E" w:rsidRDefault="004E70FC" w:rsidP="00EF3C8E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Bhukya Parmeshwar</w:t>
      </w:r>
    </w:p>
    <w:p w14:paraId="5FBBD772" w14:textId="457ED4B8" w:rsidR="004E70FC" w:rsidRPr="00EF3C8E" w:rsidRDefault="004E70FC" w:rsidP="004E70FC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Writer Relocations,</w:t>
      </w:r>
    </w:p>
    <w:p w14:paraId="44451917" w14:textId="77777777" w:rsidR="004E70FC" w:rsidRPr="00EF3C8E" w:rsidRDefault="004E70FC" w:rsidP="004E70FC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Dubai, UAE</w:t>
      </w:r>
    </w:p>
    <w:p w14:paraId="29E057AE" w14:textId="77777777" w:rsidR="004E70FC" w:rsidRPr="00EF3C8E" w:rsidRDefault="004E70FC" w:rsidP="004E70FC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Mobile:  +971529065513</w:t>
      </w:r>
    </w:p>
    <w:p w14:paraId="1E907D43" w14:textId="77777777" w:rsidR="004E70FC" w:rsidRPr="00EF3C8E" w:rsidRDefault="004E70FC" w:rsidP="004E70FC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 xml:space="preserve">Email </w:t>
      </w:r>
      <w:hyperlink r:id="rId5" w:history="1">
        <w:r w:rsidRPr="00EF3C8E">
          <w:rPr>
            <w:rStyle w:val="Hyperlink"/>
            <w:rFonts w:asciiTheme="minorBidi" w:hAnsiTheme="minorBidi" w:cstheme="minorBidi"/>
            <w:sz w:val="24"/>
            <w:szCs w:val="24"/>
            <w:lang w:eastAsia="ko-KR"/>
          </w:rPr>
          <w:t>bhukya.parmeshwar@writerrelocations.com</w:t>
        </w:r>
      </w:hyperlink>
    </w:p>
    <w:p w14:paraId="50A66714" w14:textId="0C6EA2AA" w:rsidR="00EB4C99" w:rsidRPr="00EF3C8E" w:rsidRDefault="004E70FC" w:rsidP="004E70FC">
      <w:pPr>
        <w:jc w:val="both"/>
        <w:rPr>
          <w:rStyle w:val="osrxxb"/>
          <w:rFonts w:asciiTheme="minorBidi" w:hAnsiTheme="minorBidi" w:cstheme="minorBidi"/>
          <w:color w:val="202124"/>
          <w:sz w:val="24"/>
          <w:szCs w:val="24"/>
          <w:shd w:val="clear" w:color="auto" w:fill="FFFFFF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Website</w:t>
      </w:r>
      <w:r w:rsidRPr="00EF3C8E">
        <w:rPr>
          <w:rFonts w:asciiTheme="minorBidi" w:hAnsiTheme="minorBidi" w:cstheme="minorBidi"/>
          <w:b/>
          <w:bCs/>
          <w:sz w:val="24"/>
          <w:szCs w:val="24"/>
          <w:lang w:eastAsia="ko-KR"/>
        </w:rPr>
        <w:t>:  </w:t>
      </w:r>
      <w:hyperlink r:id="rId6" w:history="1">
        <w:r w:rsidRPr="00EF3C8E">
          <w:rPr>
            <w:rStyle w:val="Hyperlink"/>
            <w:rFonts w:asciiTheme="minorBidi" w:hAnsiTheme="minorBidi" w:cstheme="minorBidi"/>
            <w:sz w:val="24"/>
            <w:szCs w:val="24"/>
            <w:shd w:val="clear" w:color="auto" w:fill="FFFFFF"/>
          </w:rPr>
          <w:t>www.writerrelocations.com</w:t>
        </w:r>
      </w:hyperlink>
    </w:p>
    <w:p w14:paraId="2314A8C5" w14:textId="77777777" w:rsidR="004E70FC" w:rsidRPr="00EF3C8E" w:rsidRDefault="004E70FC" w:rsidP="004E70FC">
      <w:pPr>
        <w:jc w:val="both"/>
        <w:rPr>
          <w:rStyle w:val="osrxxb"/>
          <w:rFonts w:asciiTheme="minorBidi" w:hAnsiTheme="minorBidi" w:cstheme="minorBidi"/>
          <w:color w:val="202124"/>
          <w:sz w:val="24"/>
          <w:szCs w:val="24"/>
          <w:shd w:val="clear" w:color="auto" w:fill="FFFFFF"/>
        </w:rPr>
      </w:pPr>
    </w:p>
    <w:p w14:paraId="53733852" w14:textId="77777777" w:rsidR="004E70FC" w:rsidRPr="00EF3C8E" w:rsidRDefault="004E70FC" w:rsidP="004E70FC">
      <w:pPr>
        <w:spacing w:before="14"/>
        <w:ind w:left="1407" w:right="1221" w:hanging="166"/>
        <w:jc w:val="center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P.O. Box 34892 Dubai, UAE</w:t>
      </w:r>
    </w:p>
    <w:p w14:paraId="064474F7" w14:textId="77777777" w:rsidR="004E70FC" w:rsidRPr="00EF3C8E" w:rsidRDefault="004E70FC" w:rsidP="004E70FC">
      <w:pPr>
        <w:spacing w:before="3"/>
        <w:ind w:left="20"/>
        <w:jc w:val="center"/>
        <w:rPr>
          <w:rFonts w:asciiTheme="minorBidi" w:hAnsiTheme="minorBidi" w:cstheme="minorBidi"/>
          <w:sz w:val="24"/>
          <w:szCs w:val="24"/>
        </w:rPr>
      </w:pPr>
      <w:r w:rsidRPr="00EF3C8E">
        <w:rPr>
          <w:rFonts w:asciiTheme="minorBidi" w:hAnsiTheme="minorBidi" w:cstheme="minorBidi"/>
          <w:sz w:val="24"/>
          <w:szCs w:val="24"/>
        </w:rPr>
        <w:t>Phone: (971) 4 8849864 Fax: (971) 4 8849865</w:t>
      </w:r>
    </w:p>
    <w:p w14:paraId="64B8B0FE" w14:textId="77777777" w:rsidR="004E70FC" w:rsidRPr="00EF3C8E" w:rsidRDefault="004E70FC" w:rsidP="004E70FC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4E70FC" w:rsidRPr="00EF3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FC"/>
    <w:rsid w:val="00033359"/>
    <w:rsid w:val="004E70FC"/>
    <w:rsid w:val="00D365DD"/>
    <w:rsid w:val="00EB4C99"/>
    <w:rsid w:val="00EF3C8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7189"/>
  <w15:chartTrackingRefBased/>
  <w15:docId w15:val="{43800602-345E-48E3-8BB1-798A6791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0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E7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ar-SA"/>
      <w14:ligatures w14:val="none"/>
    </w:rPr>
  </w:style>
  <w:style w:type="character" w:customStyle="1" w:styleId="osrxxb">
    <w:name w:val="osrxxb"/>
    <w:basedOn w:val="DefaultParagraphFont"/>
    <w:rsid w:val="004E70FC"/>
  </w:style>
  <w:style w:type="character" w:styleId="UnresolvedMention">
    <w:name w:val="Unresolved Mention"/>
    <w:basedOn w:val="DefaultParagraphFont"/>
    <w:uiPriority w:val="99"/>
    <w:semiHidden/>
    <w:unhideWhenUsed/>
    <w:rsid w:val="004E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iterrelocations.com" TargetMode="External"/><Relationship Id="rId5" Type="http://schemas.openxmlformats.org/officeDocument/2006/relationships/hyperlink" Target="mailto:bhukya.parmeshwar@writerrelocation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MoversPOE</dc:creator>
  <cp:keywords/>
  <dc:description/>
  <cp:lastModifiedBy>Miranda Blok</cp:lastModifiedBy>
  <cp:revision>2</cp:revision>
  <dcterms:created xsi:type="dcterms:W3CDTF">2024-01-09T08:54:00Z</dcterms:created>
  <dcterms:modified xsi:type="dcterms:W3CDTF">2024-01-15T09:34:00Z</dcterms:modified>
</cp:coreProperties>
</file>