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461" w14:textId="78A2E4A9" w:rsidR="009604FB" w:rsidRDefault="009604FB" w:rsidP="00152980">
      <w:pPr>
        <w:pStyle w:val="NoSpacing"/>
        <w:rPr>
          <w:rFonts w:asciiTheme="minorBidi" w:hAnsiTheme="minorBidi"/>
          <w:b/>
          <w:bCs/>
        </w:rPr>
      </w:pPr>
      <w:r w:rsidRPr="00112A26">
        <w:rPr>
          <w:rFonts w:asciiTheme="minorBidi" w:hAnsiTheme="minorBidi"/>
          <w:b/>
          <w:bCs/>
        </w:rPr>
        <w:t>Rates include</w:t>
      </w:r>
    </w:p>
    <w:p w14:paraId="24F24331" w14:textId="021A5F94" w:rsidR="00587110" w:rsidRPr="001851DD" w:rsidRDefault="00587110" w:rsidP="00152980">
      <w:pPr>
        <w:pStyle w:val="NoSpacing"/>
        <w:rPr>
          <w:rFonts w:asciiTheme="minorBidi" w:hAnsiTheme="minorBidi"/>
        </w:rPr>
      </w:pPr>
      <w:r w:rsidRPr="001851DD">
        <w:rPr>
          <w:rFonts w:asciiTheme="minorBidi" w:hAnsiTheme="minorBidi"/>
        </w:rPr>
        <w:t>Overseas professional packing</w:t>
      </w:r>
    </w:p>
    <w:p w14:paraId="23E2B17E" w14:textId="0EF2DF88" w:rsidR="00587110" w:rsidRPr="001851DD" w:rsidRDefault="00587110" w:rsidP="00152980">
      <w:pPr>
        <w:pStyle w:val="NoSpacing"/>
        <w:rPr>
          <w:rFonts w:asciiTheme="minorBidi" w:hAnsiTheme="minorBidi"/>
        </w:rPr>
      </w:pPr>
      <w:r w:rsidRPr="001851DD">
        <w:rPr>
          <w:rFonts w:asciiTheme="minorBidi" w:hAnsiTheme="minorBidi"/>
        </w:rPr>
        <w:t>Loading &amp; stuffing</w:t>
      </w:r>
    </w:p>
    <w:p w14:paraId="4B093013" w14:textId="0BCE9865" w:rsidR="00587110" w:rsidRPr="001851DD" w:rsidRDefault="00587110" w:rsidP="00152980">
      <w:pPr>
        <w:pStyle w:val="NoSpacing"/>
        <w:rPr>
          <w:rFonts w:asciiTheme="minorBidi" w:hAnsiTheme="minorBidi"/>
        </w:rPr>
      </w:pPr>
      <w:r w:rsidRPr="001851DD">
        <w:rPr>
          <w:rFonts w:asciiTheme="minorBidi" w:hAnsiTheme="minorBidi"/>
        </w:rPr>
        <w:t>Trucking to Beirut Port</w:t>
      </w:r>
    </w:p>
    <w:p w14:paraId="475630D5" w14:textId="3CC467AE" w:rsidR="00587110" w:rsidRPr="001851DD" w:rsidRDefault="00587110" w:rsidP="00152980">
      <w:pPr>
        <w:pStyle w:val="NoSpacing"/>
        <w:rPr>
          <w:rFonts w:asciiTheme="minorBidi" w:hAnsiTheme="minorBidi"/>
        </w:rPr>
      </w:pPr>
      <w:r w:rsidRPr="001851DD">
        <w:rPr>
          <w:rFonts w:asciiTheme="minorBidi" w:hAnsiTheme="minorBidi"/>
        </w:rPr>
        <w:t>Custom export formality</w:t>
      </w:r>
    </w:p>
    <w:p w14:paraId="4D4D8BA8" w14:textId="7049C38C" w:rsidR="00587110" w:rsidRPr="001851DD" w:rsidRDefault="004F56FB" w:rsidP="00152980">
      <w:pPr>
        <w:pStyle w:val="NoSpacing"/>
        <w:rPr>
          <w:rFonts w:asciiTheme="minorBidi" w:hAnsiTheme="minorBidi"/>
        </w:rPr>
      </w:pPr>
      <w:r w:rsidRPr="001851DD">
        <w:rPr>
          <w:rFonts w:asciiTheme="minorBidi" w:hAnsiTheme="minorBidi"/>
        </w:rPr>
        <w:t>VGM fees</w:t>
      </w:r>
    </w:p>
    <w:p w14:paraId="19856FDC" w14:textId="5F7DD5A5" w:rsidR="004F56FB" w:rsidRPr="001851DD" w:rsidRDefault="004F56FB" w:rsidP="00152980">
      <w:pPr>
        <w:pStyle w:val="NoSpacing"/>
        <w:rPr>
          <w:rFonts w:asciiTheme="minorBidi" w:hAnsiTheme="minorBidi"/>
        </w:rPr>
      </w:pPr>
      <w:r w:rsidRPr="001851DD">
        <w:rPr>
          <w:rFonts w:asciiTheme="minorBidi" w:hAnsiTheme="minorBidi"/>
        </w:rPr>
        <w:t>Ocean freight up to Le Havre port</w:t>
      </w:r>
    </w:p>
    <w:p w14:paraId="56DB8C63" w14:textId="77777777" w:rsidR="004F56FB" w:rsidRDefault="004F56FB" w:rsidP="00152980">
      <w:pPr>
        <w:pStyle w:val="NoSpacing"/>
        <w:rPr>
          <w:rFonts w:asciiTheme="minorBidi" w:hAnsiTheme="minorBidi"/>
          <w:b/>
          <w:bCs/>
        </w:rPr>
      </w:pPr>
    </w:p>
    <w:p w14:paraId="41F61F83" w14:textId="455F7E7A" w:rsidR="009604FB" w:rsidRDefault="009604FB" w:rsidP="00152980">
      <w:pPr>
        <w:pStyle w:val="NoSpacing"/>
        <w:rPr>
          <w:rFonts w:asciiTheme="minorBidi" w:hAnsiTheme="minorBidi"/>
          <w:b/>
          <w:bCs/>
        </w:rPr>
      </w:pPr>
      <w:r w:rsidRPr="00112A26">
        <w:rPr>
          <w:rFonts w:asciiTheme="minorBidi" w:hAnsiTheme="minorBidi"/>
          <w:b/>
          <w:bCs/>
        </w:rPr>
        <w:t xml:space="preserve">Rates </w:t>
      </w:r>
      <w:r w:rsidR="00A11C70" w:rsidRPr="00112A26">
        <w:rPr>
          <w:rFonts w:asciiTheme="minorBidi" w:hAnsiTheme="minorBidi"/>
          <w:b/>
          <w:bCs/>
        </w:rPr>
        <w:t>e</w:t>
      </w:r>
      <w:r w:rsidRPr="00112A26">
        <w:rPr>
          <w:rFonts w:asciiTheme="minorBidi" w:hAnsiTheme="minorBidi"/>
          <w:b/>
          <w:bCs/>
        </w:rPr>
        <w:t>xclude</w:t>
      </w:r>
    </w:p>
    <w:p w14:paraId="74A5587C" w14:textId="34874479" w:rsidR="00300CD3" w:rsidRPr="00116AC9" w:rsidRDefault="00300CD3" w:rsidP="00152980">
      <w:pPr>
        <w:pStyle w:val="NoSpacing"/>
        <w:rPr>
          <w:rFonts w:asciiTheme="minorBidi" w:hAnsiTheme="minorBidi"/>
        </w:rPr>
      </w:pPr>
      <w:r w:rsidRPr="00116AC9">
        <w:rPr>
          <w:rFonts w:asciiTheme="minorBidi" w:hAnsiTheme="minorBidi"/>
        </w:rPr>
        <w:t>OTHC</w:t>
      </w:r>
    </w:p>
    <w:p w14:paraId="6220446E" w14:textId="3BB8651B" w:rsidR="00300CD3" w:rsidRPr="00116AC9" w:rsidRDefault="00300CD3" w:rsidP="00152980">
      <w:pPr>
        <w:pStyle w:val="NoSpacing"/>
        <w:rPr>
          <w:rFonts w:asciiTheme="minorBidi" w:hAnsiTheme="minorBidi"/>
        </w:rPr>
      </w:pPr>
      <w:r w:rsidRPr="00116AC9">
        <w:rPr>
          <w:rFonts w:asciiTheme="minorBidi" w:hAnsiTheme="minorBidi"/>
        </w:rPr>
        <w:t>Shuttles</w:t>
      </w:r>
    </w:p>
    <w:p w14:paraId="52FE3738" w14:textId="791EEE1B" w:rsidR="00300CD3" w:rsidRPr="00116AC9" w:rsidRDefault="00300CD3" w:rsidP="00152980">
      <w:pPr>
        <w:pStyle w:val="NoSpacing"/>
        <w:rPr>
          <w:rFonts w:asciiTheme="minorBidi" w:hAnsiTheme="minorBidi"/>
        </w:rPr>
      </w:pPr>
      <w:r w:rsidRPr="00116AC9">
        <w:rPr>
          <w:rFonts w:asciiTheme="minorBidi" w:hAnsiTheme="minorBidi"/>
        </w:rPr>
        <w:t>External lift</w:t>
      </w:r>
    </w:p>
    <w:p w14:paraId="77423336" w14:textId="27B41FDC" w:rsidR="00300CD3" w:rsidRPr="00116AC9" w:rsidRDefault="00300CD3" w:rsidP="00152980">
      <w:pPr>
        <w:pStyle w:val="NoSpacing"/>
        <w:rPr>
          <w:rFonts w:asciiTheme="minorBidi" w:hAnsiTheme="minorBidi"/>
        </w:rPr>
      </w:pPr>
      <w:r w:rsidRPr="00116AC9">
        <w:rPr>
          <w:rFonts w:asciiTheme="minorBidi" w:hAnsiTheme="minorBidi"/>
        </w:rPr>
        <w:t>Long carry</w:t>
      </w:r>
    </w:p>
    <w:p w14:paraId="0BEE5F03" w14:textId="4DE34E7B" w:rsidR="00300CD3" w:rsidRPr="00116AC9" w:rsidRDefault="00300CD3" w:rsidP="00152980">
      <w:pPr>
        <w:pStyle w:val="NoSpacing"/>
        <w:rPr>
          <w:rFonts w:asciiTheme="minorBidi" w:hAnsiTheme="minorBidi"/>
        </w:rPr>
      </w:pPr>
      <w:r w:rsidRPr="00116AC9">
        <w:rPr>
          <w:rFonts w:asciiTheme="minorBidi" w:hAnsiTheme="minorBidi"/>
        </w:rPr>
        <w:t>Wooden crating</w:t>
      </w:r>
    </w:p>
    <w:p w14:paraId="470AEC05" w14:textId="029C0BAF" w:rsidR="00300CD3" w:rsidRPr="00116AC9" w:rsidRDefault="00300CD3" w:rsidP="00152980">
      <w:pPr>
        <w:pStyle w:val="NoSpacing"/>
        <w:rPr>
          <w:rFonts w:asciiTheme="minorBidi" w:hAnsiTheme="minorBidi"/>
        </w:rPr>
      </w:pPr>
      <w:r w:rsidRPr="00116AC9">
        <w:rPr>
          <w:rFonts w:asciiTheme="minorBidi" w:hAnsiTheme="minorBidi"/>
        </w:rPr>
        <w:t>Heavy items</w:t>
      </w:r>
    </w:p>
    <w:p w14:paraId="3512DFC0" w14:textId="536CC422" w:rsidR="00300CD3" w:rsidRPr="00116AC9" w:rsidRDefault="00300CD3" w:rsidP="00152980">
      <w:pPr>
        <w:pStyle w:val="NoSpacing"/>
        <w:rPr>
          <w:rFonts w:asciiTheme="minorBidi" w:hAnsiTheme="minorBidi"/>
        </w:rPr>
      </w:pPr>
      <w:r w:rsidRPr="00116AC9">
        <w:rPr>
          <w:rFonts w:asciiTheme="minorBidi" w:hAnsiTheme="minorBidi"/>
        </w:rPr>
        <w:t>Insurance</w:t>
      </w:r>
    </w:p>
    <w:p w14:paraId="236859EF" w14:textId="2A7E825E" w:rsidR="00300CD3" w:rsidRPr="00116AC9" w:rsidRDefault="00300CD3" w:rsidP="00152980">
      <w:pPr>
        <w:pStyle w:val="NoSpacing"/>
        <w:rPr>
          <w:rFonts w:asciiTheme="minorBidi" w:hAnsiTheme="minorBidi"/>
        </w:rPr>
      </w:pPr>
      <w:r w:rsidRPr="00116AC9">
        <w:rPr>
          <w:rFonts w:asciiTheme="minorBidi" w:hAnsiTheme="minorBidi"/>
        </w:rPr>
        <w:t>Extra port storage</w:t>
      </w:r>
    </w:p>
    <w:p w14:paraId="5CCA0AA5" w14:textId="1F77781B" w:rsidR="005B5C26" w:rsidRPr="00116AC9" w:rsidRDefault="00300CD3" w:rsidP="00116AC9">
      <w:pPr>
        <w:pStyle w:val="NoSpacing"/>
        <w:rPr>
          <w:rFonts w:asciiTheme="minorBidi" w:hAnsiTheme="minorBidi"/>
        </w:rPr>
      </w:pPr>
      <w:r w:rsidRPr="00116AC9">
        <w:rPr>
          <w:rFonts w:asciiTheme="minorBidi" w:hAnsiTheme="minorBidi"/>
        </w:rPr>
        <w:t>Inspection at transs</w:t>
      </w:r>
      <w:r w:rsidR="00116AC9" w:rsidRPr="00116AC9">
        <w:rPr>
          <w:rFonts w:asciiTheme="minorBidi" w:hAnsiTheme="minorBidi"/>
        </w:rPr>
        <w:t>hipment port if any</w:t>
      </w:r>
    </w:p>
    <w:p w14:paraId="03219F1F" w14:textId="77777777" w:rsidR="00D928F2" w:rsidRDefault="00D928F2" w:rsidP="00D928F2">
      <w:pPr>
        <w:pStyle w:val="NoSpacing"/>
        <w:rPr>
          <w:rFonts w:asciiTheme="minorBidi" w:hAnsiTheme="minorBidi"/>
        </w:rPr>
      </w:pPr>
    </w:p>
    <w:p w14:paraId="12AF52B9" w14:textId="75D596ED" w:rsidR="007D2E0E" w:rsidRDefault="009604FB" w:rsidP="00152980">
      <w:pPr>
        <w:pStyle w:val="NoSpacing"/>
        <w:rPr>
          <w:rFonts w:asciiTheme="minorBidi" w:hAnsiTheme="minorBidi"/>
          <w:b/>
          <w:bCs/>
        </w:rPr>
      </w:pPr>
      <w:r w:rsidRPr="00112A26">
        <w:rPr>
          <w:rFonts w:asciiTheme="minorBidi" w:hAnsiTheme="minorBidi"/>
          <w:b/>
          <w:bCs/>
        </w:rPr>
        <w:t xml:space="preserve">Additional </w:t>
      </w:r>
      <w:r w:rsidR="00A11C70" w:rsidRPr="00112A26">
        <w:rPr>
          <w:rFonts w:asciiTheme="minorBidi" w:hAnsiTheme="minorBidi"/>
          <w:b/>
          <w:bCs/>
        </w:rPr>
        <w:t>c</w:t>
      </w:r>
      <w:r w:rsidRPr="00112A26">
        <w:rPr>
          <w:rFonts w:asciiTheme="minorBidi" w:hAnsiTheme="minorBidi"/>
          <w:b/>
          <w:bCs/>
        </w:rPr>
        <w:t>harges</w:t>
      </w:r>
    </w:p>
    <w:p w14:paraId="469858B0" w14:textId="04E7A4ED" w:rsidR="00B73916" w:rsidRPr="005B7E7B" w:rsidRDefault="00B73916" w:rsidP="00152980">
      <w:pPr>
        <w:pStyle w:val="NoSpacing"/>
        <w:rPr>
          <w:rFonts w:asciiTheme="minorBidi" w:hAnsiTheme="minorBidi"/>
        </w:rPr>
      </w:pPr>
      <w:r w:rsidRPr="005B7E7B">
        <w:rPr>
          <w:rFonts w:asciiTheme="minorBidi" w:hAnsiTheme="minorBidi"/>
        </w:rPr>
        <w:t>Shuttles USD125/shuttles</w:t>
      </w:r>
    </w:p>
    <w:p w14:paraId="3F0670E9" w14:textId="43C78101" w:rsidR="00B73916" w:rsidRPr="005B7E7B" w:rsidRDefault="001A1F6B" w:rsidP="00152980">
      <w:pPr>
        <w:pStyle w:val="NoSpacing"/>
        <w:rPr>
          <w:rFonts w:asciiTheme="minorBidi" w:hAnsiTheme="minorBidi"/>
        </w:rPr>
      </w:pPr>
      <w:r w:rsidRPr="005B7E7B">
        <w:rPr>
          <w:rFonts w:asciiTheme="minorBidi" w:hAnsiTheme="minorBidi"/>
        </w:rPr>
        <w:t>External lift USD75/hr. with m/m USD250</w:t>
      </w:r>
      <w:r w:rsidR="00DA5C75" w:rsidRPr="005B7E7B">
        <w:rPr>
          <w:rFonts w:asciiTheme="minorBidi" w:hAnsiTheme="minorBidi"/>
        </w:rPr>
        <w:t>-</w:t>
      </w:r>
    </w:p>
    <w:p w14:paraId="1C6FD3EC" w14:textId="7C055E30" w:rsidR="00DA5C75" w:rsidRPr="005B7E7B" w:rsidRDefault="00DA5C75" w:rsidP="00152980">
      <w:pPr>
        <w:pStyle w:val="NoSpacing"/>
        <w:rPr>
          <w:rFonts w:asciiTheme="minorBidi" w:hAnsiTheme="minorBidi"/>
        </w:rPr>
      </w:pPr>
      <w:r w:rsidRPr="005B7E7B">
        <w:rPr>
          <w:rFonts w:asciiTheme="minorBidi" w:hAnsiTheme="minorBidi"/>
        </w:rPr>
        <w:t>Heavy items from 100-250kgs. USD 100/piece</w:t>
      </w:r>
    </w:p>
    <w:p w14:paraId="398C489F" w14:textId="683B305D" w:rsidR="003C26DC" w:rsidRDefault="00DA5C75" w:rsidP="005B7E7B">
      <w:pPr>
        <w:pStyle w:val="NoSpacing"/>
        <w:rPr>
          <w:rFonts w:asciiTheme="minorBidi" w:hAnsiTheme="minorBidi"/>
        </w:rPr>
      </w:pPr>
      <w:r w:rsidRPr="005B7E7B">
        <w:rPr>
          <w:rFonts w:asciiTheme="minorBidi" w:hAnsiTheme="minorBidi"/>
        </w:rPr>
        <w:t>Wooden crating USD75/CBM</w:t>
      </w:r>
      <w:r w:rsidR="005B7E7B" w:rsidRPr="005B7E7B">
        <w:rPr>
          <w:rFonts w:asciiTheme="minorBidi" w:hAnsiTheme="minorBidi"/>
        </w:rPr>
        <w:t xml:space="preserve"> with m/m USD125-</w:t>
      </w:r>
    </w:p>
    <w:p w14:paraId="292B4B21" w14:textId="77777777" w:rsidR="00601D96" w:rsidRDefault="00601D96" w:rsidP="00F82D4B">
      <w:pPr>
        <w:pStyle w:val="NoSpacing"/>
        <w:rPr>
          <w:rFonts w:asciiTheme="minorBidi" w:hAnsiTheme="minorBidi"/>
        </w:rPr>
      </w:pPr>
    </w:p>
    <w:p w14:paraId="6D0B8C3E" w14:textId="1D22F52C" w:rsidR="00FE2977" w:rsidRDefault="008E0A0B" w:rsidP="00FE2977">
      <w:pPr>
        <w:rPr>
          <w:rFonts w:ascii="Arial" w:hAnsi="Arial" w:cs="Arial"/>
          <w:b/>
          <w:bCs/>
        </w:rPr>
      </w:pPr>
      <w:r w:rsidRPr="008E0A0B">
        <w:rPr>
          <w:rFonts w:ascii="Arial" w:hAnsi="Arial" w:cs="Arial"/>
          <w:b/>
          <w:bCs/>
        </w:rPr>
        <w:t>*</w:t>
      </w:r>
      <w:r w:rsidRPr="008E0A0B">
        <w:rPr>
          <w:rFonts w:ascii="Arial" w:hAnsi="Arial" w:cs="Arial"/>
          <w:b/>
          <w:bCs/>
          <w:u w:val="single"/>
        </w:rPr>
        <w:t xml:space="preserve"> IMPORTANT NOTICE:</w:t>
      </w:r>
      <w:r w:rsidRPr="008E0A0B">
        <w:rPr>
          <w:rFonts w:ascii="Arial" w:hAnsi="Arial" w:cs="Arial"/>
          <w:b/>
          <w:bCs/>
        </w:rPr>
        <w:t xml:space="preserve"> Due to the global situation imposed by the CORONA Virus spread, some sailings may be delayed or suspended. Any extra charges resulting from such delays/Suspensions will be on client’s full account and responsibility</w:t>
      </w:r>
      <w:r w:rsidR="006C36D5">
        <w:rPr>
          <w:rFonts w:ascii="Arial" w:hAnsi="Arial" w:cs="Arial"/>
          <w:b/>
          <w:bCs/>
        </w:rPr>
        <w:t>.</w:t>
      </w:r>
    </w:p>
    <w:p w14:paraId="6FE9654E" w14:textId="1C77A33E" w:rsidR="00FE2977" w:rsidRDefault="006C36D5" w:rsidP="00FE2977">
      <w:pPr>
        <w:spacing w:line="360" w:lineRule="auto"/>
        <w:rPr>
          <w:rFonts w:asciiTheme="minorBidi" w:hAnsiTheme="minorBidi"/>
          <w:lang w:val="en-US"/>
        </w:rPr>
      </w:pPr>
      <w:r w:rsidRPr="006C36D5">
        <w:rPr>
          <w:rFonts w:ascii="Arial" w:hAnsi="Arial" w:cs="Arial"/>
          <w:lang w:val="en-US"/>
        </w:rPr>
        <w:t>Hope above meets your requirements, waiting to hear from you soonest,</w:t>
      </w:r>
    </w:p>
    <w:p w14:paraId="56F2DE9D" w14:textId="316E4F6A" w:rsidR="00FE2977" w:rsidRPr="00A97E52" w:rsidRDefault="00C324EF" w:rsidP="00FE2977">
      <w:pPr>
        <w:rPr>
          <w:rFonts w:asciiTheme="minorBidi" w:hAnsiTheme="minorBidi"/>
          <w:lang w:val="en-US"/>
        </w:rPr>
      </w:pPr>
      <w:r w:rsidRPr="00A97E52">
        <w:rPr>
          <w:rFonts w:asciiTheme="minorBidi" w:hAnsiTheme="minorBidi"/>
          <w:lang w:val="en-US"/>
        </w:rPr>
        <w:t>Best Regards,</w:t>
      </w:r>
    </w:p>
    <w:p w14:paraId="71B9CEEC" w14:textId="3E64A21C" w:rsidR="00C324EF" w:rsidRPr="00A97E52" w:rsidRDefault="00C324EF" w:rsidP="00C324EF">
      <w:pPr>
        <w:rPr>
          <w:rFonts w:asciiTheme="minorBidi" w:hAnsiTheme="minorBidi"/>
          <w:lang w:val="en-US"/>
        </w:rPr>
      </w:pPr>
      <w:r w:rsidRPr="00A97E52">
        <w:rPr>
          <w:rFonts w:asciiTheme="minorBidi" w:hAnsiTheme="minorBidi"/>
          <w:lang w:val="en-US"/>
        </w:rPr>
        <w:t>Wael Daher / Director</w:t>
      </w:r>
    </w:p>
    <w:p w14:paraId="00442FBF" w14:textId="76497605" w:rsidR="00C324EF" w:rsidRPr="00A97E52" w:rsidRDefault="00C324EF" w:rsidP="00C324EF">
      <w:pPr>
        <w:rPr>
          <w:rFonts w:asciiTheme="minorBidi" w:hAnsiTheme="minorBidi"/>
          <w:lang w:val="en-US"/>
        </w:rPr>
      </w:pPr>
      <w:r w:rsidRPr="00A97E52">
        <w:rPr>
          <w:rFonts w:asciiTheme="minorBidi" w:hAnsiTheme="minorBidi"/>
          <w:lang w:val="en-US"/>
        </w:rPr>
        <w:drawing>
          <wp:inline distT="0" distB="0" distL="0" distR="0" wp14:anchorId="11145ADE" wp14:editId="59CEE1A2">
            <wp:extent cx="2705100" cy="502920"/>
            <wp:effectExtent l="0" t="0" r="0" b="0"/>
            <wp:docPr id="10" name="Picture 10"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Smal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05100" cy="502920"/>
                    </a:xfrm>
                    <a:prstGeom prst="rect">
                      <a:avLst/>
                    </a:prstGeom>
                    <a:noFill/>
                    <a:ln>
                      <a:noFill/>
                    </a:ln>
                  </pic:spPr>
                </pic:pic>
              </a:graphicData>
            </a:graphic>
          </wp:inline>
        </w:drawing>
      </w:r>
      <w:r w:rsidRPr="00A97E52">
        <w:rPr>
          <w:rFonts w:asciiTheme="minorBidi" w:hAnsiTheme="minorBidi"/>
          <w:lang w:val="en-US"/>
        </w:rPr>
        <w:t> </w:t>
      </w:r>
    </w:p>
    <w:p w14:paraId="52E8572D" w14:textId="77777777" w:rsidR="00C324EF" w:rsidRDefault="00C324EF" w:rsidP="00C324EF">
      <w:pPr>
        <w:rPr>
          <w:rFonts w:asciiTheme="minorBidi" w:hAnsiTheme="minorBidi"/>
          <w:lang w:val="fr-FR"/>
        </w:rPr>
      </w:pPr>
      <w:r w:rsidRPr="00A97E52">
        <w:rPr>
          <w:rFonts w:asciiTheme="minorBidi" w:hAnsiTheme="minorBidi"/>
          <w:lang w:val="fr-FR"/>
        </w:rPr>
        <w:t xml:space="preserve">= = = = = = = = = = = = = = = = </w:t>
      </w:r>
    </w:p>
    <w:p w14:paraId="6EB4DD38" w14:textId="152EB7E9" w:rsidR="00A97E52" w:rsidRPr="00A97E52" w:rsidRDefault="00A97E52" w:rsidP="00A97E52">
      <w:pPr>
        <w:pStyle w:val="NoSpacing"/>
        <w:rPr>
          <w:rFonts w:asciiTheme="minorBidi" w:hAnsiTheme="minorBidi"/>
        </w:rPr>
      </w:pPr>
      <w:r w:rsidRPr="00A97E52">
        <w:rPr>
          <w:rFonts w:asciiTheme="minorBidi" w:hAnsiTheme="minorBidi"/>
        </w:rPr>
        <w:t>LA LEVANTINE “Daher &amp; Cie”</w:t>
      </w:r>
    </w:p>
    <w:p w14:paraId="23E17A4F" w14:textId="77777777" w:rsidR="00A97E52" w:rsidRDefault="00A97E52" w:rsidP="00A97E52">
      <w:pPr>
        <w:pStyle w:val="NoSpacing"/>
        <w:rPr>
          <w:rFonts w:asciiTheme="minorBidi" w:hAnsiTheme="minorBidi"/>
        </w:rPr>
      </w:pPr>
      <w:r>
        <w:rPr>
          <w:rFonts w:asciiTheme="minorBidi" w:hAnsiTheme="minorBidi"/>
        </w:rPr>
        <w:t xml:space="preserve">Minat El Hosn, El Emir Omar Str. </w:t>
      </w:r>
    </w:p>
    <w:p w14:paraId="7390B51F" w14:textId="5845C1B2" w:rsidR="00A97E52" w:rsidRPr="00F82D4B" w:rsidRDefault="00650A9D" w:rsidP="00A97E52">
      <w:pPr>
        <w:pStyle w:val="NoSpacing"/>
        <w:rPr>
          <w:rFonts w:asciiTheme="minorBidi" w:hAnsiTheme="minorBidi"/>
        </w:rPr>
      </w:pPr>
      <w:r>
        <w:rPr>
          <w:rFonts w:asciiTheme="minorBidi" w:hAnsiTheme="minorBidi"/>
        </w:rPr>
        <w:t>Hammoud Bldg. 4</w:t>
      </w:r>
      <w:r w:rsidRPr="00650A9D">
        <w:rPr>
          <w:rFonts w:asciiTheme="minorBidi" w:hAnsiTheme="minorBidi"/>
          <w:vertAlign w:val="superscript"/>
        </w:rPr>
        <w:t>th</w:t>
      </w:r>
      <w:r>
        <w:rPr>
          <w:rFonts w:asciiTheme="minorBidi" w:hAnsiTheme="minorBidi"/>
        </w:rPr>
        <w:t xml:space="preserve"> floor </w:t>
      </w:r>
    </w:p>
    <w:p w14:paraId="22BA746D" w14:textId="77777777" w:rsidR="00A2116B" w:rsidRDefault="00650A9D" w:rsidP="00A97E52">
      <w:pPr>
        <w:pStyle w:val="NoSpacing"/>
        <w:rPr>
          <w:rFonts w:asciiTheme="minorBidi" w:hAnsiTheme="minorBidi"/>
        </w:rPr>
      </w:pPr>
      <w:r>
        <w:rPr>
          <w:rFonts w:asciiTheme="minorBidi" w:hAnsiTheme="minorBidi"/>
        </w:rPr>
        <w:t>P.O. Box: 113</w:t>
      </w:r>
      <w:r w:rsidR="00A2116B">
        <w:rPr>
          <w:rFonts w:asciiTheme="minorBidi" w:hAnsiTheme="minorBidi"/>
        </w:rPr>
        <w:t>-5868</w:t>
      </w:r>
    </w:p>
    <w:p w14:paraId="0065CB82" w14:textId="77777777" w:rsidR="00A2116B" w:rsidRDefault="00A2116B" w:rsidP="00A97E52">
      <w:pPr>
        <w:pStyle w:val="NoSpacing"/>
        <w:rPr>
          <w:rFonts w:asciiTheme="minorBidi" w:hAnsiTheme="minorBidi"/>
        </w:rPr>
      </w:pPr>
      <w:r>
        <w:rPr>
          <w:rFonts w:asciiTheme="minorBidi" w:hAnsiTheme="minorBidi"/>
        </w:rPr>
        <w:t>FC#79054</w:t>
      </w:r>
    </w:p>
    <w:p w14:paraId="6E2C0D00" w14:textId="77777777" w:rsidR="00A2116B" w:rsidRDefault="00A2116B" w:rsidP="00A97E52">
      <w:pPr>
        <w:pStyle w:val="NoSpacing"/>
        <w:rPr>
          <w:rFonts w:asciiTheme="minorBidi" w:hAnsiTheme="minorBidi"/>
        </w:rPr>
      </w:pPr>
      <w:r>
        <w:rPr>
          <w:rFonts w:asciiTheme="minorBidi" w:hAnsiTheme="minorBidi"/>
        </w:rPr>
        <w:t xml:space="preserve">Beirut – Lebanon </w:t>
      </w:r>
    </w:p>
    <w:p w14:paraId="0E9C0094" w14:textId="58F99C6E" w:rsidR="00A2116B" w:rsidRDefault="00E30CAA" w:rsidP="00A97E52">
      <w:pPr>
        <w:pStyle w:val="NoSpacing"/>
        <w:rPr>
          <w:rFonts w:asciiTheme="minorBidi" w:hAnsiTheme="minorBidi"/>
        </w:rPr>
      </w:pPr>
      <w:hyperlink r:id="rId7" w:history="1">
        <w:r w:rsidR="00A2116B" w:rsidRPr="00CE46EE">
          <w:rPr>
            <w:rStyle w:val="Hyperlink"/>
            <w:rFonts w:asciiTheme="minorBidi" w:hAnsiTheme="minorBidi"/>
          </w:rPr>
          <w:t>info@lalevantine.com</w:t>
        </w:r>
      </w:hyperlink>
    </w:p>
    <w:p w14:paraId="17F62DE2" w14:textId="1A3290DE" w:rsidR="00A2116B" w:rsidRDefault="00A2116B" w:rsidP="00A97E52">
      <w:pPr>
        <w:pStyle w:val="NoSpacing"/>
        <w:rPr>
          <w:rFonts w:asciiTheme="minorBidi" w:hAnsiTheme="minorBidi"/>
        </w:rPr>
      </w:pPr>
      <w:r>
        <w:rPr>
          <w:rFonts w:asciiTheme="minorBidi" w:hAnsiTheme="minorBidi"/>
        </w:rPr>
        <w:t>Tel: +961 1 368170</w:t>
      </w:r>
    </w:p>
    <w:p w14:paraId="24DC96AF" w14:textId="77777777" w:rsidR="00233CA1" w:rsidRDefault="00A2116B" w:rsidP="00A97E52">
      <w:pPr>
        <w:pStyle w:val="NoSpacing"/>
        <w:rPr>
          <w:rFonts w:asciiTheme="minorBidi" w:hAnsiTheme="minorBidi"/>
        </w:rPr>
      </w:pPr>
      <w:r>
        <w:rPr>
          <w:rFonts w:asciiTheme="minorBidi" w:hAnsiTheme="minorBidi"/>
        </w:rPr>
        <w:t xml:space="preserve">Fax: +961 1 </w:t>
      </w:r>
      <w:r w:rsidR="00233CA1">
        <w:rPr>
          <w:rFonts w:asciiTheme="minorBidi" w:hAnsiTheme="minorBidi"/>
        </w:rPr>
        <w:t>368171</w:t>
      </w:r>
    </w:p>
    <w:p w14:paraId="77C87390" w14:textId="1A53BB97" w:rsidR="00233CA1" w:rsidRDefault="00233CA1" w:rsidP="00A97E52">
      <w:pPr>
        <w:pStyle w:val="NoSpacing"/>
        <w:rPr>
          <w:rFonts w:asciiTheme="minorBidi" w:hAnsiTheme="minorBidi"/>
        </w:rPr>
      </w:pPr>
      <w:r>
        <w:rPr>
          <w:rFonts w:asciiTheme="minorBidi" w:hAnsiTheme="minorBidi"/>
        </w:rPr>
        <w:t>Mob: +961 3 217</w:t>
      </w:r>
      <w:r w:rsidR="00F63353">
        <w:rPr>
          <w:rFonts w:asciiTheme="minorBidi" w:hAnsiTheme="minorBidi"/>
        </w:rPr>
        <w:t>941</w:t>
      </w:r>
    </w:p>
    <w:p w14:paraId="2D2A491E" w14:textId="77777777" w:rsidR="00F63353" w:rsidRDefault="00C324EF" w:rsidP="00F63353">
      <w:pPr>
        <w:rPr>
          <w:rFonts w:asciiTheme="minorBidi" w:hAnsiTheme="minorBidi"/>
          <w:lang w:val="en-US"/>
        </w:rPr>
      </w:pPr>
      <w:r w:rsidRPr="00A97E52">
        <w:rPr>
          <w:rFonts w:asciiTheme="minorBidi" w:hAnsiTheme="minorBidi"/>
          <w:lang w:val="en-US"/>
        </w:rPr>
        <w:t>Before printing this email, assess if it is really needed.</w:t>
      </w:r>
    </w:p>
    <w:p w14:paraId="7C602B42" w14:textId="7F6051AD" w:rsidR="00C324EF" w:rsidRPr="00A97E52" w:rsidRDefault="00C324EF" w:rsidP="00F63353">
      <w:pPr>
        <w:rPr>
          <w:rFonts w:asciiTheme="minorBidi" w:hAnsiTheme="minorBidi"/>
          <w:lang w:val="en-US"/>
        </w:rPr>
      </w:pPr>
      <w:r w:rsidRPr="00A97E52">
        <w:rPr>
          <w:rFonts w:asciiTheme="minorBidi" w:hAnsiTheme="minorBidi"/>
          <w:lang w:val="en-US"/>
        </w:rPr>
        <w:t>= = = = = = = = = = = = = = = = =</w:t>
      </w:r>
    </w:p>
    <w:p w14:paraId="1068710D"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 xml:space="preserve">A copy of </w:t>
      </w:r>
      <w:r w:rsidRPr="00A97E52">
        <w:rPr>
          <w:rFonts w:asciiTheme="minorBidi" w:hAnsiTheme="minorBidi"/>
          <w:u w:val="single"/>
          <w:lang w:val="en-US"/>
        </w:rPr>
        <w:t>Our Standard Trading Conditions</w:t>
      </w:r>
      <w:r w:rsidRPr="00A97E52">
        <w:rPr>
          <w:rFonts w:asciiTheme="minorBidi" w:hAnsiTheme="minorBidi"/>
          <w:lang w:val="en-US"/>
        </w:rPr>
        <w:t xml:space="preserve"> is available upon request, these conditions have clauses which may limit or exclude our liability.</w:t>
      </w:r>
    </w:p>
    <w:p w14:paraId="11C5ACC2"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Insurance is arranged only upon request.</w:t>
      </w:r>
    </w:p>
    <w:p w14:paraId="67814852" w14:textId="77777777" w:rsidR="00C324EF" w:rsidRPr="00A97E52" w:rsidRDefault="00C324EF" w:rsidP="00C324EF">
      <w:pPr>
        <w:rPr>
          <w:rFonts w:asciiTheme="minorBidi" w:hAnsiTheme="minorBidi"/>
          <w:lang w:val="en-US"/>
        </w:rPr>
      </w:pPr>
      <w:r w:rsidRPr="00A97E52">
        <w:rPr>
          <w:rFonts w:asciiTheme="minorBidi" w:hAnsiTheme="minorBidi"/>
          <w:lang w:val="en-US"/>
        </w:rPr>
        <w:t xml:space="preserve">This e-mail message, including any attachments, is for the sole use of the individual or entity to which it is addressed and may contain confidential or legally protected information. If you are not the intended </w:t>
      </w:r>
      <w:r w:rsidRPr="00A97E52">
        <w:rPr>
          <w:rFonts w:asciiTheme="minorBidi" w:hAnsiTheme="minorBidi"/>
          <w:lang w:val="en-US"/>
        </w:rPr>
        <w:lastRenderedPageBreak/>
        <w:t xml:space="preserve">recipient, you are notified that any dissemination, distribution or copying of this message or its attachments is strictly prohibited. </w:t>
      </w:r>
    </w:p>
    <w:p w14:paraId="65C05451"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Please notify the sender and erase this e-mail message and any attachments immediately. No warranty is made that this email is virus free.</w:t>
      </w:r>
    </w:p>
    <w:p w14:paraId="1E6FA229" w14:textId="5A9253C0"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drawing>
          <wp:inline distT="0" distB="0" distL="0" distR="0" wp14:anchorId="54EEBA9C" wp14:editId="1550DF47">
            <wp:extent cx="1981200" cy="678180"/>
            <wp:effectExtent l="0" t="0" r="0" b="762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6781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6579C2D8" wp14:editId="614E82E7">
            <wp:extent cx="1417320" cy="579120"/>
            <wp:effectExtent l="0" t="0" r="11430" b="1143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7320" cy="57912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B34BFF3" wp14:editId="74A9CB8D">
            <wp:extent cx="1310640" cy="579120"/>
            <wp:effectExtent l="0" t="0" r="3810" b="11430"/>
            <wp:docPr id="7"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10640" cy="57912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1B47AD6" wp14:editId="6EF18A67">
            <wp:extent cx="533400" cy="563880"/>
            <wp:effectExtent l="0" t="0" r="0" b="7620"/>
            <wp:docPr id="6" name="Picture 6" descr="IAM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AMX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3400" cy="5638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3D92802" wp14:editId="7706D8D0">
            <wp:extent cx="464820" cy="525780"/>
            <wp:effectExtent l="0" t="0" r="11430" b="762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r w:rsidRPr="00A97E52">
        <w:rPr>
          <w:rFonts w:asciiTheme="minorBidi" w:hAnsiTheme="minorBidi"/>
          <w:b/>
          <w:bCs/>
          <w:lang w:val="en-US"/>
        </w:rPr>
        <w:drawing>
          <wp:inline distT="0" distB="0" distL="0" distR="0" wp14:anchorId="3CE0740D" wp14:editId="6E2F1087">
            <wp:extent cx="1219200" cy="563880"/>
            <wp:effectExtent l="0" t="0" r="0" b="7620"/>
            <wp:docPr id="4" name="Picture 4" descr="G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A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19200" cy="5638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9D0DE59" wp14:editId="6B97CB85">
            <wp:extent cx="1036320" cy="541020"/>
            <wp:effectExtent l="0" t="0" r="11430" b="1143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36320" cy="541020"/>
                    </a:xfrm>
                    <a:prstGeom prst="rect">
                      <a:avLst/>
                    </a:prstGeom>
                    <a:noFill/>
                    <a:ln>
                      <a:noFill/>
                    </a:ln>
                  </pic:spPr>
                </pic:pic>
              </a:graphicData>
            </a:graphic>
          </wp:inline>
        </w:drawing>
      </w:r>
      <w:r w:rsidRPr="00A97E52">
        <w:rPr>
          <w:rFonts w:asciiTheme="minorBidi" w:hAnsiTheme="minorBidi"/>
          <w:b/>
          <w:bCs/>
          <w:lang w:val="en-US"/>
        </w:rPr>
        <w:drawing>
          <wp:inline distT="0" distB="0" distL="0" distR="0" wp14:anchorId="2CEEB966" wp14:editId="0D9849A3">
            <wp:extent cx="1600200" cy="533400"/>
            <wp:effectExtent l="0" t="0" r="0" b="0"/>
            <wp:docPr id="2" name="Picture 2" descr="w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a logo"/>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14:paraId="3BACC69A" w14:textId="68B34212" w:rsidR="00C324EF" w:rsidRPr="00A97E52" w:rsidRDefault="00C324EF" w:rsidP="00C324EF">
      <w:pPr>
        <w:rPr>
          <w:rFonts w:asciiTheme="minorBidi" w:hAnsiTheme="minorBidi"/>
          <w:b/>
          <w:bCs/>
          <w:lang w:val="en-US"/>
        </w:rPr>
      </w:pPr>
      <w:r w:rsidRPr="00A97E52">
        <w:rPr>
          <w:rFonts w:asciiTheme="minorBidi" w:hAnsiTheme="minorBidi"/>
          <w:b/>
          <w:bCs/>
          <w:lang w:val="en-US"/>
        </w:rPr>
        <w:drawing>
          <wp:inline distT="0" distB="0" distL="0" distR="0" wp14:anchorId="5D4B5951" wp14:editId="5AB18E77">
            <wp:extent cx="57150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0" cy="647700"/>
                    </a:xfrm>
                    <a:prstGeom prst="rect">
                      <a:avLst/>
                    </a:prstGeom>
                    <a:noFill/>
                    <a:ln>
                      <a:noFill/>
                    </a:ln>
                  </pic:spPr>
                </pic:pic>
              </a:graphicData>
            </a:graphic>
          </wp:inline>
        </w:drawing>
      </w:r>
    </w:p>
    <w:p w14:paraId="6E4BD543" w14:textId="77777777" w:rsidR="00C324EF" w:rsidRPr="00A97E52" w:rsidRDefault="00C324EF" w:rsidP="00C324EF">
      <w:pPr>
        <w:rPr>
          <w:rFonts w:asciiTheme="minorBidi" w:hAnsiTheme="minorBidi"/>
          <w:lang w:val="en-US"/>
        </w:rPr>
      </w:pPr>
    </w:p>
    <w:p w14:paraId="3E0B0BB4" w14:textId="77777777" w:rsidR="00C324EF" w:rsidRPr="00A97E52" w:rsidRDefault="00C324EF" w:rsidP="00C324EF">
      <w:pPr>
        <w:pStyle w:val="NoSpacing"/>
        <w:rPr>
          <w:rFonts w:asciiTheme="minorBidi" w:hAnsiTheme="minorBidi"/>
        </w:rPr>
      </w:pPr>
    </w:p>
    <w:sectPr w:rsidR="00C324EF" w:rsidRPr="00A97E52" w:rsidSect="00F63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7E6"/>
    <w:multiLevelType w:val="hybridMultilevel"/>
    <w:tmpl w:val="3B28FCB8"/>
    <w:lvl w:ilvl="0" w:tplc="98463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76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F61C2"/>
    <w:rsid w:val="00112A26"/>
    <w:rsid w:val="00116AC9"/>
    <w:rsid w:val="00152980"/>
    <w:rsid w:val="001851DD"/>
    <w:rsid w:val="001A1F6B"/>
    <w:rsid w:val="001D43FC"/>
    <w:rsid w:val="00233CA1"/>
    <w:rsid w:val="00300CD3"/>
    <w:rsid w:val="0032505E"/>
    <w:rsid w:val="00355E68"/>
    <w:rsid w:val="003670D2"/>
    <w:rsid w:val="003C26DC"/>
    <w:rsid w:val="00432139"/>
    <w:rsid w:val="004A5927"/>
    <w:rsid w:val="004F56FB"/>
    <w:rsid w:val="0051736F"/>
    <w:rsid w:val="00587110"/>
    <w:rsid w:val="005B5C26"/>
    <w:rsid w:val="005B7E7B"/>
    <w:rsid w:val="005F5BB5"/>
    <w:rsid w:val="00601D96"/>
    <w:rsid w:val="0060452B"/>
    <w:rsid w:val="00650A9D"/>
    <w:rsid w:val="006C36D5"/>
    <w:rsid w:val="006C6F18"/>
    <w:rsid w:val="007B5E4C"/>
    <w:rsid w:val="007C6E43"/>
    <w:rsid w:val="007D2E0E"/>
    <w:rsid w:val="008E0A0B"/>
    <w:rsid w:val="00917203"/>
    <w:rsid w:val="009604FB"/>
    <w:rsid w:val="009D3157"/>
    <w:rsid w:val="00A11C70"/>
    <w:rsid w:val="00A2116B"/>
    <w:rsid w:val="00A97E52"/>
    <w:rsid w:val="00AB00EE"/>
    <w:rsid w:val="00AF120E"/>
    <w:rsid w:val="00AF1BB7"/>
    <w:rsid w:val="00B03CAA"/>
    <w:rsid w:val="00B73916"/>
    <w:rsid w:val="00C324EF"/>
    <w:rsid w:val="00CD2D9D"/>
    <w:rsid w:val="00D56D84"/>
    <w:rsid w:val="00D928F2"/>
    <w:rsid w:val="00DA5C75"/>
    <w:rsid w:val="00E30CAA"/>
    <w:rsid w:val="00F27C67"/>
    <w:rsid w:val="00F63353"/>
    <w:rsid w:val="00F82D4B"/>
    <w:rsid w:val="00FE297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styleId="UnresolvedMention">
    <w:name w:val="Unresolved Mention"/>
    <w:basedOn w:val="DefaultParagraphFont"/>
    <w:uiPriority w:val="99"/>
    <w:semiHidden/>
    <w:unhideWhenUsed/>
    <w:rsid w:val="0032505E"/>
    <w:rPr>
      <w:color w:val="605E5C"/>
      <w:shd w:val="clear" w:color="auto" w:fill="E1DFDD"/>
    </w:rPr>
  </w:style>
  <w:style w:type="character" w:styleId="FollowedHyperlink">
    <w:name w:val="FollowedHyperlink"/>
    <w:basedOn w:val="DefaultParagraphFont"/>
    <w:uiPriority w:val="99"/>
    <w:semiHidden/>
    <w:unhideWhenUsed/>
    <w:rsid w:val="0032505E"/>
    <w:rPr>
      <w:color w:val="954F72" w:themeColor="followedHyperlink"/>
      <w:u w:val="single"/>
    </w:rPr>
  </w:style>
  <w:style w:type="paragraph" w:styleId="ListParagraph">
    <w:name w:val="List Paragraph"/>
    <w:basedOn w:val="Normal"/>
    <w:uiPriority w:val="34"/>
    <w:qFormat/>
    <w:rsid w:val="00AF120E"/>
    <w:pPr>
      <w:spacing w:after="0" w:line="240" w:lineRule="auto"/>
      <w:ind w:left="720"/>
      <w:contextualSpacing/>
    </w:pPr>
    <w:rPr>
      <w:rFonts w:ascii="Tahoma" w:hAnsi="Tahoma" w:cs="Tahoma"/>
      <w:noProof w:val="0"/>
      <w:sz w:val="28"/>
      <w:szCs w:val="28"/>
      <w:lang w:val="en-IL" w:eastAsia="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1989">
      <w:bodyDiv w:val="1"/>
      <w:marLeft w:val="0"/>
      <w:marRight w:val="0"/>
      <w:marTop w:val="0"/>
      <w:marBottom w:val="0"/>
      <w:divBdr>
        <w:top w:val="none" w:sz="0" w:space="0" w:color="auto"/>
        <w:left w:val="none" w:sz="0" w:space="0" w:color="auto"/>
        <w:bottom w:val="none" w:sz="0" w:space="0" w:color="auto"/>
        <w:right w:val="none" w:sz="0" w:space="0" w:color="auto"/>
      </w:divBdr>
    </w:div>
    <w:div w:id="264118975">
      <w:bodyDiv w:val="1"/>
      <w:marLeft w:val="0"/>
      <w:marRight w:val="0"/>
      <w:marTop w:val="0"/>
      <w:marBottom w:val="0"/>
      <w:divBdr>
        <w:top w:val="none" w:sz="0" w:space="0" w:color="auto"/>
        <w:left w:val="none" w:sz="0" w:space="0" w:color="auto"/>
        <w:bottom w:val="none" w:sz="0" w:space="0" w:color="auto"/>
        <w:right w:val="none" w:sz="0" w:space="0" w:color="auto"/>
      </w:divBdr>
    </w:div>
    <w:div w:id="278878433">
      <w:bodyDiv w:val="1"/>
      <w:marLeft w:val="0"/>
      <w:marRight w:val="0"/>
      <w:marTop w:val="0"/>
      <w:marBottom w:val="0"/>
      <w:divBdr>
        <w:top w:val="none" w:sz="0" w:space="0" w:color="auto"/>
        <w:left w:val="none" w:sz="0" w:space="0" w:color="auto"/>
        <w:bottom w:val="none" w:sz="0" w:space="0" w:color="auto"/>
        <w:right w:val="none" w:sz="0" w:space="0" w:color="auto"/>
      </w:divBdr>
    </w:div>
    <w:div w:id="309284691">
      <w:bodyDiv w:val="1"/>
      <w:marLeft w:val="0"/>
      <w:marRight w:val="0"/>
      <w:marTop w:val="0"/>
      <w:marBottom w:val="0"/>
      <w:divBdr>
        <w:top w:val="none" w:sz="0" w:space="0" w:color="auto"/>
        <w:left w:val="none" w:sz="0" w:space="0" w:color="auto"/>
        <w:bottom w:val="none" w:sz="0" w:space="0" w:color="auto"/>
        <w:right w:val="none" w:sz="0" w:space="0" w:color="auto"/>
      </w:divBdr>
    </w:div>
    <w:div w:id="456602354">
      <w:bodyDiv w:val="1"/>
      <w:marLeft w:val="0"/>
      <w:marRight w:val="0"/>
      <w:marTop w:val="0"/>
      <w:marBottom w:val="0"/>
      <w:divBdr>
        <w:top w:val="none" w:sz="0" w:space="0" w:color="auto"/>
        <w:left w:val="none" w:sz="0" w:space="0" w:color="auto"/>
        <w:bottom w:val="none" w:sz="0" w:space="0" w:color="auto"/>
        <w:right w:val="none" w:sz="0" w:space="0" w:color="auto"/>
      </w:divBdr>
    </w:div>
    <w:div w:id="556941352">
      <w:bodyDiv w:val="1"/>
      <w:marLeft w:val="0"/>
      <w:marRight w:val="0"/>
      <w:marTop w:val="0"/>
      <w:marBottom w:val="0"/>
      <w:divBdr>
        <w:top w:val="none" w:sz="0" w:space="0" w:color="auto"/>
        <w:left w:val="none" w:sz="0" w:space="0" w:color="auto"/>
        <w:bottom w:val="none" w:sz="0" w:space="0" w:color="auto"/>
        <w:right w:val="none" w:sz="0" w:space="0" w:color="auto"/>
      </w:divBdr>
    </w:div>
    <w:div w:id="1223757477">
      <w:bodyDiv w:val="1"/>
      <w:marLeft w:val="0"/>
      <w:marRight w:val="0"/>
      <w:marTop w:val="0"/>
      <w:marBottom w:val="0"/>
      <w:divBdr>
        <w:top w:val="none" w:sz="0" w:space="0" w:color="auto"/>
        <w:left w:val="none" w:sz="0" w:space="0" w:color="auto"/>
        <w:bottom w:val="none" w:sz="0" w:space="0" w:color="auto"/>
        <w:right w:val="none" w:sz="0" w:space="0" w:color="auto"/>
      </w:divBdr>
    </w:div>
    <w:div w:id="1409765808">
      <w:bodyDiv w:val="1"/>
      <w:marLeft w:val="0"/>
      <w:marRight w:val="0"/>
      <w:marTop w:val="0"/>
      <w:marBottom w:val="0"/>
      <w:divBdr>
        <w:top w:val="none" w:sz="0" w:space="0" w:color="auto"/>
        <w:left w:val="none" w:sz="0" w:space="0" w:color="auto"/>
        <w:bottom w:val="none" w:sz="0" w:space="0" w:color="auto"/>
        <w:right w:val="none" w:sz="0" w:space="0" w:color="auto"/>
      </w:divBdr>
    </w:div>
    <w:div w:id="1687780637">
      <w:bodyDiv w:val="1"/>
      <w:marLeft w:val="0"/>
      <w:marRight w:val="0"/>
      <w:marTop w:val="0"/>
      <w:marBottom w:val="0"/>
      <w:divBdr>
        <w:top w:val="none" w:sz="0" w:space="0" w:color="auto"/>
        <w:left w:val="none" w:sz="0" w:space="0" w:color="auto"/>
        <w:bottom w:val="none" w:sz="0" w:space="0" w:color="auto"/>
        <w:right w:val="none" w:sz="0" w:space="0" w:color="auto"/>
      </w:divBdr>
    </w:div>
    <w:div w:id="1735278451">
      <w:bodyDiv w:val="1"/>
      <w:marLeft w:val="0"/>
      <w:marRight w:val="0"/>
      <w:marTop w:val="0"/>
      <w:marBottom w:val="0"/>
      <w:divBdr>
        <w:top w:val="none" w:sz="0" w:space="0" w:color="auto"/>
        <w:left w:val="none" w:sz="0" w:space="0" w:color="auto"/>
        <w:bottom w:val="none" w:sz="0" w:space="0" w:color="auto"/>
        <w:right w:val="none" w:sz="0" w:space="0" w:color="auto"/>
      </w:divBdr>
    </w:div>
    <w:div w:id="1835802208">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8.jpg@01D854D7.0679B150"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cid:image013.jpg@01D854D7.0679B150" TargetMode="External"/><Relationship Id="rId7" Type="http://schemas.openxmlformats.org/officeDocument/2006/relationships/hyperlink" Target="mailto:info@lalevantine.com" TargetMode="External"/><Relationship Id="rId12" Type="http://schemas.openxmlformats.org/officeDocument/2006/relationships/image" Target="media/image4.jpeg"/><Relationship Id="rId17" Type="http://schemas.openxmlformats.org/officeDocument/2006/relationships/image" Target="cid:image001.png@01D854D7.4F8C0D70" TargetMode="External"/><Relationship Id="rId25" Type="http://schemas.openxmlformats.org/officeDocument/2006/relationships/image" Target="cid:image015.png@01D854D7.0679B15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cid:image005.jpg@01D854D7.0679B150" TargetMode="External"/><Relationship Id="rId11" Type="http://schemas.openxmlformats.org/officeDocument/2006/relationships/image" Target="cid:image007.png@01D854D7.0679B150" TargetMode="External"/><Relationship Id="rId24" Type="http://schemas.openxmlformats.org/officeDocument/2006/relationships/image" Target="media/image10.png"/><Relationship Id="rId5" Type="http://schemas.openxmlformats.org/officeDocument/2006/relationships/image" Target="media/image1.jpeg"/><Relationship Id="rId15" Type="http://schemas.openxmlformats.org/officeDocument/2006/relationships/image" Target="cid:image009.png@01D854D7.0679B150" TargetMode="External"/><Relationship Id="rId23" Type="http://schemas.openxmlformats.org/officeDocument/2006/relationships/image" Target="cid:image014.jpg@01D854D7.0679B150" TargetMode="External"/><Relationship Id="rId10" Type="http://schemas.openxmlformats.org/officeDocument/2006/relationships/image" Target="media/image3.png"/><Relationship Id="rId19" Type="http://schemas.openxmlformats.org/officeDocument/2006/relationships/image" Target="cid:image012.jpg@01D854D7.0679B150" TargetMode="External"/><Relationship Id="rId4" Type="http://schemas.openxmlformats.org/officeDocument/2006/relationships/webSettings" Target="webSettings.xml"/><Relationship Id="rId9" Type="http://schemas.openxmlformats.org/officeDocument/2006/relationships/image" Target="cid:image006.jpg@01D854D7.0679B150"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36</cp:revision>
  <dcterms:created xsi:type="dcterms:W3CDTF">2022-04-13T15:04:00Z</dcterms:created>
  <dcterms:modified xsi:type="dcterms:W3CDTF">2022-04-24T09:01:00Z</dcterms:modified>
</cp:coreProperties>
</file>