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3C71F" w14:textId="2BE969AD"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5D13547D"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Rates for Melbourne are based on 50km from the port of Melbourne</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delivery of household goods (only) to a ground/first-floor residence with  good access, ie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Unpacking of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basic furniture items such as bed frames and tables, not cabin beds or pre-fabricated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removal of all packing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77777777" w:rsidR="00D72B63" w:rsidRPr="007D5A1C" w:rsidRDefault="00D72B63" w:rsidP="0056254A">
      <w:pPr>
        <w:spacing w:after="0"/>
        <w:jc w:val="both"/>
        <w:rPr>
          <w:rFonts w:asciiTheme="minorBidi" w:hAnsiTheme="minorBidi"/>
          <w:sz w:val="24"/>
          <w:szCs w:val="24"/>
          <w:lang w:val="en-US"/>
        </w:rPr>
      </w:pPr>
    </w:p>
    <w:p w14:paraId="01800EA4" w14:textId="204DB941" w:rsidR="00D72B63" w:rsidRPr="007D5A1C" w:rsidRDefault="00D72B63" w:rsidP="00D72B63">
      <w:pPr>
        <w:spacing w:after="0"/>
        <w:jc w:val="both"/>
        <w:rPr>
          <w:rFonts w:asciiTheme="minorBidi" w:hAnsiTheme="minorBidi"/>
          <w:b/>
          <w:bCs/>
          <w:sz w:val="24"/>
          <w:szCs w:val="24"/>
          <w:u w:val="single"/>
          <w:lang w:val="en-US"/>
        </w:rPr>
      </w:pPr>
      <w:r w:rsidRPr="007D5A1C">
        <w:rPr>
          <w:rFonts w:asciiTheme="minorBidi" w:hAnsiTheme="minorBidi"/>
          <w:b/>
          <w:bCs/>
          <w:sz w:val="24"/>
          <w:szCs w:val="24"/>
          <w:u w:val="single"/>
          <w:lang w:val="en-US"/>
        </w:rPr>
        <w:t>Services Excluded</w:t>
      </w:r>
    </w:p>
    <w:p w14:paraId="0E0B6159" w14:textId="77777777" w:rsidR="00D72B63" w:rsidRPr="007D5A1C" w:rsidRDefault="00D72B63" w:rsidP="00D72B63">
      <w:pPr>
        <w:spacing w:after="0"/>
        <w:jc w:val="both"/>
        <w:rPr>
          <w:rFonts w:asciiTheme="minorBidi" w:hAnsiTheme="minorBidi"/>
          <w:sz w:val="24"/>
          <w:szCs w:val="24"/>
          <w:lang w:val="en-US"/>
        </w:rPr>
      </w:pPr>
    </w:p>
    <w:p w14:paraId="287D1370" w14:textId="77777777" w:rsidR="00A12C46" w:rsidRPr="00283AA2" w:rsidRDefault="00A12C46" w:rsidP="00A12C46">
      <w:pPr>
        <w:spacing w:after="0"/>
        <w:jc w:val="both"/>
        <w:rPr>
          <w:rFonts w:asciiTheme="minorBidi" w:hAnsiTheme="minorBidi"/>
          <w:b/>
          <w:bCs/>
          <w:sz w:val="24"/>
          <w:szCs w:val="24"/>
          <w:lang w:val="en-US"/>
        </w:rPr>
      </w:pPr>
      <w:r w:rsidRPr="00283AA2">
        <w:rPr>
          <w:rFonts w:asciiTheme="minorBidi" w:hAnsiTheme="minorBidi"/>
          <w:b/>
          <w:bCs/>
          <w:sz w:val="24"/>
          <w:szCs w:val="24"/>
          <w:lang w:val="en-US"/>
        </w:rPr>
        <w:t>Air – Documentation Fee $125</w:t>
      </w:r>
    </w:p>
    <w:p w14:paraId="26AEB897" w14:textId="0A644859" w:rsidR="00D72B63" w:rsidRPr="007D5A1C" w:rsidRDefault="00A12C46" w:rsidP="0056254A">
      <w:pPr>
        <w:spacing w:after="0"/>
        <w:jc w:val="both"/>
        <w:rPr>
          <w:rFonts w:asciiTheme="minorBidi" w:hAnsiTheme="minorBidi"/>
          <w:b/>
          <w:bCs/>
          <w:sz w:val="24"/>
          <w:szCs w:val="24"/>
          <w:lang w:val="en-US"/>
        </w:rPr>
      </w:pPr>
      <w:r>
        <w:rPr>
          <w:rFonts w:asciiTheme="minorBidi" w:hAnsiTheme="minorBidi"/>
          <w:b/>
          <w:bCs/>
          <w:sz w:val="24"/>
          <w:szCs w:val="24"/>
          <w:lang w:val="en-US"/>
        </w:rPr>
        <w:t xml:space="preserve">Quarantine Fees - </w:t>
      </w:r>
      <w:r w:rsidR="00BE6D36">
        <w:rPr>
          <w:rFonts w:asciiTheme="minorBidi" w:hAnsiTheme="minorBidi"/>
          <w:b/>
          <w:bCs/>
          <w:sz w:val="24"/>
          <w:szCs w:val="24"/>
          <w:lang w:val="en-US"/>
        </w:rPr>
        <w:t xml:space="preserve"> </w:t>
      </w:r>
      <w:r w:rsidR="00D72B63" w:rsidRPr="007D5A1C">
        <w:rPr>
          <w:rFonts w:asciiTheme="minorBidi" w:hAnsiTheme="minorBidi"/>
          <w:b/>
          <w:bCs/>
          <w:sz w:val="24"/>
          <w:szCs w:val="24"/>
          <w:lang w:val="en-US"/>
        </w:rPr>
        <w:t>Air - $38 per m3, minimum $304</w:t>
      </w:r>
    </w:p>
    <w:p w14:paraId="5F4DF651" w14:textId="2C244629" w:rsidR="00D72B63" w:rsidRPr="007D5A1C" w:rsidRDefault="00D72B63" w:rsidP="0056254A">
      <w:pPr>
        <w:spacing w:after="0"/>
        <w:jc w:val="both"/>
        <w:rPr>
          <w:rFonts w:asciiTheme="minorBidi" w:hAnsiTheme="minorBidi"/>
          <w:color w:val="EE0000"/>
          <w:sz w:val="24"/>
          <w:szCs w:val="24"/>
          <w:lang w:val="en-US"/>
        </w:rPr>
      </w:pPr>
      <w:r w:rsidRPr="007D5A1C">
        <w:rPr>
          <w:rFonts w:asciiTheme="minorBidi" w:hAnsiTheme="minorBidi"/>
          <w:color w:val="EE0000"/>
          <w:sz w:val="24"/>
          <w:szCs w:val="24"/>
          <w:lang w:val="en-US"/>
        </w:rPr>
        <w:t>THC at destination port (20/40 approx AUD$700/AUD$1000, LCL approx AUD$275 per cbm gross, Air approx. AUD$1.10 per kg acw)</w:t>
      </w:r>
    </w:p>
    <w:p w14:paraId="507E1177" w14:textId="77777777" w:rsidR="00D72B63" w:rsidRPr="007D5A1C" w:rsidRDefault="00D72B63" w:rsidP="0056254A">
      <w:pPr>
        <w:spacing w:after="0"/>
        <w:jc w:val="both"/>
        <w:rPr>
          <w:rFonts w:asciiTheme="minorBidi" w:hAnsiTheme="minorBidi"/>
          <w:color w:val="EE0000"/>
          <w:sz w:val="24"/>
          <w:szCs w:val="24"/>
          <w:lang w:val="en-US"/>
        </w:rPr>
      </w:pPr>
    </w:p>
    <w:p w14:paraId="785868F7" w14:textId="6DADAB72"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above the 1st floor, long carries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complex furniture, including flat-pack IKEA-type items, wall units, entertainment units, trampolines,climbing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A written declaration from the client explaining why these goods are entering Australia</w:t>
      </w:r>
    </w:p>
    <w:p w14:paraId="227954D1" w14:textId="4348A213"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p w14:paraId="394F7AB4" w14:textId="3C801D1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Additional Charges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5445A" w:rsidRPr="00F5445A" w14:paraId="6DD0B51F" w14:textId="77777777" w:rsidTr="00F5445A">
        <w:tc>
          <w:tcPr>
            <w:tcW w:w="4508" w:type="dxa"/>
          </w:tcPr>
          <w:p w14:paraId="22F44125"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Commercial Customs Clearance</w:t>
            </w:r>
          </w:p>
        </w:tc>
        <w:tc>
          <w:tcPr>
            <w:tcW w:w="4508" w:type="dxa"/>
          </w:tcPr>
          <w:p w14:paraId="0F73F027"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$660</w:t>
            </w:r>
          </w:p>
        </w:tc>
      </w:tr>
      <w:tr w:rsidR="00F5445A" w:rsidRPr="00F5445A" w14:paraId="53EC6C20" w14:textId="77777777" w:rsidTr="00F5445A">
        <w:tc>
          <w:tcPr>
            <w:tcW w:w="4508" w:type="dxa"/>
          </w:tcPr>
          <w:p w14:paraId="7AC165DD"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Upright Piano Handling</w:t>
            </w:r>
          </w:p>
        </w:tc>
        <w:tc>
          <w:tcPr>
            <w:tcW w:w="4508" w:type="dxa"/>
          </w:tcPr>
          <w:p w14:paraId="686DB602"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$450 Based on ground floor delivery only with no steps</w:t>
            </w:r>
          </w:p>
        </w:tc>
      </w:tr>
      <w:tr w:rsidR="00F5445A" w:rsidRPr="00F5445A" w14:paraId="2C44457F" w14:textId="77777777" w:rsidTr="00F5445A">
        <w:tc>
          <w:tcPr>
            <w:tcW w:w="4508" w:type="dxa"/>
          </w:tcPr>
          <w:p w14:paraId="2FFCFC11"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Baby Grand Piano</w:t>
            </w:r>
          </w:p>
        </w:tc>
        <w:tc>
          <w:tcPr>
            <w:tcW w:w="4508" w:type="dxa"/>
          </w:tcPr>
          <w:p w14:paraId="175ED5FF"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$880 Based on ground floor delivery only with no steps</w:t>
            </w:r>
          </w:p>
        </w:tc>
      </w:tr>
      <w:tr w:rsidR="00F5445A" w:rsidRPr="00F5445A" w14:paraId="5BBCDBF5" w14:textId="77777777" w:rsidTr="00F5445A">
        <w:tc>
          <w:tcPr>
            <w:tcW w:w="4508" w:type="dxa"/>
          </w:tcPr>
          <w:p w14:paraId="522AD2E8"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Grand Piano</w:t>
            </w:r>
          </w:p>
        </w:tc>
        <w:tc>
          <w:tcPr>
            <w:tcW w:w="4508" w:type="dxa"/>
          </w:tcPr>
          <w:p w14:paraId="4FE9E9D8" w14:textId="77B4F99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$1050 Based on ground floor delivery only with no steps</w:t>
            </w:r>
          </w:p>
        </w:tc>
      </w:tr>
      <w:tr w:rsidR="00F5445A" w:rsidRPr="00F5445A" w14:paraId="0E82A292" w14:textId="77777777" w:rsidTr="00F5445A">
        <w:tc>
          <w:tcPr>
            <w:tcW w:w="4508" w:type="dxa"/>
          </w:tcPr>
          <w:p w14:paraId="774F33B2" w14:textId="77777777" w:rsidR="00F5445A" w:rsidRPr="00F5445A" w:rsidRDefault="00F5445A" w:rsidP="00582567">
            <w:pPr>
              <w:jc w:val="both"/>
              <w:rPr>
                <w:rFonts w:asciiTheme="minorBidi" w:hAnsiTheme="minorBidi"/>
                <w:sz w:val="24"/>
                <w:szCs w:val="24"/>
                <w:lang w:val="en-US"/>
              </w:rPr>
            </w:pPr>
          </w:p>
        </w:tc>
        <w:tc>
          <w:tcPr>
            <w:tcW w:w="4508" w:type="dxa"/>
          </w:tcPr>
          <w:p w14:paraId="347F30DF" w14:textId="77777777" w:rsidR="00F5445A" w:rsidRPr="00F5445A" w:rsidRDefault="00F5445A" w:rsidP="00582567">
            <w:pPr>
              <w:jc w:val="both"/>
              <w:rPr>
                <w:rFonts w:asciiTheme="minorBidi" w:hAnsiTheme="minorBidi"/>
                <w:sz w:val="24"/>
                <w:szCs w:val="24"/>
                <w:lang w:val="en-US"/>
              </w:rPr>
            </w:pPr>
          </w:p>
        </w:tc>
      </w:tr>
      <w:tr w:rsidR="00F5445A" w:rsidRPr="00F5445A" w14:paraId="5EF6A262" w14:textId="77777777" w:rsidTr="00F5445A">
        <w:tc>
          <w:tcPr>
            <w:tcW w:w="4508" w:type="dxa"/>
          </w:tcPr>
          <w:p w14:paraId="44A3806C" w14:textId="77777777" w:rsidR="00F5445A" w:rsidRPr="00F5445A" w:rsidRDefault="00F5445A" w:rsidP="00582567">
            <w:pPr>
              <w:jc w:val="both"/>
              <w:rPr>
                <w:rFonts w:asciiTheme="minorBidi" w:hAnsiTheme="minorBidi"/>
                <w:sz w:val="24"/>
                <w:szCs w:val="24"/>
                <w:lang w:val="en-US"/>
              </w:rPr>
            </w:pPr>
          </w:p>
        </w:tc>
        <w:tc>
          <w:tcPr>
            <w:tcW w:w="4508" w:type="dxa"/>
          </w:tcPr>
          <w:p w14:paraId="4F8290B7" w14:textId="77777777" w:rsidR="00F5445A" w:rsidRPr="00F5445A" w:rsidRDefault="00F5445A" w:rsidP="00582567">
            <w:pPr>
              <w:jc w:val="both"/>
              <w:rPr>
                <w:rFonts w:asciiTheme="minorBidi" w:hAnsiTheme="minorBidi"/>
                <w:sz w:val="24"/>
                <w:szCs w:val="24"/>
                <w:lang w:val="en-US"/>
              </w:rPr>
            </w:pPr>
          </w:p>
        </w:tc>
      </w:tr>
      <w:tr w:rsidR="00F5445A" w:rsidRPr="00F5445A" w14:paraId="2702ABD9" w14:textId="77777777" w:rsidTr="00F5445A">
        <w:tc>
          <w:tcPr>
            <w:tcW w:w="4508" w:type="dxa"/>
          </w:tcPr>
          <w:p w14:paraId="36C064A4"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Lift Access</w:t>
            </w:r>
          </w:p>
        </w:tc>
        <w:tc>
          <w:tcPr>
            <w:tcW w:w="4508" w:type="dxa"/>
          </w:tcPr>
          <w:p w14:paraId="0DE1B5A8"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$16.50 per CBM, min $250</w:t>
            </w:r>
          </w:p>
        </w:tc>
      </w:tr>
      <w:tr w:rsidR="00F5445A" w:rsidRPr="00F5445A" w14:paraId="24B12F1F" w14:textId="77777777" w:rsidTr="00F5445A">
        <w:tc>
          <w:tcPr>
            <w:tcW w:w="4508" w:type="dxa"/>
          </w:tcPr>
          <w:p w14:paraId="2C87780E"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Stair Carry</w:t>
            </w:r>
          </w:p>
        </w:tc>
        <w:tc>
          <w:tcPr>
            <w:tcW w:w="4508" w:type="dxa"/>
          </w:tcPr>
          <w:p w14:paraId="64156ADB"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$16.50 per CBM, min $250</w:t>
            </w:r>
          </w:p>
        </w:tc>
      </w:tr>
      <w:tr w:rsidR="00F5445A" w:rsidRPr="00F5445A" w14:paraId="78080341" w14:textId="77777777" w:rsidTr="00F5445A">
        <w:tc>
          <w:tcPr>
            <w:tcW w:w="4508" w:type="dxa"/>
          </w:tcPr>
          <w:p w14:paraId="3C6990C1"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Long Carry</w:t>
            </w:r>
          </w:p>
        </w:tc>
        <w:tc>
          <w:tcPr>
            <w:tcW w:w="4508" w:type="dxa"/>
          </w:tcPr>
          <w:p w14:paraId="38E30372"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$16.50 per CBM per 25m carried</w:t>
            </w:r>
          </w:p>
        </w:tc>
      </w:tr>
      <w:tr w:rsidR="00F5445A" w:rsidRPr="00F5445A" w14:paraId="22E45A81" w14:textId="77777777" w:rsidTr="00F5445A">
        <w:tc>
          <w:tcPr>
            <w:tcW w:w="4508" w:type="dxa"/>
          </w:tcPr>
          <w:p w14:paraId="6671C275"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Shuttle Vehicle</w:t>
            </w:r>
          </w:p>
        </w:tc>
        <w:tc>
          <w:tcPr>
            <w:tcW w:w="4508" w:type="dxa"/>
          </w:tcPr>
          <w:p w14:paraId="353DE76F"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$17.50 per m3, min $350</w:t>
            </w:r>
          </w:p>
        </w:tc>
      </w:tr>
      <w:tr w:rsidR="00F5445A" w:rsidRPr="00F5445A" w14:paraId="47791D27" w14:textId="77777777" w:rsidTr="00F5445A">
        <w:tc>
          <w:tcPr>
            <w:tcW w:w="4508" w:type="dxa"/>
          </w:tcPr>
          <w:p w14:paraId="2D70BDCA"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Uncrating</w:t>
            </w:r>
          </w:p>
        </w:tc>
        <w:tc>
          <w:tcPr>
            <w:tcW w:w="4508" w:type="dxa"/>
          </w:tcPr>
          <w:p w14:paraId="592DA754"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$35 per crate (first 5 free of charge)</w:t>
            </w:r>
          </w:p>
        </w:tc>
      </w:tr>
      <w:tr w:rsidR="00F5445A" w:rsidRPr="00F5445A" w14:paraId="7812613E" w14:textId="77777777" w:rsidTr="00F5445A">
        <w:tc>
          <w:tcPr>
            <w:tcW w:w="4508" w:type="dxa"/>
          </w:tcPr>
          <w:p w14:paraId="0C6040A1" w14:textId="77777777" w:rsidR="00F5445A" w:rsidRPr="00F5445A" w:rsidRDefault="00F5445A" w:rsidP="00582567">
            <w:pPr>
              <w:jc w:val="both"/>
              <w:rPr>
                <w:rFonts w:asciiTheme="minorBidi" w:hAnsiTheme="minorBidi"/>
                <w:sz w:val="24"/>
                <w:szCs w:val="24"/>
                <w:lang w:val="en-US"/>
              </w:rPr>
            </w:pPr>
          </w:p>
        </w:tc>
        <w:tc>
          <w:tcPr>
            <w:tcW w:w="4508" w:type="dxa"/>
          </w:tcPr>
          <w:p w14:paraId="639C23B2" w14:textId="77777777" w:rsidR="00F5445A" w:rsidRPr="00F5445A" w:rsidRDefault="00F5445A" w:rsidP="00582567">
            <w:pPr>
              <w:jc w:val="both"/>
              <w:rPr>
                <w:rFonts w:asciiTheme="minorBidi" w:hAnsiTheme="minorBidi"/>
                <w:sz w:val="24"/>
                <w:szCs w:val="24"/>
                <w:lang w:val="en-US"/>
              </w:rPr>
            </w:pPr>
          </w:p>
        </w:tc>
      </w:tr>
      <w:tr w:rsidR="00F5445A" w:rsidRPr="00F5445A" w14:paraId="511C87C9" w14:textId="77777777" w:rsidTr="00F5445A">
        <w:tc>
          <w:tcPr>
            <w:tcW w:w="4508" w:type="dxa"/>
          </w:tcPr>
          <w:p w14:paraId="742971D8" w14:textId="77777777" w:rsidR="00F5445A" w:rsidRPr="00F5445A" w:rsidRDefault="00F5445A" w:rsidP="00582567">
            <w:pPr>
              <w:jc w:val="both"/>
              <w:rPr>
                <w:rFonts w:asciiTheme="minorBidi" w:hAnsiTheme="minorBidi"/>
                <w:sz w:val="24"/>
                <w:szCs w:val="24"/>
                <w:lang w:val="en-US"/>
              </w:rPr>
            </w:pPr>
          </w:p>
        </w:tc>
        <w:tc>
          <w:tcPr>
            <w:tcW w:w="4508" w:type="dxa"/>
          </w:tcPr>
          <w:p w14:paraId="75016214" w14:textId="77777777" w:rsidR="00F5445A" w:rsidRPr="00F5445A" w:rsidRDefault="00F5445A" w:rsidP="00582567">
            <w:pPr>
              <w:jc w:val="both"/>
              <w:rPr>
                <w:rFonts w:asciiTheme="minorBidi" w:hAnsiTheme="minorBidi"/>
                <w:sz w:val="24"/>
                <w:szCs w:val="24"/>
                <w:lang w:val="en-US"/>
              </w:rPr>
            </w:pPr>
          </w:p>
        </w:tc>
      </w:tr>
      <w:tr w:rsidR="00F5445A" w:rsidRPr="00F5445A" w14:paraId="457674FB" w14:textId="77777777" w:rsidTr="00F5445A">
        <w:tc>
          <w:tcPr>
            <w:tcW w:w="4508" w:type="dxa"/>
          </w:tcPr>
          <w:p w14:paraId="4E9200DC"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Valet Unpack</w:t>
            </w:r>
          </w:p>
        </w:tc>
        <w:tc>
          <w:tcPr>
            <w:tcW w:w="4508" w:type="dxa"/>
          </w:tcPr>
          <w:p w14:paraId="5237E5C4"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$125 per hour per lady (min 4 hours)</w:t>
            </w:r>
          </w:p>
        </w:tc>
      </w:tr>
      <w:tr w:rsidR="00F5445A" w:rsidRPr="00F5445A" w14:paraId="00ECA37F" w14:textId="77777777" w:rsidTr="00F5445A">
        <w:tc>
          <w:tcPr>
            <w:tcW w:w="4508" w:type="dxa"/>
          </w:tcPr>
          <w:p w14:paraId="6C72A6C9"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Handyman</w:t>
            </w:r>
          </w:p>
        </w:tc>
        <w:tc>
          <w:tcPr>
            <w:tcW w:w="4508" w:type="dxa"/>
          </w:tcPr>
          <w:p w14:paraId="0575528D"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$150 per hour per handyman (min 4 hours)</w:t>
            </w:r>
          </w:p>
        </w:tc>
      </w:tr>
      <w:tr w:rsidR="00F5445A" w:rsidRPr="00F5445A" w14:paraId="3B654593" w14:textId="77777777" w:rsidTr="00F5445A">
        <w:tc>
          <w:tcPr>
            <w:tcW w:w="4508" w:type="dxa"/>
          </w:tcPr>
          <w:p w14:paraId="1149026D" w14:textId="77777777" w:rsidR="00F5445A" w:rsidRPr="00F5445A" w:rsidRDefault="00F5445A" w:rsidP="00582567">
            <w:pPr>
              <w:jc w:val="both"/>
              <w:rPr>
                <w:rFonts w:asciiTheme="minorBidi" w:hAnsiTheme="minorBidi"/>
                <w:sz w:val="24"/>
                <w:szCs w:val="24"/>
                <w:lang w:val="en-US"/>
              </w:rPr>
            </w:pPr>
          </w:p>
        </w:tc>
        <w:tc>
          <w:tcPr>
            <w:tcW w:w="4508" w:type="dxa"/>
          </w:tcPr>
          <w:p w14:paraId="38EEC76C" w14:textId="77777777" w:rsidR="00F5445A" w:rsidRPr="00F5445A" w:rsidRDefault="00F5445A" w:rsidP="00582567">
            <w:pPr>
              <w:jc w:val="both"/>
              <w:rPr>
                <w:rFonts w:asciiTheme="minorBidi" w:hAnsiTheme="minorBidi"/>
                <w:sz w:val="24"/>
                <w:szCs w:val="24"/>
                <w:lang w:val="en-US"/>
              </w:rPr>
            </w:pPr>
          </w:p>
        </w:tc>
      </w:tr>
      <w:tr w:rsidR="00F5445A" w:rsidRPr="00F5445A" w14:paraId="632DE3CA" w14:textId="77777777" w:rsidTr="00F5445A">
        <w:tc>
          <w:tcPr>
            <w:tcW w:w="4508" w:type="dxa"/>
          </w:tcPr>
          <w:p w14:paraId="372AF790"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Storage Handling</w:t>
            </w:r>
          </w:p>
        </w:tc>
        <w:tc>
          <w:tcPr>
            <w:tcW w:w="4508" w:type="dxa"/>
          </w:tcPr>
          <w:p w14:paraId="06681D04"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$22 per CBM, min $110</w:t>
            </w:r>
          </w:p>
        </w:tc>
      </w:tr>
      <w:tr w:rsidR="00F5445A" w:rsidRPr="00F5445A" w14:paraId="72844EE8" w14:textId="77777777" w:rsidTr="00F5445A">
        <w:tc>
          <w:tcPr>
            <w:tcW w:w="4508" w:type="dxa"/>
          </w:tcPr>
          <w:p w14:paraId="7288A534"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Storage rental</w:t>
            </w:r>
          </w:p>
        </w:tc>
        <w:tc>
          <w:tcPr>
            <w:tcW w:w="4508" w:type="dxa"/>
          </w:tcPr>
          <w:p w14:paraId="7F36C083"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$2.50 per CBM per week (min $22 per week)</w:t>
            </w:r>
          </w:p>
        </w:tc>
      </w:tr>
      <w:tr w:rsidR="00F5445A" w:rsidRPr="00F5445A" w14:paraId="4CA5133B" w14:textId="77777777" w:rsidTr="00F5445A">
        <w:tc>
          <w:tcPr>
            <w:tcW w:w="4508" w:type="dxa"/>
          </w:tcPr>
          <w:p w14:paraId="58D41B15"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Delivery from storage</w:t>
            </w:r>
          </w:p>
        </w:tc>
        <w:tc>
          <w:tcPr>
            <w:tcW w:w="4508" w:type="dxa"/>
          </w:tcPr>
          <w:p w14:paraId="5C1FD7C2" w14:textId="77777777" w:rsidR="00F5445A" w:rsidRPr="00F5445A" w:rsidRDefault="00F5445A" w:rsidP="00582567">
            <w:pPr>
              <w:jc w:val="both"/>
              <w:rPr>
                <w:rFonts w:asciiTheme="minorBidi" w:hAnsiTheme="minorBidi"/>
                <w:sz w:val="24"/>
                <w:szCs w:val="24"/>
                <w:lang w:val="en-US"/>
              </w:rPr>
            </w:pPr>
            <w:r w:rsidRPr="00F5445A">
              <w:rPr>
                <w:rFonts w:asciiTheme="minorBidi" w:hAnsiTheme="minorBidi"/>
                <w:sz w:val="24"/>
                <w:szCs w:val="24"/>
                <w:lang w:val="en-US"/>
              </w:rPr>
              <w:t>$35 per CBM if stored for more than 6 months</w:t>
            </w:r>
          </w:p>
        </w:tc>
      </w:tr>
    </w:tbl>
    <w:p w14:paraId="17AD8B7B" w14:textId="77777777" w:rsidR="003E4500" w:rsidRPr="007D5A1C" w:rsidRDefault="003E4500" w:rsidP="0056254A">
      <w:pPr>
        <w:spacing w:after="0"/>
        <w:jc w:val="both"/>
        <w:rPr>
          <w:rFonts w:asciiTheme="minorBidi" w:hAnsiTheme="minorBidi"/>
          <w:sz w:val="24"/>
          <w:szCs w:val="24"/>
          <w:lang w:val="en-US"/>
        </w:rPr>
      </w:pPr>
    </w:p>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4"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3ABB48BE" w14:textId="7CB06011"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195 - 201 Princes Highway</w:t>
      </w:r>
    </w:p>
    <w:p w14:paraId="78AB9C06" w14:textId="76DA4AA7"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Hallam, VIC 3803</w:t>
      </w:r>
    </w:p>
    <w:p w14:paraId="49DD87BB" w14:textId="7FAA7344"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Phone: +61 3 9796 4465</w:t>
      </w:r>
    </w:p>
    <w:p w14:paraId="43B0FA07" w14:textId="68FD0D5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Email: </w:t>
      </w:r>
      <w:hyperlink r:id="rId5" w:history="1">
        <w:r w:rsidRPr="007D5A1C">
          <w:rPr>
            <w:rStyle w:val="Hyperlink"/>
            <w:rFonts w:asciiTheme="minorBidi" w:hAnsiTheme="minorBidi"/>
            <w:sz w:val="24"/>
            <w:szCs w:val="24"/>
            <w:lang w:val="en-US"/>
          </w:rPr>
          <w:t>importsvic@grace.com.au</w:t>
        </w:r>
      </w:hyperlink>
    </w:p>
    <w:p w14:paraId="343FC594" w14:textId="33A6724F"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Att: Michael P Griffiths</w:t>
      </w:r>
    </w:p>
    <w:p w14:paraId="1975046E" w14:textId="77777777" w:rsidR="00577FCC" w:rsidRPr="007D5A1C" w:rsidRDefault="00577FCC" w:rsidP="0056254A">
      <w:pPr>
        <w:spacing w:after="0"/>
        <w:jc w:val="both"/>
        <w:rPr>
          <w:rFonts w:asciiTheme="minorBidi" w:hAnsiTheme="minorBidi"/>
          <w:sz w:val="24"/>
          <w:szCs w:val="24"/>
          <w:lang w:val="en-US"/>
        </w:rPr>
      </w:pPr>
    </w:p>
    <w:p w14:paraId="29267319" w14:textId="601F6C6D"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Notify Party:</w:t>
      </w:r>
    </w:p>
    <w:p w14:paraId="12E92AFB"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16229356"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195 - 201 Princes Highway</w:t>
      </w:r>
    </w:p>
    <w:p w14:paraId="477B0DE7"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Hallam, VIC 3803</w:t>
      </w:r>
    </w:p>
    <w:p w14:paraId="56D13195"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Phone: +61 3 9796 4465</w:t>
      </w:r>
    </w:p>
    <w:p w14:paraId="3267F2BA"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 xml:space="preserve">Email: </w:t>
      </w:r>
      <w:hyperlink r:id="rId6" w:history="1">
        <w:r w:rsidRPr="007D5A1C">
          <w:rPr>
            <w:rStyle w:val="Hyperlink"/>
            <w:rFonts w:asciiTheme="minorBidi" w:hAnsiTheme="minorBidi"/>
            <w:sz w:val="24"/>
            <w:szCs w:val="24"/>
            <w:lang w:val="en-US"/>
          </w:rPr>
          <w:t>importsvic@grace.com.au</w:t>
        </w:r>
      </w:hyperlink>
    </w:p>
    <w:p w14:paraId="58D79BFE"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Att: Michael P Griffiths</w:t>
      </w:r>
    </w:p>
    <w:p w14:paraId="69AE904B" w14:textId="77777777" w:rsidR="007D5A1C" w:rsidRPr="007D5A1C" w:rsidRDefault="007D5A1C" w:rsidP="00577FCC">
      <w:pPr>
        <w:spacing w:after="0"/>
        <w:jc w:val="both"/>
        <w:rPr>
          <w:rFonts w:asciiTheme="minorBidi" w:hAnsiTheme="minorBidi"/>
          <w:sz w:val="24"/>
          <w:szCs w:val="24"/>
          <w:lang w:val="en-US"/>
        </w:rPr>
      </w:pPr>
    </w:p>
    <w:p w14:paraId="55BEE3A9" w14:textId="438BDBC4"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Local THC/Port Charges/Doc Fees/NVOCC:  Any costs provided are estimated only.  If not prepaid, we will bill back at the actual cost plus 10%. Please ensure if pre-paid that all costs are settled so we can be presented with a Delivery Order by the steamship line on vessel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Density and Groupage Minimum: Our tariff is based on (FCL/LCL – 7lbs per cuft., AIR 10lbs per cuft.)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  Our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in order to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Import Permits: Import permits are required for a number of items including weapons, cars, trailers, motorbikes, off-road quads inc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7"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lastRenderedPageBreak/>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8"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9"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7A0E"/>
    <w:rsid w:val="000829A7"/>
    <w:rsid w:val="00092906"/>
    <w:rsid w:val="0011213A"/>
    <w:rsid w:val="001C401F"/>
    <w:rsid w:val="003E4500"/>
    <w:rsid w:val="00460A49"/>
    <w:rsid w:val="0056254A"/>
    <w:rsid w:val="00577FCC"/>
    <w:rsid w:val="005D0B17"/>
    <w:rsid w:val="00734E8A"/>
    <w:rsid w:val="0075730C"/>
    <w:rsid w:val="00797647"/>
    <w:rsid w:val="007D5A1C"/>
    <w:rsid w:val="00863D8F"/>
    <w:rsid w:val="00910DF6"/>
    <w:rsid w:val="009E6CFC"/>
    <w:rsid w:val="00A12C46"/>
    <w:rsid w:val="00BE6D36"/>
    <w:rsid w:val="00CC4109"/>
    <w:rsid w:val="00CE0635"/>
    <w:rsid w:val="00D72B63"/>
    <w:rsid w:val="00F5445A"/>
    <w:rsid w:val="00FE2744"/>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 w:type="table" w:styleId="TableGrid">
    <w:name w:val="Table Grid"/>
    <w:basedOn w:val="TableNormal"/>
    <w:uiPriority w:val="39"/>
    <w:rsid w:val="00F54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ce.com.au/wp-content/uploads/2022/04/Grace-Removals-Group-Terms-and-Conditions.pdf" TargetMode="External"/><Relationship Id="rId3" Type="http://schemas.openxmlformats.org/officeDocument/2006/relationships/webSettings" Target="webSettings.xml"/><Relationship Id="rId7" Type="http://schemas.openxmlformats.org/officeDocument/2006/relationships/hyperlink" Target="https://www.abf.gov.au/importing-exporting-and-manufacturing/prohibited-goods/categories/weap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portsvic@grace.com.au" TargetMode="External"/><Relationship Id="rId11" Type="http://schemas.openxmlformats.org/officeDocument/2006/relationships/theme" Target="theme/theme1.xml"/><Relationship Id="rId5" Type="http://schemas.openxmlformats.org/officeDocument/2006/relationships/hyperlink" Target="mailto:importsvic@grace.com.au" TargetMode="External"/><Relationship Id="rId10" Type="http://schemas.openxmlformats.org/officeDocument/2006/relationships/fontTable" Target="fontTable.xml"/><Relationship Id="rId4" Type="http://schemas.openxmlformats.org/officeDocument/2006/relationships/hyperlink" Target="mailto:partners@grace.com.au" TargetMode="External"/><Relationship Id="rId9" Type="http://schemas.openxmlformats.org/officeDocument/2006/relationships/hyperlink" Target="https://www.abf.gov.au/form-listing/forms/B53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969</Words>
  <Characters>5388</Characters>
  <Application>Microsoft Office Word</Application>
  <DocSecurity>0</DocSecurity>
  <Lines>158</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Shey Chrysler</cp:lastModifiedBy>
  <cp:revision>10</cp:revision>
  <dcterms:created xsi:type="dcterms:W3CDTF">2026-01-16T07:59:00Z</dcterms:created>
  <dcterms:modified xsi:type="dcterms:W3CDTF">2026-02-18T13:47:00Z</dcterms:modified>
</cp:coreProperties>
</file>