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962D4" w14:textId="63471124" w:rsidR="00EF18F0" w:rsidRPr="00076158" w:rsidRDefault="00EF18F0" w:rsidP="00EF18F0">
      <w:pPr>
        <w:rPr>
          <w:rFonts w:asciiTheme="minorBidi" w:hAnsiTheme="minorBidi"/>
          <w:b/>
          <w:bCs/>
          <w:noProof/>
          <w:sz w:val="24"/>
          <w:szCs w:val="24"/>
        </w:rPr>
      </w:pPr>
      <w:r w:rsidRPr="00076158">
        <w:rPr>
          <w:rFonts w:asciiTheme="minorBidi" w:hAnsiTheme="minorBidi"/>
          <w:b/>
          <w:bCs/>
          <w:noProof/>
          <w:sz w:val="24"/>
          <w:szCs w:val="24"/>
        </w:rPr>
        <w:t xml:space="preserve">We are pleased to provide our quote for full standard destination service </w:t>
      </w:r>
    </w:p>
    <w:p w14:paraId="3869810C" w14:textId="77777777" w:rsidR="00EF18F0" w:rsidRPr="00076158" w:rsidRDefault="00EF18F0" w:rsidP="00EF18F0">
      <w:pPr>
        <w:rPr>
          <w:rFonts w:asciiTheme="minorBidi" w:hAnsiTheme="minorBidi"/>
          <w:b/>
          <w:bCs/>
          <w:noProof/>
          <w:sz w:val="24"/>
          <w:szCs w:val="24"/>
        </w:rPr>
      </w:pPr>
    </w:p>
    <w:p w14:paraId="0A2C6C8E" w14:textId="77777777" w:rsidR="00EF18F0" w:rsidRPr="00076158" w:rsidRDefault="00EF18F0" w:rsidP="00EF18F0">
      <w:pPr>
        <w:rPr>
          <w:rFonts w:asciiTheme="minorBidi" w:hAnsiTheme="minorBidi"/>
          <w:b/>
          <w:bCs/>
          <w:noProof/>
          <w:sz w:val="24"/>
          <w:szCs w:val="24"/>
        </w:rPr>
      </w:pPr>
      <w:r w:rsidRPr="00076158">
        <w:rPr>
          <w:rFonts w:asciiTheme="minorBidi" w:hAnsiTheme="minorBidi"/>
          <w:b/>
          <w:bCs/>
          <w:noProof/>
          <w:sz w:val="24"/>
          <w:szCs w:val="24"/>
        </w:rPr>
        <w:t xml:space="preserve">Price Includes: </w:t>
      </w:r>
    </w:p>
    <w:p w14:paraId="60DE349C" w14:textId="77777777"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 xml:space="preserve">Customs clearance at port, </w:t>
      </w:r>
    </w:p>
    <w:p w14:paraId="6E2EA4AC" w14:textId="0B2B1A93"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FCL: Direct haulage of container to residence</w:t>
      </w:r>
    </w:p>
    <w:p w14:paraId="040BEAF4" w14:textId="41ABD2BD"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Air/LCL: Collect from (A)POE</w:t>
      </w:r>
    </w:p>
    <w:p w14:paraId="5DE37644" w14:textId="29984B8E"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Groupage: Haul and deconsolidate container at warehouse</w:t>
      </w:r>
    </w:p>
    <w:p w14:paraId="12A564FE" w14:textId="1CFBFE8E"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 xml:space="preserve">Direct delivery services to normal access residence, </w:t>
      </w:r>
      <w:r w:rsidRPr="00076158">
        <w:rPr>
          <w:rFonts w:asciiTheme="minorBidi" w:hAnsiTheme="minorBidi"/>
          <w:color w:val="000000"/>
          <w:sz w:val="24"/>
          <w:szCs w:val="24"/>
        </w:rPr>
        <w:t>ground floor plus 1 upper floor</w:t>
      </w:r>
      <w:r w:rsidRPr="00076158">
        <w:rPr>
          <w:rFonts w:asciiTheme="minorBidi" w:hAnsiTheme="minorBidi"/>
          <w:noProof/>
          <w:sz w:val="24"/>
          <w:szCs w:val="24"/>
        </w:rPr>
        <w:t xml:space="preserve"> </w:t>
      </w:r>
    </w:p>
    <w:p w14:paraId="487C045A" w14:textId="5C691461" w:rsidR="00EF18F0" w:rsidRPr="00076158" w:rsidRDefault="00EF18F0" w:rsidP="00EF18F0">
      <w:pPr>
        <w:rPr>
          <w:rFonts w:asciiTheme="minorBidi" w:hAnsiTheme="minorBidi"/>
          <w:b/>
          <w:noProof/>
          <w:sz w:val="24"/>
          <w:szCs w:val="24"/>
          <w:u w:val="single"/>
        </w:rPr>
      </w:pPr>
      <w:r w:rsidRPr="00076158">
        <w:rPr>
          <w:rFonts w:asciiTheme="minorBidi" w:hAnsiTheme="minorBidi"/>
          <w:noProof/>
          <w:sz w:val="24"/>
          <w:szCs w:val="24"/>
        </w:rPr>
        <w:t xml:space="preserve">Unwrap and basic crew assembly or furniture, unpack cartons to flat top surfaces, clear debris on day of delivery </w:t>
      </w:r>
    </w:p>
    <w:p w14:paraId="62A142BE" w14:textId="2FEA3EE8"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FCL - Return empty container to POE</w:t>
      </w:r>
    </w:p>
    <w:p w14:paraId="5F8A6A28" w14:textId="77777777" w:rsidR="00EF18F0" w:rsidRPr="00076158" w:rsidRDefault="00EF18F0" w:rsidP="00EF18F0">
      <w:pPr>
        <w:rPr>
          <w:rFonts w:asciiTheme="minorBidi" w:hAnsiTheme="minorBidi"/>
          <w:noProof/>
          <w:sz w:val="24"/>
          <w:szCs w:val="24"/>
        </w:rPr>
      </w:pPr>
    </w:p>
    <w:p w14:paraId="63106A40" w14:textId="77777777" w:rsidR="00EF18F0" w:rsidRPr="00076158" w:rsidRDefault="00EF18F0" w:rsidP="00EF18F0">
      <w:pPr>
        <w:rPr>
          <w:rFonts w:asciiTheme="minorBidi" w:hAnsiTheme="minorBidi"/>
          <w:b/>
          <w:bCs/>
          <w:noProof/>
          <w:sz w:val="24"/>
          <w:szCs w:val="24"/>
        </w:rPr>
      </w:pPr>
      <w:r w:rsidRPr="00076158">
        <w:rPr>
          <w:rFonts w:asciiTheme="minorBidi" w:hAnsiTheme="minorBidi"/>
          <w:b/>
          <w:bCs/>
          <w:noProof/>
          <w:sz w:val="24"/>
          <w:szCs w:val="24"/>
        </w:rPr>
        <w:t xml:space="preserve">Price Excludes: </w:t>
      </w:r>
    </w:p>
    <w:p w14:paraId="47137DA2" w14:textId="3653C7C4"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THC, NVOCC, D/O – please refer to the below</w:t>
      </w:r>
    </w:p>
    <w:p w14:paraId="43B06548" w14:textId="77777777"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 xml:space="preserve">Demurrage, port rent, customs inspections / examinations. </w:t>
      </w:r>
    </w:p>
    <w:p w14:paraId="3F3CE789" w14:textId="77777777"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 xml:space="preserve">Customs duty and tax charges. </w:t>
      </w:r>
    </w:p>
    <w:p w14:paraId="618B0865" w14:textId="0BDD9018" w:rsidR="00EF18F0" w:rsidRPr="00076158" w:rsidRDefault="00EF18F0" w:rsidP="00EF18F0">
      <w:pPr>
        <w:rPr>
          <w:rFonts w:asciiTheme="minorBidi" w:hAnsiTheme="minorBidi"/>
          <w:noProof/>
          <w:sz w:val="24"/>
          <w:szCs w:val="24"/>
        </w:rPr>
      </w:pPr>
      <w:r w:rsidRPr="00076158">
        <w:rPr>
          <w:rFonts w:asciiTheme="minorBidi" w:hAnsiTheme="minorBidi"/>
          <w:sz w:val="24"/>
          <w:szCs w:val="24"/>
        </w:rPr>
        <w:t>Congestion / Emergency / Security / War / Contingency / Restitution</w:t>
      </w:r>
      <w:r w:rsidR="00F9065D" w:rsidRPr="00076158">
        <w:rPr>
          <w:rFonts w:asciiTheme="minorBidi" w:hAnsiTheme="minorBidi"/>
          <w:sz w:val="24"/>
          <w:szCs w:val="24"/>
        </w:rPr>
        <w:t xml:space="preserve"> / Fuel</w:t>
      </w:r>
      <w:r w:rsidRPr="00076158">
        <w:rPr>
          <w:rFonts w:asciiTheme="minorBidi" w:hAnsiTheme="minorBidi"/>
          <w:sz w:val="24"/>
          <w:szCs w:val="24"/>
        </w:rPr>
        <w:t xml:space="preserve"> surcharges</w:t>
      </w:r>
      <w:r w:rsidRPr="00076158">
        <w:rPr>
          <w:rFonts w:asciiTheme="minorBidi" w:hAnsiTheme="minorBidi"/>
          <w:noProof/>
          <w:sz w:val="24"/>
          <w:szCs w:val="24"/>
        </w:rPr>
        <w:t xml:space="preserve">. </w:t>
      </w:r>
    </w:p>
    <w:p w14:paraId="48321489" w14:textId="32A6C7A0"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Storage or storage handling fees.</w:t>
      </w:r>
    </w:p>
    <w:p w14:paraId="43451081" w14:textId="064CC9D3"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Shuttle or delivery via UK store due to access or UK haulage restrictions / requirements</w:t>
      </w:r>
    </w:p>
    <w:p w14:paraId="4AE75D32" w14:textId="449C75DD"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Delivery to above ground floor entry residence via elevator or stairs</w:t>
      </w:r>
    </w:p>
    <w:p w14:paraId="641A3E26" w14:textId="77777777"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 xml:space="preserve">Heavy lift (safes/pianos, pool tables, </w:t>
      </w:r>
      <w:r w:rsidRPr="00076158">
        <w:rPr>
          <w:rFonts w:asciiTheme="minorBidi" w:hAnsiTheme="minorBidi"/>
          <w:color w:val="000000"/>
          <w:sz w:val="24"/>
          <w:szCs w:val="24"/>
          <w:shd w:val="clear" w:color="auto" w:fill="FFFFFF"/>
        </w:rPr>
        <w:t>any item over 50kgs</w:t>
      </w:r>
      <w:r w:rsidRPr="00076158">
        <w:rPr>
          <w:rFonts w:asciiTheme="minorBidi" w:hAnsiTheme="minorBidi"/>
          <w:noProof/>
          <w:sz w:val="24"/>
          <w:szCs w:val="24"/>
        </w:rPr>
        <w:t>)</w:t>
      </w:r>
    </w:p>
    <w:p w14:paraId="42E615A0" w14:textId="77777777"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Additional / specialist / handyman assembly fees, parking permits/fines</w:t>
      </w:r>
    </w:p>
    <w:p w14:paraId="576035F4" w14:textId="77777777"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 xml:space="preserve">Further debris collection. </w:t>
      </w:r>
    </w:p>
    <w:p w14:paraId="5C177964" w14:textId="6B592EAB" w:rsidR="00EF18F0" w:rsidRPr="00076158" w:rsidRDefault="00EF18F0" w:rsidP="00EF18F0">
      <w:pPr>
        <w:rPr>
          <w:rFonts w:asciiTheme="minorBidi" w:hAnsiTheme="minorBidi"/>
          <w:sz w:val="24"/>
          <w:szCs w:val="24"/>
        </w:rPr>
      </w:pPr>
      <w:r w:rsidRPr="00076158">
        <w:rPr>
          <w:rFonts w:asciiTheme="minorBidi" w:hAnsiTheme="minorBidi"/>
          <w:noProof/>
          <w:sz w:val="24"/>
          <w:szCs w:val="24"/>
        </w:rPr>
        <w:t xml:space="preserve">Insurance. </w:t>
      </w:r>
      <w:r w:rsidRPr="00076158">
        <w:rPr>
          <w:rFonts w:asciiTheme="minorBidi" w:hAnsiTheme="minorBidi"/>
          <w:sz w:val="24"/>
          <w:szCs w:val="24"/>
        </w:rPr>
        <w:t>Credit card / non-GBP payment fees</w:t>
      </w:r>
    </w:p>
    <w:p w14:paraId="0B98CAA5" w14:textId="77777777" w:rsidR="00EF18F0" w:rsidRPr="00076158" w:rsidRDefault="00EF18F0" w:rsidP="00EF18F0">
      <w:pPr>
        <w:rPr>
          <w:rFonts w:asciiTheme="minorBidi" w:hAnsiTheme="minorBidi"/>
          <w:noProof/>
          <w:sz w:val="24"/>
          <w:szCs w:val="24"/>
        </w:rPr>
      </w:pPr>
    </w:p>
    <w:p w14:paraId="7FA2E332" w14:textId="633B377C" w:rsidR="00EF18F0" w:rsidRPr="00076158" w:rsidRDefault="00EF18F0" w:rsidP="00EF18F0">
      <w:pPr>
        <w:rPr>
          <w:rFonts w:asciiTheme="minorBidi" w:hAnsiTheme="minorBidi"/>
          <w:noProof/>
          <w:sz w:val="24"/>
          <w:szCs w:val="24"/>
        </w:rPr>
      </w:pPr>
      <w:r w:rsidRPr="00076158">
        <w:rPr>
          <w:rFonts w:asciiTheme="minorBidi" w:hAnsiTheme="minorBidi"/>
          <w:b/>
          <w:bCs/>
          <w:noProof/>
          <w:sz w:val="24"/>
          <w:szCs w:val="24"/>
        </w:rPr>
        <w:t>AHC / THC / NVOCC / DO charges</w:t>
      </w:r>
      <w:r w:rsidR="00076158">
        <w:rPr>
          <w:rFonts w:asciiTheme="minorBidi" w:hAnsiTheme="minorBidi"/>
          <w:noProof/>
          <w:sz w:val="24"/>
          <w:szCs w:val="24"/>
        </w:rPr>
        <w:t>:</w:t>
      </w:r>
      <w:r w:rsidRPr="00076158">
        <w:rPr>
          <w:rFonts w:asciiTheme="minorBidi" w:hAnsiTheme="minorBidi"/>
          <w:noProof/>
          <w:sz w:val="24"/>
          <w:szCs w:val="24"/>
        </w:rPr>
        <w:t xml:space="preserve"> </w:t>
      </w:r>
    </w:p>
    <w:p w14:paraId="08C38473" w14:textId="77777777"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If these charges are not pre-paid we will invoice them at cost, we advise the approx charges if booked directly with shipping line as follows:</w:t>
      </w:r>
    </w:p>
    <w:p w14:paraId="4A5243E2" w14:textId="63E501DB"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AHC: £0.50 per kgs ACW</w:t>
      </w:r>
    </w:p>
    <w:p w14:paraId="7807F095" w14:textId="0D93432E"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LCL: THC £30-£100 per cbm (min 3 cbm); NVOCC - £50-£150 flat fee</w:t>
      </w:r>
    </w:p>
    <w:p w14:paraId="26F2EB67" w14:textId="30726587"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FCL/Groupage: 20' container - £200-300; 40' container - £250-400</w:t>
      </w:r>
    </w:p>
    <w:p w14:paraId="503D9A2B" w14:textId="360196B2"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DO - £50-£150</w:t>
      </w:r>
      <w:r w:rsidRPr="00076158">
        <w:rPr>
          <w:rFonts w:asciiTheme="minorBidi" w:hAnsiTheme="minorBidi"/>
          <w:noProof/>
          <w:sz w:val="24"/>
          <w:szCs w:val="24"/>
        </w:rPr>
        <w:br/>
        <w:t xml:space="preserve">If you use a shipping consolidator or booker then further/higher THC / NVOCC may be incurred  </w:t>
      </w:r>
    </w:p>
    <w:p w14:paraId="32FE9F40" w14:textId="4DED959A"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br/>
        <w:t xml:space="preserve">Shipping Line </w:t>
      </w:r>
      <w:r w:rsidRPr="00076158">
        <w:rPr>
          <w:rFonts w:asciiTheme="minorBidi" w:hAnsiTheme="minorBidi"/>
          <w:sz w:val="24"/>
          <w:szCs w:val="24"/>
        </w:rPr>
        <w:t>Congestion / Emergency / Security / War / Contingency surcharges</w:t>
      </w:r>
      <w:r w:rsidRPr="00076158">
        <w:rPr>
          <w:rFonts w:asciiTheme="minorBidi" w:hAnsiTheme="minorBidi"/>
          <w:noProof/>
          <w:sz w:val="24"/>
          <w:szCs w:val="24"/>
        </w:rPr>
        <w:t>, please pre-pay these charges at origin where possible, otherwise we will invoice them at cost</w:t>
      </w:r>
    </w:p>
    <w:p w14:paraId="6C7F1135" w14:textId="2E910738"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UK fuel surcharge, may be applied in case of proliferate increase</w:t>
      </w:r>
    </w:p>
    <w:p w14:paraId="61C40FC5" w14:textId="2C116C5A" w:rsidR="00EF18F0" w:rsidRPr="00076158" w:rsidRDefault="00EF18F0" w:rsidP="00EF18F0">
      <w:pPr>
        <w:rPr>
          <w:rFonts w:asciiTheme="minorBidi" w:hAnsiTheme="minorBidi"/>
          <w:noProof/>
          <w:sz w:val="24"/>
          <w:szCs w:val="24"/>
        </w:rPr>
      </w:pPr>
      <w:r w:rsidRPr="00076158">
        <w:rPr>
          <w:rFonts w:asciiTheme="minorBidi" w:hAnsiTheme="minorBidi"/>
          <w:sz w:val="24"/>
          <w:szCs w:val="24"/>
        </w:rPr>
        <w:t>UK Port Restitution Congestion Surcharges</w:t>
      </w:r>
      <w:r w:rsidRPr="00076158">
        <w:rPr>
          <w:rFonts w:asciiTheme="minorBidi" w:hAnsiTheme="minorBidi"/>
          <w:noProof/>
          <w:sz w:val="24"/>
          <w:szCs w:val="24"/>
        </w:rPr>
        <w:t xml:space="preserve">, </w:t>
      </w:r>
      <w:r w:rsidR="00F9065D" w:rsidRPr="00076158">
        <w:rPr>
          <w:rFonts w:asciiTheme="minorBidi" w:hAnsiTheme="minorBidi"/>
          <w:noProof/>
          <w:sz w:val="24"/>
          <w:szCs w:val="24"/>
        </w:rPr>
        <w:t>if directed by shipping line</w:t>
      </w:r>
    </w:p>
    <w:p w14:paraId="399DD999" w14:textId="77777777" w:rsidR="00EF18F0" w:rsidRPr="00076158" w:rsidRDefault="00EF18F0" w:rsidP="00EF18F0">
      <w:pPr>
        <w:rPr>
          <w:rFonts w:asciiTheme="minorBidi" w:hAnsiTheme="minorBidi"/>
          <w:noProof/>
          <w:sz w:val="24"/>
          <w:szCs w:val="24"/>
        </w:rPr>
      </w:pPr>
    </w:p>
    <w:p w14:paraId="1349D4B9" w14:textId="54AE3122" w:rsidR="00C062CE" w:rsidRPr="00076158" w:rsidRDefault="00C062CE" w:rsidP="00C062CE">
      <w:pPr>
        <w:rPr>
          <w:rFonts w:asciiTheme="minorBidi" w:hAnsiTheme="minorBidi"/>
          <w:noProof/>
          <w:sz w:val="24"/>
          <w:szCs w:val="24"/>
        </w:rPr>
      </w:pPr>
      <w:r w:rsidRPr="00076158">
        <w:rPr>
          <w:rFonts w:asciiTheme="minorBidi" w:hAnsiTheme="minorBidi"/>
          <w:noProof/>
          <w:sz w:val="24"/>
          <w:szCs w:val="24"/>
        </w:rPr>
        <w:t>City areas - Low Emission / Clean AIr / Safe Lorry zones may be subject to charges as they are rolled out across the UK</w:t>
      </w:r>
    </w:p>
    <w:p w14:paraId="399FC290" w14:textId="40F7E6A7" w:rsidR="00671B79" w:rsidRPr="00076158" w:rsidRDefault="00671B79" w:rsidP="00C062CE">
      <w:pPr>
        <w:rPr>
          <w:rFonts w:asciiTheme="minorBidi" w:hAnsiTheme="minorBidi"/>
          <w:noProof/>
          <w:sz w:val="24"/>
          <w:szCs w:val="24"/>
        </w:rPr>
      </w:pPr>
    </w:p>
    <w:p w14:paraId="0158746E" w14:textId="386E76CF" w:rsidR="00671B79" w:rsidRPr="00076158" w:rsidRDefault="00671B79" w:rsidP="00C062CE">
      <w:pPr>
        <w:rPr>
          <w:rFonts w:asciiTheme="minorBidi" w:hAnsiTheme="minorBidi"/>
          <w:noProof/>
          <w:sz w:val="24"/>
          <w:szCs w:val="24"/>
        </w:rPr>
      </w:pPr>
      <w:r w:rsidRPr="00076158">
        <w:rPr>
          <w:rFonts w:asciiTheme="minorBidi" w:hAnsiTheme="minorBidi"/>
          <w:noProof/>
          <w:sz w:val="24"/>
          <w:szCs w:val="24"/>
        </w:rPr>
        <w:t>Accessorial charges, minimum 6 cbm</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118"/>
        <w:gridCol w:w="2985"/>
      </w:tblGrid>
      <w:tr w:rsidR="007A5E37" w:rsidRPr="00076158" w14:paraId="67B31A43" w14:textId="77777777" w:rsidTr="00FC1DD1">
        <w:trPr>
          <w:trHeight w:val="312"/>
        </w:trPr>
        <w:tc>
          <w:tcPr>
            <w:tcW w:w="2537" w:type="dxa"/>
            <w:tcBorders>
              <w:bottom w:val="nil"/>
            </w:tcBorders>
            <w:shd w:val="clear" w:color="auto" w:fill="auto"/>
            <w:noWrap/>
            <w:vAlign w:val="bottom"/>
            <w:hideMark/>
          </w:tcPr>
          <w:p w14:paraId="2BA72B32" w14:textId="77777777" w:rsidR="007A5E37" w:rsidRPr="00076158" w:rsidRDefault="007A5E37">
            <w:pPr>
              <w:rPr>
                <w:rFonts w:asciiTheme="minorBidi" w:eastAsia="Times New Roman" w:hAnsiTheme="minorBidi"/>
                <w:color w:val="000000"/>
                <w:sz w:val="24"/>
                <w:szCs w:val="24"/>
              </w:rPr>
            </w:pPr>
            <w:r w:rsidRPr="00076158">
              <w:rPr>
                <w:rFonts w:asciiTheme="minorBidi" w:hAnsiTheme="minorBidi"/>
                <w:color w:val="000000"/>
                <w:sz w:val="24"/>
                <w:szCs w:val="24"/>
              </w:rPr>
              <w:t>Unsuitable access</w:t>
            </w:r>
          </w:p>
        </w:tc>
        <w:tc>
          <w:tcPr>
            <w:tcW w:w="3118" w:type="dxa"/>
            <w:shd w:val="clear" w:color="auto" w:fill="auto"/>
            <w:noWrap/>
            <w:vAlign w:val="bottom"/>
            <w:hideMark/>
          </w:tcPr>
          <w:p w14:paraId="4730EFBC"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Via depot</w:t>
            </w:r>
          </w:p>
        </w:tc>
        <w:tc>
          <w:tcPr>
            <w:tcW w:w="2985" w:type="dxa"/>
            <w:shd w:val="clear" w:color="auto" w:fill="auto"/>
            <w:noWrap/>
            <w:vAlign w:val="bottom"/>
            <w:hideMark/>
          </w:tcPr>
          <w:p w14:paraId="3B69DF95"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£14.00 per CBM</w:t>
            </w:r>
          </w:p>
        </w:tc>
      </w:tr>
      <w:tr w:rsidR="007A5E37" w:rsidRPr="00076158" w14:paraId="64F4285C" w14:textId="77777777" w:rsidTr="00FC1DD1">
        <w:trPr>
          <w:trHeight w:val="312"/>
        </w:trPr>
        <w:tc>
          <w:tcPr>
            <w:tcW w:w="2537" w:type="dxa"/>
            <w:tcBorders>
              <w:top w:val="nil"/>
            </w:tcBorders>
            <w:shd w:val="clear" w:color="auto" w:fill="auto"/>
            <w:noWrap/>
            <w:vAlign w:val="bottom"/>
            <w:hideMark/>
          </w:tcPr>
          <w:p w14:paraId="5D0372F3"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 </w:t>
            </w:r>
          </w:p>
        </w:tc>
        <w:tc>
          <w:tcPr>
            <w:tcW w:w="3118" w:type="dxa"/>
            <w:shd w:val="clear" w:color="auto" w:fill="auto"/>
            <w:noWrap/>
            <w:vAlign w:val="bottom"/>
            <w:hideMark/>
          </w:tcPr>
          <w:p w14:paraId="685DC2B8"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 xml:space="preserve">Shuttle delivery </w:t>
            </w:r>
          </w:p>
        </w:tc>
        <w:tc>
          <w:tcPr>
            <w:tcW w:w="2985" w:type="dxa"/>
            <w:shd w:val="clear" w:color="auto" w:fill="auto"/>
            <w:noWrap/>
            <w:vAlign w:val="bottom"/>
            <w:hideMark/>
          </w:tcPr>
          <w:p w14:paraId="70040301"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£14.00 per CBM</w:t>
            </w:r>
          </w:p>
        </w:tc>
      </w:tr>
      <w:tr w:rsidR="007A5E37" w:rsidRPr="00076158" w14:paraId="0F51D3A7" w14:textId="77777777" w:rsidTr="00FC1DD1">
        <w:trPr>
          <w:trHeight w:val="312"/>
        </w:trPr>
        <w:tc>
          <w:tcPr>
            <w:tcW w:w="2537" w:type="dxa"/>
            <w:tcBorders>
              <w:bottom w:val="nil"/>
            </w:tcBorders>
            <w:shd w:val="clear" w:color="auto" w:fill="auto"/>
            <w:noWrap/>
            <w:vAlign w:val="bottom"/>
            <w:hideMark/>
          </w:tcPr>
          <w:p w14:paraId="05BD39F3"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High floor via suitable</w:t>
            </w:r>
          </w:p>
        </w:tc>
        <w:tc>
          <w:tcPr>
            <w:tcW w:w="3118" w:type="dxa"/>
            <w:shd w:val="clear" w:color="auto" w:fill="auto"/>
            <w:noWrap/>
            <w:vAlign w:val="bottom"/>
            <w:hideMark/>
          </w:tcPr>
          <w:p w14:paraId="4764E1AA"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Internal lift, per 10 floors</w:t>
            </w:r>
          </w:p>
        </w:tc>
        <w:tc>
          <w:tcPr>
            <w:tcW w:w="2985" w:type="dxa"/>
            <w:shd w:val="clear" w:color="auto" w:fill="auto"/>
            <w:noWrap/>
            <w:vAlign w:val="bottom"/>
            <w:hideMark/>
          </w:tcPr>
          <w:p w14:paraId="04320E0E"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 xml:space="preserve">£7.00 per CBM </w:t>
            </w:r>
          </w:p>
        </w:tc>
      </w:tr>
      <w:tr w:rsidR="007A5E37" w:rsidRPr="00076158" w14:paraId="074ECBE9" w14:textId="77777777" w:rsidTr="00FC1DD1">
        <w:trPr>
          <w:trHeight w:val="312"/>
        </w:trPr>
        <w:tc>
          <w:tcPr>
            <w:tcW w:w="2537" w:type="dxa"/>
            <w:tcBorders>
              <w:top w:val="nil"/>
            </w:tcBorders>
            <w:shd w:val="clear" w:color="auto" w:fill="auto"/>
            <w:noWrap/>
            <w:vAlign w:val="bottom"/>
            <w:hideMark/>
          </w:tcPr>
          <w:p w14:paraId="513179B8"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lastRenderedPageBreak/>
              <w:t> </w:t>
            </w:r>
          </w:p>
        </w:tc>
        <w:tc>
          <w:tcPr>
            <w:tcW w:w="3118" w:type="dxa"/>
            <w:shd w:val="clear" w:color="auto" w:fill="auto"/>
            <w:noWrap/>
            <w:vAlign w:val="bottom"/>
            <w:hideMark/>
          </w:tcPr>
          <w:p w14:paraId="72176FB1"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Internal stairway, per flight</w:t>
            </w:r>
          </w:p>
        </w:tc>
        <w:tc>
          <w:tcPr>
            <w:tcW w:w="2985" w:type="dxa"/>
            <w:shd w:val="clear" w:color="auto" w:fill="auto"/>
            <w:noWrap/>
            <w:vAlign w:val="bottom"/>
            <w:hideMark/>
          </w:tcPr>
          <w:p w14:paraId="0824D011"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£7.00 per CBM</w:t>
            </w:r>
          </w:p>
        </w:tc>
      </w:tr>
      <w:tr w:rsidR="007A5E37" w:rsidRPr="00076158" w14:paraId="7230D675" w14:textId="77777777" w:rsidTr="00FC1DD1">
        <w:trPr>
          <w:trHeight w:val="330"/>
        </w:trPr>
        <w:tc>
          <w:tcPr>
            <w:tcW w:w="2537" w:type="dxa"/>
            <w:shd w:val="clear" w:color="auto" w:fill="auto"/>
            <w:noWrap/>
            <w:vAlign w:val="bottom"/>
            <w:hideMark/>
          </w:tcPr>
          <w:p w14:paraId="74F151CE"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Long carry</w:t>
            </w:r>
          </w:p>
        </w:tc>
        <w:tc>
          <w:tcPr>
            <w:tcW w:w="3118" w:type="dxa"/>
            <w:shd w:val="clear" w:color="auto" w:fill="auto"/>
            <w:noWrap/>
            <w:vAlign w:val="bottom"/>
            <w:hideMark/>
          </w:tcPr>
          <w:p w14:paraId="68DC3376"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Per 50 metres</w:t>
            </w:r>
          </w:p>
        </w:tc>
        <w:tc>
          <w:tcPr>
            <w:tcW w:w="2985" w:type="dxa"/>
            <w:shd w:val="clear" w:color="auto" w:fill="auto"/>
            <w:noWrap/>
            <w:vAlign w:val="bottom"/>
            <w:hideMark/>
          </w:tcPr>
          <w:p w14:paraId="62AF17CC"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£7.00 per CBM</w:t>
            </w:r>
          </w:p>
        </w:tc>
      </w:tr>
      <w:tr w:rsidR="007A5E37" w:rsidRPr="00076158" w14:paraId="64670F5B" w14:textId="77777777" w:rsidTr="00FC1DD1">
        <w:trPr>
          <w:trHeight w:val="312"/>
        </w:trPr>
        <w:tc>
          <w:tcPr>
            <w:tcW w:w="2537" w:type="dxa"/>
            <w:shd w:val="clear" w:color="auto" w:fill="auto"/>
            <w:noWrap/>
            <w:vAlign w:val="bottom"/>
            <w:hideMark/>
          </w:tcPr>
          <w:p w14:paraId="56A02F2D"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Parking permits</w:t>
            </w:r>
          </w:p>
        </w:tc>
        <w:tc>
          <w:tcPr>
            <w:tcW w:w="3118" w:type="dxa"/>
            <w:shd w:val="clear" w:color="auto" w:fill="auto"/>
            <w:noWrap/>
            <w:vAlign w:val="bottom"/>
            <w:hideMark/>
          </w:tcPr>
          <w:p w14:paraId="5A3EC81C"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Approx per day</w:t>
            </w:r>
          </w:p>
        </w:tc>
        <w:tc>
          <w:tcPr>
            <w:tcW w:w="2985" w:type="dxa"/>
            <w:shd w:val="clear" w:color="auto" w:fill="auto"/>
            <w:noWrap/>
            <w:vAlign w:val="bottom"/>
            <w:hideMark/>
          </w:tcPr>
          <w:p w14:paraId="358FB031"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£100.00-£300.00</w:t>
            </w:r>
          </w:p>
        </w:tc>
      </w:tr>
      <w:tr w:rsidR="007A5E37" w:rsidRPr="00076158" w14:paraId="2C427B8E" w14:textId="77777777" w:rsidTr="00FC1DD1">
        <w:trPr>
          <w:trHeight w:val="312"/>
        </w:trPr>
        <w:tc>
          <w:tcPr>
            <w:tcW w:w="2537" w:type="dxa"/>
            <w:shd w:val="clear" w:color="auto" w:fill="auto"/>
            <w:noWrap/>
            <w:vAlign w:val="bottom"/>
            <w:hideMark/>
          </w:tcPr>
          <w:p w14:paraId="60C501CE"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External elevator</w:t>
            </w:r>
          </w:p>
        </w:tc>
        <w:tc>
          <w:tcPr>
            <w:tcW w:w="3118" w:type="dxa"/>
            <w:shd w:val="clear" w:color="auto" w:fill="auto"/>
            <w:noWrap/>
            <w:vAlign w:val="bottom"/>
            <w:hideMark/>
          </w:tcPr>
          <w:p w14:paraId="00E31D52"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Upto 5th floor, suitable access</w:t>
            </w:r>
          </w:p>
        </w:tc>
        <w:tc>
          <w:tcPr>
            <w:tcW w:w="2985" w:type="dxa"/>
            <w:shd w:val="clear" w:color="auto" w:fill="auto"/>
            <w:noWrap/>
            <w:vAlign w:val="bottom"/>
            <w:hideMark/>
          </w:tcPr>
          <w:p w14:paraId="23E89255"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£600.00 for 3 hours</w:t>
            </w:r>
          </w:p>
        </w:tc>
      </w:tr>
      <w:tr w:rsidR="007A5E37" w:rsidRPr="00076158" w14:paraId="27045D05" w14:textId="77777777" w:rsidTr="00FC1DD1">
        <w:trPr>
          <w:trHeight w:val="312"/>
        </w:trPr>
        <w:tc>
          <w:tcPr>
            <w:tcW w:w="2537" w:type="dxa"/>
            <w:shd w:val="clear" w:color="auto" w:fill="auto"/>
            <w:noWrap/>
            <w:vAlign w:val="bottom"/>
            <w:hideMark/>
          </w:tcPr>
          <w:p w14:paraId="0D8AD02B"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De-crating</w:t>
            </w:r>
          </w:p>
        </w:tc>
        <w:tc>
          <w:tcPr>
            <w:tcW w:w="3118" w:type="dxa"/>
            <w:shd w:val="clear" w:color="auto" w:fill="auto"/>
            <w:noWrap/>
            <w:vAlign w:val="bottom"/>
            <w:hideMark/>
          </w:tcPr>
          <w:p w14:paraId="2160A7B9"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of normal hhgs</w:t>
            </w:r>
          </w:p>
        </w:tc>
        <w:tc>
          <w:tcPr>
            <w:tcW w:w="2985" w:type="dxa"/>
            <w:shd w:val="clear" w:color="auto" w:fill="auto"/>
            <w:noWrap/>
            <w:vAlign w:val="bottom"/>
            <w:hideMark/>
          </w:tcPr>
          <w:p w14:paraId="140F38D7"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£50.00 per CBM</w:t>
            </w:r>
          </w:p>
        </w:tc>
      </w:tr>
      <w:tr w:rsidR="007A5E37" w:rsidRPr="00076158" w14:paraId="31725BEC" w14:textId="77777777" w:rsidTr="00FC1DD1">
        <w:trPr>
          <w:trHeight w:val="312"/>
        </w:trPr>
        <w:tc>
          <w:tcPr>
            <w:tcW w:w="2537" w:type="dxa"/>
            <w:shd w:val="clear" w:color="auto" w:fill="auto"/>
            <w:noWrap/>
            <w:vAlign w:val="bottom"/>
            <w:hideMark/>
          </w:tcPr>
          <w:p w14:paraId="6D7160E4"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 xml:space="preserve">Handyman </w:t>
            </w:r>
          </w:p>
        </w:tc>
        <w:tc>
          <w:tcPr>
            <w:tcW w:w="3118" w:type="dxa"/>
            <w:shd w:val="clear" w:color="auto" w:fill="auto"/>
            <w:noWrap/>
            <w:vAlign w:val="bottom"/>
            <w:hideMark/>
          </w:tcPr>
          <w:p w14:paraId="319F0BBE"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for additional assembly</w:t>
            </w:r>
          </w:p>
        </w:tc>
        <w:tc>
          <w:tcPr>
            <w:tcW w:w="2985" w:type="dxa"/>
            <w:shd w:val="clear" w:color="auto" w:fill="auto"/>
            <w:noWrap/>
            <w:vAlign w:val="bottom"/>
            <w:hideMark/>
          </w:tcPr>
          <w:p w14:paraId="3D925276" w14:textId="77777777" w:rsidR="007A5E37" w:rsidRPr="00076158" w:rsidRDefault="007A5E37">
            <w:pPr>
              <w:rPr>
                <w:rFonts w:asciiTheme="minorBidi" w:hAnsiTheme="minorBidi"/>
                <w:color w:val="000000"/>
                <w:sz w:val="24"/>
                <w:szCs w:val="24"/>
              </w:rPr>
            </w:pPr>
            <w:r w:rsidRPr="00076158">
              <w:rPr>
                <w:rFonts w:asciiTheme="minorBidi" w:hAnsiTheme="minorBidi"/>
                <w:color w:val="000000"/>
                <w:sz w:val="24"/>
                <w:szCs w:val="24"/>
              </w:rPr>
              <w:t>£125.00 per hour, min 3 hours</w:t>
            </w:r>
          </w:p>
        </w:tc>
      </w:tr>
      <w:tr w:rsidR="00FC1DD1" w:rsidRPr="00076158" w14:paraId="158B37EF" w14:textId="77777777" w:rsidTr="00FC1DD1">
        <w:trPr>
          <w:trHeight w:val="312"/>
        </w:trPr>
        <w:tc>
          <w:tcPr>
            <w:tcW w:w="2537" w:type="dxa"/>
            <w:tcBorders>
              <w:bottom w:val="nil"/>
            </w:tcBorders>
            <w:shd w:val="clear" w:color="auto" w:fill="auto"/>
            <w:noWrap/>
            <w:vAlign w:val="bottom"/>
            <w:hideMark/>
          </w:tcPr>
          <w:p w14:paraId="38190693" w14:textId="77777777" w:rsidR="007A5E37" w:rsidRPr="00076158" w:rsidRDefault="007A5E37" w:rsidP="007A5E37">
            <w:pPr>
              <w:rPr>
                <w:rFonts w:asciiTheme="minorBidi" w:hAnsiTheme="minorBidi"/>
                <w:color w:val="000000"/>
                <w:sz w:val="24"/>
                <w:szCs w:val="24"/>
              </w:rPr>
            </w:pPr>
            <w:r w:rsidRPr="00076158">
              <w:rPr>
                <w:rFonts w:asciiTheme="minorBidi" w:hAnsiTheme="minorBidi"/>
                <w:color w:val="000000"/>
                <w:sz w:val="24"/>
                <w:szCs w:val="24"/>
              </w:rPr>
              <w:t>Storage Charges</w:t>
            </w:r>
          </w:p>
        </w:tc>
        <w:tc>
          <w:tcPr>
            <w:tcW w:w="3118" w:type="dxa"/>
            <w:shd w:val="clear" w:color="auto" w:fill="auto"/>
            <w:noWrap/>
            <w:vAlign w:val="bottom"/>
            <w:hideMark/>
          </w:tcPr>
          <w:p w14:paraId="331E110A" w14:textId="77777777" w:rsidR="007A5E37" w:rsidRPr="00076158" w:rsidRDefault="007A5E37" w:rsidP="007A5E37">
            <w:pPr>
              <w:rPr>
                <w:rFonts w:asciiTheme="minorBidi" w:hAnsiTheme="minorBidi"/>
                <w:color w:val="000000"/>
                <w:sz w:val="24"/>
                <w:szCs w:val="24"/>
              </w:rPr>
            </w:pPr>
            <w:r w:rsidRPr="00076158">
              <w:rPr>
                <w:rFonts w:asciiTheme="minorBidi" w:hAnsiTheme="minorBidi"/>
                <w:color w:val="000000"/>
                <w:sz w:val="24"/>
                <w:szCs w:val="24"/>
              </w:rPr>
              <w:t xml:space="preserve">One off handling </w:t>
            </w:r>
          </w:p>
        </w:tc>
        <w:tc>
          <w:tcPr>
            <w:tcW w:w="2985" w:type="dxa"/>
            <w:shd w:val="clear" w:color="auto" w:fill="auto"/>
            <w:noWrap/>
            <w:vAlign w:val="bottom"/>
            <w:hideMark/>
          </w:tcPr>
          <w:p w14:paraId="23808C18" w14:textId="77777777" w:rsidR="007A5E37" w:rsidRPr="00076158" w:rsidRDefault="007A5E37" w:rsidP="007A5E37">
            <w:pPr>
              <w:rPr>
                <w:rFonts w:asciiTheme="minorBidi" w:hAnsiTheme="minorBidi"/>
                <w:color w:val="000000"/>
                <w:sz w:val="24"/>
                <w:szCs w:val="24"/>
              </w:rPr>
            </w:pPr>
            <w:r w:rsidRPr="00076158">
              <w:rPr>
                <w:rFonts w:asciiTheme="minorBidi" w:hAnsiTheme="minorBidi"/>
                <w:color w:val="000000"/>
                <w:sz w:val="24"/>
                <w:szCs w:val="24"/>
              </w:rPr>
              <w:t>£14.00 per CBM</w:t>
            </w:r>
          </w:p>
        </w:tc>
      </w:tr>
      <w:tr w:rsidR="00FC1DD1" w:rsidRPr="00076158" w14:paraId="734CE901" w14:textId="77777777" w:rsidTr="00FC1DD1">
        <w:trPr>
          <w:trHeight w:val="312"/>
        </w:trPr>
        <w:tc>
          <w:tcPr>
            <w:tcW w:w="2537" w:type="dxa"/>
            <w:tcBorders>
              <w:top w:val="nil"/>
            </w:tcBorders>
            <w:shd w:val="clear" w:color="auto" w:fill="auto"/>
            <w:noWrap/>
            <w:vAlign w:val="bottom"/>
            <w:hideMark/>
          </w:tcPr>
          <w:p w14:paraId="18ED7CAE" w14:textId="77777777" w:rsidR="007A5E37" w:rsidRPr="00076158" w:rsidRDefault="007A5E37" w:rsidP="007A5E37">
            <w:pPr>
              <w:rPr>
                <w:rFonts w:asciiTheme="minorBidi" w:hAnsiTheme="minorBidi"/>
                <w:color w:val="000000"/>
                <w:sz w:val="24"/>
                <w:szCs w:val="24"/>
              </w:rPr>
            </w:pPr>
            <w:r w:rsidRPr="00076158">
              <w:rPr>
                <w:rFonts w:asciiTheme="minorBidi" w:hAnsiTheme="minorBidi"/>
                <w:color w:val="000000"/>
                <w:sz w:val="24"/>
                <w:szCs w:val="24"/>
              </w:rPr>
              <w:t> </w:t>
            </w:r>
          </w:p>
        </w:tc>
        <w:tc>
          <w:tcPr>
            <w:tcW w:w="3118" w:type="dxa"/>
            <w:shd w:val="clear" w:color="auto" w:fill="auto"/>
            <w:noWrap/>
            <w:vAlign w:val="bottom"/>
            <w:hideMark/>
          </w:tcPr>
          <w:p w14:paraId="69D4E32B" w14:textId="77777777" w:rsidR="007A5E37" w:rsidRPr="00076158" w:rsidRDefault="007A5E37" w:rsidP="007A5E37">
            <w:pPr>
              <w:rPr>
                <w:rFonts w:asciiTheme="minorBidi" w:hAnsiTheme="minorBidi"/>
                <w:color w:val="000000"/>
                <w:sz w:val="24"/>
                <w:szCs w:val="24"/>
              </w:rPr>
            </w:pPr>
            <w:r w:rsidRPr="00076158">
              <w:rPr>
                <w:rFonts w:asciiTheme="minorBidi" w:hAnsiTheme="minorBidi"/>
                <w:color w:val="000000"/>
                <w:sz w:val="24"/>
                <w:szCs w:val="24"/>
              </w:rPr>
              <w:t xml:space="preserve">Rental per(minimum 1)month </w:t>
            </w:r>
          </w:p>
        </w:tc>
        <w:tc>
          <w:tcPr>
            <w:tcW w:w="2985" w:type="dxa"/>
            <w:shd w:val="clear" w:color="auto" w:fill="auto"/>
            <w:noWrap/>
            <w:vAlign w:val="bottom"/>
            <w:hideMark/>
          </w:tcPr>
          <w:p w14:paraId="271BDF29" w14:textId="77777777" w:rsidR="007A5E37" w:rsidRPr="00076158" w:rsidRDefault="007A5E37" w:rsidP="007A5E37">
            <w:pPr>
              <w:rPr>
                <w:rFonts w:asciiTheme="minorBidi" w:hAnsiTheme="minorBidi"/>
                <w:color w:val="000000"/>
                <w:sz w:val="24"/>
                <w:szCs w:val="24"/>
              </w:rPr>
            </w:pPr>
            <w:r w:rsidRPr="00076158">
              <w:rPr>
                <w:rFonts w:asciiTheme="minorBidi" w:hAnsiTheme="minorBidi"/>
                <w:color w:val="000000"/>
                <w:sz w:val="24"/>
                <w:szCs w:val="24"/>
              </w:rPr>
              <w:t>£14.00 per CBM</w:t>
            </w:r>
          </w:p>
        </w:tc>
      </w:tr>
    </w:tbl>
    <w:p w14:paraId="2691AF2A" w14:textId="77777777" w:rsidR="00671B79" w:rsidRPr="00076158" w:rsidRDefault="00671B79" w:rsidP="00C062CE">
      <w:pPr>
        <w:rPr>
          <w:rFonts w:asciiTheme="minorBidi" w:hAnsiTheme="minorBidi"/>
          <w:noProof/>
          <w:sz w:val="24"/>
          <w:szCs w:val="24"/>
        </w:rPr>
      </w:pPr>
    </w:p>
    <w:p w14:paraId="3E7CBBEC" w14:textId="77777777" w:rsidR="00C062CE" w:rsidRPr="00076158" w:rsidRDefault="00EF18F0" w:rsidP="00C062CE">
      <w:pPr>
        <w:rPr>
          <w:rFonts w:asciiTheme="minorBidi" w:hAnsiTheme="minorBidi"/>
          <w:b/>
          <w:noProof/>
          <w:color w:val="FF0000"/>
          <w:sz w:val="24"/>
          <w:szCs w:val="24"/>
          <w:u w:val="single"/>
        </w:rPr>
      </w:pPr>
      <w:r w:rsidRPr="00076158">
        <w:rPr>
          <w:rFonts w:asciiTheme="minorBidi" w:hAnsiTheme="minorBidi"/>
          <w:b/>
          <w:noProof/>
          <w:color w:val="FF0000"/>
          <w:sz w:val="24"/>
          <w:szCs w:val="24"/>
          <w:u w:val="single"/>
        </w:rPr>
        <w:br/>
      </w:r>
      <w:r w:rsidR="00C062CE" w:rsidRPr="00076158">
        <w:rPr>
          <w:rFonts w:asciiTheme="minorBidi" w:hAnsiTheme="minorBidi"/>
          <w:noProof/>
          <w:sz w:val="24"/>
          <w:szCs w:val="24"/>
        </w:rPr>
        <w:t>UK Customs Clearance process: </w:t>
      </w:r>
      <w:r w:rsidR="00C062CE" w:rsidRPr="00076158">
        <w:rPr>
          <w:rFonts w:asciiTheme="minorBidi" w:hAnsiTheme="minorBidi"/>
          <w:b/>
          <w:noProof/>
          <w:color w:val="FF0000"/>
          <w:sz w:val="24"/>
          <w:szCs w:val="24"/>
          <w:u w:val="single"/>
        </w:rPr>
        <w:t xml:space="preserve"> </w:t>
      </w:r>
    </w:p>
    <w:p w14:paraId="524222E7" w14:textId="378BFD3D" w:rsidR="00C062CE" w:rsidRPr="00076158" w:rsidRDefault="00C062CE" w:rsidP="00C062CE">
      <w:pPr>
        <w:rPr>
          <w:rFonts w:asciiTheme="minorBidi" w:hAnsiTheme="minorBidi"/>
          <w:bCs/>
          <w:noProof/>
          <w:sz w:val="24"/>
          <w:szCs w:val="24"/>
        </w:rPr>
      </w:pPr>
      <w:r w:rsidRPr="00076158">
        <w:rPr>
          <w:rFonts w:asciiTheme="minorBidi" w:hAnsiTheme="minorBidi"/>
          <w:bCs/>
          <w:noProof/>
          <w:sz w:val="24"/>
          <w:szCs w:val="24"/>
        </w:rPr>
        <w:t>Please see the guidance UK Document Requirements for yours and your customers attention with advice on all customs process and status for entry into the UK</w:t>
      </w:r>
    </w:p>
    <w:p w14:paraId="4E41CD69" w14:textId="77777777" w:rsidR="00C062CE" w:rsidRPr="00076158" w:rsidRDefault="00C062CE" w:rsidP="00C062CE">
      <w:pPr>
        <w:rPr>
          <w:rFonts w:asciiTheme="minorBidi" w:hAnsiTheme="minorBidi"/>
          <w:b/>
          <w:noProof/>
          <w:color w:val="FF0000"/>
          <w:sz w:val="24"/>
          <w:szCs w:val="24"/>
          <w:u w:val="single"/>
        </w:rPr>
      </w:pPr>
    </w:p>
    <w:p w14:paraId="6F373F41" w14:textId="77777777" w:rsidR="00C062CE" w:rsidRPr="00076158" w:rsidRDefault="00C062CE" w:rsidP="00C062CE">
      <w:pPr>
        <w:rPr>
          <w:rFonts w:asciiTheme="minorBidi" w:hAnsiTheme="minorBidi"/>
          <w:bCs/>
          <w:noProof/>
          <w:sz w:val="24"/>
          <w:szCs w:val="24"/>
        </w:rPr>
      </w:pPr>
      <w:r w:rsidRPr="00076158">
        <w:rPr>
          <w:rFonts w:asciiTheme="minorBidi" w:hAnsiTheme="minorBidi"/>
          <w:b/>
          <w:noProof/>
          <w:sz w:val="24"/>
          <w:szCs w:val="24"/>
        </w:rPr>
        <w:t>NOTE</w:t>
      </w:r>
      <w:r w:rsidRPr="00076158">
        <w:rPr>
          <w:rFonts w:asciiTheme="minorBidi" w:hAnsiTheme="minorBidi"/>
          <w:bCs/>
          <w:noProof/>
          <w:sz w:val="24"/>
          <w:szCs w:val="24"/>
        </w:rPr>
        <w:t xml:space="preserve"> – For any person moving to the UK under Transfer of (Normal) Residence (ToR). </w:t>
      </w:r>
    </w:p>
    <w:p w14:paraId="4D7218A6" w14:textId="71A2D22E" w:rsidR="00C062CE" w:rsidRPr="00076158" w:rsidRDefault="00C062CE" w:rsidP="00C062CE">
      <w:pPr>
        <w:rPr>
          <w:rFonts w:asciiTheme="minorBidi" w:hAnsiTheme="minorBidi"/>
          <w:bCs/>
          <w:noProof/>
          <w:sz w:val="24"/>
          <w:szCs w:val="24"/>
        </w:rPr>
      </w:pPr>
      <w:r w:rsidRPr="00076158">
        <w:rPr>
          <w:rFonts w:asciiTheme="minorBidi" w:hAnsiTheme="minorBidi"/>
          <w:bCs/>
          <w:noProof/>
          <w:sz w:val="24"/>
          <w:szCs w:val="24"/>
        </w:rPr>
        <w:t xml:space="preserve">To optain approval for the associated relief for their used houehold effects from Tax and Duty they must complete the ToR online application to HMRC whom advise to allow upto approx 15 working days to process application   </w:t>
      </w:r>
    </w:p>
    <w:p w14:paraId="4AF9AB2C" w14:textId="2D287A8A" w:rsidR="00EF18F0" w:rsidRPr="00076158" w:rsidRDefault="00EF18F0" w:rsidP="00EF18F0">
      <w:pPr>
        <w:rPr>
          <w:rFonts w:asciiTheme="minorBidi" w:hAnsiTheme="minorBidi"/>
          <w:b/>
          <w:noProof/>
          <w:color w:val="FF0000"/>
          <w:sz w:val="24"/>
          <w:szCs w:val="24"/>
          <w:u w:val="single"/>
        </w:rPr>
      </w:pPr>
    </w:p>
    <w:p w14:paraId="216C1C6A" w14:textId="23CEFFDA" w:rsidR="00F9065D" w:rsidRPr="00076158" w:rsidRDefault="00EF18F0" w:rsidP="00EF18F0">
      <w:pPr>
        <w:rPr>
          <w:rFonts w:asciiTheme="minorBidi" w:hAnsiTheme="minorBidi"/>
          <w:noProof/>
          <w:sz w:val="24"/>
          <w:szCs w:val="24"/>
        </w:rPr>
      </w:pPr>
      <w:r w:rsidRPr="00076158">
        <w:rPr>
          <w:rFonts w:asciiTheme="minorBidi" w:hAnsiTheme="minorBidi"/>
          <w:b/>
          <w:bCs/>
          <w:noProof/>
          <w:sz w:val="24"/>
          <w:szCs w:val="24"/>
        </w:rPr>
        <w:t>Special Notes:</w:t>
      </w:r>
      <w:r w:rsidRPr="00076158">
        <w:rPr>
          <w:rFonts w:asciiTheme="minorBidi" w:hAnsiTheme="minorBidi"/>
          <w:noProof/>
          <w:sz w:val="24"/>
          <w:szCs w:val="24"/>
        </w:rPr>
        <w:t xml:space="preserve"> </w:t>
      </w:r>
      <w:r w:rsidRPr="00076158">
        <w:rPr>
          <w:rFonts w:asciiTheme="minorBidi" w:hAnsiTheme="minorBidi"/>
          <w:noProof/>
          <w:sz w:val="24"/>
          <w:szCs w:val="24"/>
        </w:rPr>
        <w:br/>
        <w:t>We advise not to ship foodstuffs as this may cause</w:t>
      </w:r>
      <w:r w:rsidR="00F9065D" w:rsidRPr="00076158">
        <w:rPr>
          <w:rFonts w:asciiTheme="minorBidi" w:hAnsiTheme="minorBidi"/>
          <w:noProof/>
          <w:sz w:val="24"/>
          <w:szCs w:val="24"/>
        </w:rPr>
        <w:t xml:space="preserve"> query, delay and further charges</w:t>
      </w:r>
      <w:r w:rsidRPr="00076158">
        <w:rPr>
          <w:rFonts w:asciiTheme="minorBidi" w:hAnsiTheme="minorBidi"/>
          <w:noProof/>
          <w:sz w:val="24"/>
          <w:szCs w:val="24"/>
        </w:rPr>
        <w:t xml:space="preserve"> </w:t>
      </w:r>
      <w:r w:rsidR="00F9065D" w:rsidRPr="00076158">
        <w:rPr>
          <w:rFonts w:asciiTheme="minorBidi" w:hAnsiTheme="minorBidi"/>
          <w:noProof/>
          <w:sz w:val="24"/>
          <w:szCs w:val="24"/>
        </w:rPr>
        <w:t>at</w:t>
      </w:r>
      <w:r w:rsidRPr="00076158">
        <w:rPr>
          <w:rFonts w:asciiTheme="minorBidi" w:hAnsiTheme="minorBidi"/>
          <w:noProof/>
          <w:sz w:val="24"/>
          <w:szCs w:val="24"/>
        </w:rPr>
        <w:t xml:space="preserve"> customs</w:t>
      </w:r>
    </w:p>
    <w:p w14:paraId="1A4E8011" w14:textId="49B43543"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Any wooden packing material must meet ISPM 15 requirements</w:t>
      </w:r>
    </w:p>
    <w:p w14:paraId="5093DD53" w14:textId="2E45BC57"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Invoice for Destination Service will be raised and payable as per the date of shipment arrival into UK</w:t>
      </w:r>
      <w:r w:rsidR="00C062CE" w:rsidRPr="00076158">
        <w:rPr>
          <w:rFonts w:asciiTheme="minorBidi" w:hAnsiTheme="minorBidi"/>
          <w:noProof/>
          <w:sz w:val="24"/>
          <w:szCs w:val="24"/>
        </w:rPr>
        <w:t xml:space="preserve">, except for approved accounts </w:t>
      </w:r>
    </w:p>
    <w:p w14:paraId="69F9D726" w14:textId="77777777" w:rsidR="00F9065D" w:rsidRPr="00076158" w:rsidRDefault="00F9065D" w:rsidP="00EF18F0">
      <w:pPr>
        <w:rPr>
          <w:rFonts w:asciiTheme="minorBidi" w:hAnsiTheme="minorBidi"/>
          <w:noProof/>
          <w:sz w:val="24"/>
          <w:szCs w:val="24"/>
        </w:rPr>
      </w:pPr>
    </w:p>
    <w:p w14:paraId="539E8820" w14:textId="688775DD" w:rsidR="00EF18F0" w:rsidRPr="00076158" w:rsidRDefault="00EF18F0" w:rsidP="00EF18F0">
      <w:pPr>
        <w:rPr>
          <w:rFonts w:asciiTheme="minorBidi" w:hAnsiTheme="minorBidi"/>
          <w:noProof/>
          <w:sz w:val="24"/>
          <w:szCs w:val="24"/>
        </w:rPr>
      </w:pPr>
      <w:r w:rsidRPr="00076158">
        <w:rPr>
          <w:rFonts w:asciiTheme="minorBidi" w:hAnsiTheme="minorBidi"/>
          <w:noProof/>
          <w:sz w:val="24"/>
          <w:szCs w:val="24"/>
        </w:rPr>
        <w:t xml:space="preserve">We will require that you </w:t>
      </w:r>
      <w:r w:rsidR="00C062CE" w:rsidRPr="00076158">
        <w:rPr>
          <w:rFonts w:asciiTheme="minorBidi" w:hAnsiTheme="minorBidi"/>
          <w:noProof/>
          <w:sz w:val="24"/>
          <w:szCs w:val="24"/>
        </w:rPr>
        <w:t xml:space="preserve">must </w:t>
      </w:r>
      <w:r w:rsidRPr="00076158">
        <w:rPr>
          <w:rFonts w:asciiTheme="minorBidi" w:hAnsiTheme="minorBidi"/>
          <w:noProof/>
          <w:sz w:val="24"/>
          <w:szCs w:val="24"/>
        </w:rPr>
        <w:t xml:space="preserve">provide the following documents </w:t>
      </w:r>
      <w:r w:rsidR="00F9065D" w:rsidRPr="00076158">
        <w:rPr>
          <w:rFonts w:asciiTheme="minorBidi" w:hAnsiTheme="minorBidi"/>
          <w:noProof/>
          <w:sz w:val="24"/>
          <w:szCs w:val="24"/>
        </w:rPr>
        <w:t xml:space="preserve">as soon as available and in advance of shipment arrival into the UK </w:t>
      </w:r>
      <w:r w:rsidRPr="00076158">
        <w:rPr>
          <w:rFonts w:asciiTheme="minorBidi" w:hAnsiTheme="minorBidi"/>
          <w:noProof/>
          <w:sz w:val="24"/>
          <w:szCs w:val="24"/>
        </w:rPr>
        <w:t>to allow us to handle the shipment:</w:t>
      </w:r>
    </w:p>
    <w:p w14:paraId="03D91EB4" w14:textId="77777777" w:rsidR="00EF18F0" w:rsidRPr="00076158" w:rsidRDefault="00EF18F0" w:rsidP="00EF18F0">
      <w:pPr>
        <w:numPr>
          <w:ilvl w:val="0"/>
          <w:numId w:val="1"/>
        </w:numPr>
        <w:rPr>
          <w:rFonts w:asciiTheme="minorBidi" w:hAnsiTheme="minorBidi"/>
          <w:noProof/>
          <w:sz w:val="24"/>
          <w:szCs w:val="24"/>
        </w:rPr>
      </w:pPr>
      <w:r w:rsidRPr="00076158">
        <w:rPr>
          <w:rFonts w:asciiTheme="minorBidi" w:hAnsiTheme="minorBidi"/>
          <w:noProof/>
          <w:sz w:val="24"/>
          <w:szCs w:val="24"/>
        </w:rPr>
        <w:t xml:space="preserve">Bill of lading: Waybill or express release is preferred if possible </w:t>
      </w:r>
    </w:p>
    <w:p w14:paraId="3B7B8228" w14:textId="77777777" w:rsidR="00EF18F0" w:rsidRPr="00076158" w:rsidRDefault="00EF18F0" w:rsidP="00EF18F0">
      <w:pPr>
        <w:numPr>
          <w:ilvl w:val="0"/>
          <w:numId w:val="1"/>
        </w:numPr>
        <w:rPr>
          <w:rFonts w:asciiTheme="minorBidi" w:hAnsiTheme="minorBidi"/>
          <w:noProof/>
          <w:sz w:val="24"/>
          <w:szCs w:val="24"/>
        </w:rPr>
      </w:pPr>
      <w:r w:rsidRPr="00076158">
        <w:rPr>
          <w:rFonts w:asciiTheme="minorBidi" w:hAnsiTheme="minorBidi"/>
          <w:noProof/>
          <w:sz w:val="24"/>
          <w:szCs w:val="24"/>
        </w:rPr>
        <w:t>Packing list: Clear, legible with each item listed with contents noted</w:t>
      </w:r>
    </w:p>
    <w:p w14:paraId="0C3D1D2A" w14:textId="77777777" w:rsidR="00EF18F0" w:rsidRPr="00076158" w:rsidRDefault="00EF18F0" w:rsidP="00EF18F0">
      <w:pPr>
        <w:numPr>
          <w:ilvl w:val="0"/>
          <w:numId w:val="1"/>
        </w:numPr>
        <w:rPr>
          <w:rFonts w:asciiTheme="minorBidi" w:hAnsiTheme="minorBidi"/>
          <w:noProof/>
          <w:sz w:val="24"/>
          <w:szCs w:val="24"/>
        </w:rPr>
      </w:pPr>
      <w:r w:rsidRPr="00076158">
        <w:rPr>
          <w:rFonts w:asciiTheme="minorBidi" w:hAnsiTheme="minorBidi"/>
          <w:noProof/>
          <w:sz w:val="24"/>
          <w:szCs w:val="24"/>
        </w:rPr>
        <w:t>Clients full name, e-mail address and contact number</w:t>
      </w:r>
    </w:p>
    <w:p w14:paraId="1F948590" w14:textId="77777777" w:rsidR="00EF18F0" w:rsidRPr="00076158" w:rsidRDefault="00EF18F0" w:rsidP="00EF18F0">
      <w:pPr>
        <w:numPr>
          <w:ilvl w:val="0"/>
          <w:numId w:val="1"/>
        </w:numPr>
        <w:rPr>
          <w:rFonts w:asciiTheme="minorBidi" w:hAnsiTheme="minorBidi"/>
          <w:noProof/>
          <w:sz w:val="24"/>
          <w:szCs w:val="24"/>
        </w:rPr>
      </w:pPr>
      <w:r w:rsidRPr="00076158">
        <w:rPr>
          <w:rFonts w:asciiTheme="minorBidi" w:hAnsiTheme="minorBidi"/>
          <w:noProof/>
          <w:sz w:val="24"/>
          <w:szCs w:val="24"/>
        </w:rPr>
        <w:t>Copy of clients passport</w:t>
      </w:r>
    </w:p>
    <w:p w14:paraId="1FD4ACB9" w14:textId="77777777" w:rsidR="00EF18F0" w:rsidRPr="00076158" w:rsidRDefault="00EF18F0" w:rsidP="00EF18F0">
      <w:pPr>
        <w:numPr>
          <w:ilvl w:val="0"/>
          <w:numId w:val="1"/>
        </w:numPr>
        <w:rPr>
          <w:rFonts w:asciiTheme="minorBidi" w:hAnsiTheme="minorBidi"/>
          <w:noProof/>
          <w:sz w:val="24"/>
          <w:szCs w:val="24"/>
        </w:rPr>
      </w:pPr>
      <w:r w:rsidRPr="00076158">
        <w:rPr>
          <w:rFonts w:asciiTheme="minorBidi" w:hAnsiTheme="minorBidi"/>
          <w:noProof/>
          <w:sz w:val="24"/>
          <w:szCs w:val="24"/>
        </w:rPr>
        <w:t>Customs details / documents if received from the client.</w:t>
      </w:r>
    </w:p>
    <w:p w14:paraId="317EFEA9" w14:textId="77777777" w:rsidR="00F9065D" w:rsidRPr="00076158" w:rsidRDefault="00EF18F0" w:rsidP="00EF18F0">
      <w:pPr>
        <w:rPr>
          <w:rFonts w:asciiTheme="minorBidi" w:hAnsiTheme="minorBidi"/>
          <w:noProof/>
          <w:sz w:val="24"/>
          <w:szCs w:val="24"/>
        </w:rPr>
      </w:pPr>
      <w:r w:rsidRPr="00076158">
        <w:rPr>
          <w:rFonts w:asciiTheme="minorBidi" w:hAnsiTheme="minorBidi"/>
          <w:b/>
          <w:noProof/>
          <w:sz w:val="24"/>
          <w:szCs w:val="24"/>
        </w:rPr>
        <w:br/>
      </w:r>
      <w:r w:rsidRPr="00076158">
        <w:rPr>
          <w:rFonts w:asciiTheme="minorBidi" w:hAnsiTheme="minorBidi"/>
          <w:noProof/>
          <w:sz w:val="24"/>
          <w:szCs w:val="24"/>
        </w:rPr>
        <w:t xml:space="preserve">We advise approx time from arrival into port till delivery to be </w:t>
      </w:r>
    </w:p>
    <w:p w14:paraId="793D4539" w14:textId="244274C5" w:rsidR="00F9065D" w:rsidRPr="00076158" w:rsidRDefault="00F9065D" w:rsidP="00EF18F0">
      <w:pPr>
        <w:rPr>
          <w:rFonts w:asciiTheme="minorBidi" w:hAnsiTheme="minorBidi"/>
          <w:noProof/>
          <w:sz w:val="24"/>
          <w:szCs w:val="24"/>
        </w:rPr>
      </w:pPr>
      <w:r w:rsidRPr="00076158">
        <w:rPr>
          <w:rFonts w:asciiTheme="minorBidi" w:hAnsiTheme="minorBidi"/>
          <w:noProof/>
          <w:sz w:val="24"/>
          <w:szCs w:val="24"/>
        </w:rPr>
        <w:t>Air: 2-5 days</w:t>
      </w:r>
    </w:p>
    <w:p w14:paraId="02F3CB9D" w14:textId="28C4063C" w:rsidR="00F9065D" w:rsidRPr="00076158" w:rsidRDefault="00F9065D" w:rsidP="00EF18F0">
      <w:pPr>
        <w:rPr>
          <w:rFonts w:asciiTheme="minorBidi" w:hAnsiTheme="minorBidi"/>
          <w:noProof/>
          <w:sz w:val="24"/>
          <w:szCs w:val="24"/>
        </w:rPr>
      </w:pPr>
      <w:r w:rsidRPr="00076158">
        <w:rPr>
          <w:rFonts w:asciiTheme="minorBidi" w:hAnsiTheme="minorBidi"/>
          <w:noProof/>
          <w:sz w:val="24"/>
          <w:szCs w:val="24"/>
        </w:rPr>
        <w:t>FCL: 3-7 days</w:t>
      </w:r>
    </w:p>
    <w:p w14:paraId="7D7FA0A2" w14:textId="15E52E62" w:rsidR="00F9065D" w:rsidRPr="00076158" w:rsidRDefault="00F9065D" w:rsidP="00EF18F0">
      <w:pPr>
        <w:rPr>
          <w:rFonts w:asciiTheme="minorBidi" w:hAnsiTheme="minorBidi"/>
          <w:noProof/>
          <w:sz w:val="24"/>
          <w:szCs w:val="24"/>
        </w:rPr>
      </w:pPr>
      <w:r w:rsidRPr="00076158">
        <w:rPr>
          <w:rFonts w:asciiTheme="minorBidi" w:hAnsiTheme="minorBidi"/>
          <w:noProof/>
          <w:sz w:val="24"/>
          <w:szCs w:val="24"/>
        </w:rPr>
        <w:t>LCL: 6-14 days</w:t>
      </w:r>
    </w:p>
    <w:p w14:paraId="14312931" w14:textId="681C2E44" w:rsidR="00F9065D" w:rsidRPr="00076158" w:rsidRDefault="00F9065D" w:rsidP="00EF18F0">
      <w:pPr>
        <w:rPr>
          <w:rFonts w:asciiTheme="minorBidi" w:hAnsiTheme="minorBidi"/>
          <w:noProof/>
          <w:sz w:val="24"/>
          <w:szCs w:val="24"/>
        </w:rPr>
      </w:pPr>
      <w:r w:rsidRPr="00076158">
        <w:rPr>
          <w:rFonts w:asciiTheme="minorBidi" w:hAnsiTheme="minorBidi"/>
          <w:noProof/>
          <w:sz w:val="24"/>
          <w:szCs w:val="24"/>
        </w:rPr>
        <w:t>Groupage: 7-20 days</w:t>
      </w:r>
    </w:p>
    <w:p w14:paraId="4E6DAC64" w14:textId="61628C96" w:rsidR="00EF18F0" w:rsidRPr="00076158" w:rsidRDefault="00F9065D" w:rsidP="00EF18F0">
      <w:pPr>
        <w:rPr>
          <w:rFonts w:asciiTheme="minorBidi" w:hAnsiTheme="minorBidi"/>
          <w:noProof/>
          <w:sz w:val="24"/>
          <w:szCs w:val="24"/>
        </w:rPr>
      </w:pPr>
      <w:r w:rsidRPr="00076158">
        <w:rPr>
          <w:rFonts w:asciiTheme="minorBidi" w:hAnsiTheme="minorBidi"/>
          <w:noProof/>
          <w:sz w:val="24"/>
          <w:szCs w:val="24"/>
        </w:rPr>
        <w:t>Subject</w:t>
      </w:r>
      <w:r w:rsidR="00EF18F0" w:rsidRPr="00076158">
        <w:rPr>
          <w:rFonts w:asciiTheme="minorBidi" w:hAnsiTheme="minorBidi"/>
          <w:noProof/>
          <w:color w:val="000000"/>
          <w:sz w:val="24"/>
          <w:szCs w:val="24"/>
        </w:rPr>
        <w:t xml:space="preserve"> to port/customs processes, UK holidays, schedules</w:t>
      </w:r>
    </w:p>
    <w:p w14:paraId="607B5D7B" w14:textId="77777777" w:rsidR="00EF18F0" w:rsidRPr="00076158" w:rsidRDefault="00EF18F0" w:rsidP="00EF18F0">
      <w:pPr>
        <w:rPr>
          <w:rFonts w:asciiTheme="minorBidi" w:hAnsiTheme="minorBidi"/>
          <w:noProof/>
          <w:sz w:val="24"/>
          <w:szCs w:val="24"/>
        </w:rPr>
      </w:pPr>
    </w:p>
    <w:p w14:paraId="37EB32B1" w14:textId="297A04F3" w:rsidR="00F9065D" w:rsidRPr="00076158" w:rsidRDefault="00EF18F0" w:rsidP="00EF18F0">
      <w:pPr>
        <w:rPr>
          <w:rFonts w:asciiTheme="minorBidi" w:hAnsiTheme="minorBidi"/>
          <w:noProof/>
          <w:sz w:val="24"/>
          <w:szCs w:val="24"/>
        </w:rPr>
      </w:pPr>
      <w:r w:rsidRPr="00076158">
        <w:rPr>
          <w:rFonts w:asciiTheme="minorBidi" w:hAnsiTheme="minorBidi"/>
          <w:noProof/>
          <w:sz w:val="24"/>
          <w:szCs w:val="24"/>
        </w:rPr>
        <w:t xml:space="preserve">We hope that you and your client find our offer for destination services to be suitable and </w:t>
      </w:r>
      <w:r w:rsidR="00F9065D" w:rsidRPr="00076158">
        <w:rPr>
          <w:rFonts w:asciiTheme="minorBidi" w:hAnsiTheme="minorBidi"/>
          <w:noProof/>
          <w:sz w:val="24"/>
          <w:szCs w:val="24"/>
        </w:rPr>
        <w:t>do hope</w:t>
      </w:r>
      <w:r w:rsidRPr="00076158">
        <w:rPr>
          <w:rFonts w:asciiTheme="minorBidi" w:hAnsiTheme="minorBidi"/>
          <w:noProof/>
          <w:sz w:val="24"/>
          <w:szCs w:val="24"/>
        </w:rPr>
        <w:t xml:space="preserve"> to be able to work with you on this shipment. </w:t>
      </w:r>
    </w:p>
    <w:p w14:paraId="2BACE7CF" w14:textId="77777777" w:rsidR="00F9065D" w:rsidRPr="00076158" w:rsidRDefault="00F9065D" w:rsidP="00EF18F0">
      <w:pPr>
        <w:rPr>
          <w:rFonts w:asciiTheme="minorBidi" w:hAnsiTheme="minorBidi"/>
          <w:noProof/>
          <w:sz w:val="24"/>
          <w:szCs w:val="24"/>
        </w:rPr>
      </w:pPr>
    </w:p>
    <w:p w14:paraId="77BE19C3" w14:textId="71CC8B9A" w:rsidR="00EF18F0" w:rsidRDefault="00EF18F0" w:rsidP="00EF18F0">
      <w:pPr>
        <w:rPr>
          <w:rFonts w:asciiTheme="minorBidi" w:hAnsiTheme="minorBidi"/>
          <w:noProof/>
          <w:sz w:val="24"/>
          <w:szCs w:val="24"/>
        </w:rPr>
      </w:pPr>
      <w:r w:rsidRPr="00076158">
        <w:rPr>
          <w:rFonts w:asciiTheme="minorBidi" w:hAnsiTheme="minorBidi"/>
          <w:noProof/>
          <w:sz w:val="24"/>
          <w:szCs w:val="24"/>
        </w:rPr>
        <w:lastRenderedPageBreak/>
        <w:t xml:space="preserve">If it may assist we would be pleased to send a welcome letter to your client or provide </w:t>
      </w:r>
      <w:r w:rsidR="00F9065D" w:rsidRPr="00076158">
        <w:rPr>
          <w:rFonts w:asciiTheme="minorBidi" w:hAnsiTheme="minorBidi"/>
          <w:noProof/>
          <w:sz w:val="24"/>
          <w:szCs w:val="24"/>
        </w:rPr>
        <w:t xml:space="preserve">direct specific </w:t>
      </w:r>
      <w:r w:rsidRPr="00076158">
        <w:rPr>
          <w:rFonts w:asciiTheme="minorBidi" w:hAnsiTheme="minorBidi"/>
          <w:noProof/>
          <w:sz w:val="24"/>
          <w:szCs w:val="24"/>
        </w:rPr>
        <w:t xml:space="preserve">advice for any further queries </w:t>
      </w:r>
      <w:r w:rsidR="00F9065D" w:rsidRPr="00076158">
        <w:rPr>
          <w:rFonts w:asciiTheme="minorBidi" w:hAnsiTheme="minorBidi"/>
          <w:noProof/>
          <w:sz w:val="24"/>
          <w:szCs w:val="24"/>
        </w:rPr>
        <w:t xml:space="preserve">you or </w:t>
      </w:r>
      <w:r w:rsidRPr="00076158">
        <w:rPr>
          <w:rFonts w:asciiTheme="minorBidi" w:hAnsiTheme="minorBidi"/>
          <w:noProof/>
          <w:sz w:val="24"/>
          <w:szCs w:val="24"/>
        </w:rPr>
        <w:t>they may have</w:t>
      </w:r>
      <w:r w:rsidR="00076158">
        <w:rPr>
          <w:rFonts w:asciiTheme="minorBidi" w:hAnsiTheme="minorBidi"/>
          <w:noProof/>
          <w:sz w:val="24"/>
          <w:szCs w:val="24"/>
        </w:rPr>
        <w:t>.</w:t>
      </w:r>
    </w:p>
    <w:p w14:paraId="60A369E7" w14:textId="77777777" w:rsidR="00076158" w:rsidRDefault="00076158" w:rsidP="00EF18F0">
      <w:pPr>
        <w:rPr>
          <w:rFonts w:asciiTheme="minorBidi" w:hAnsiTheme="minorBidi"/>
          <w:noProof/>
          <w:sz w:val="24"/>
          <w:szCs w:val="24"/>
        </w:rPr>
      </w:pPr>
    </w:p>
    <w:p w14:paraId="4FC27B6C" w14:textId="77777777" w:rsidR="007F089B" w:rsidRPr="002F4168" w:rsidRDefault="007F089B" w:rsidP="007F089B">
      <w:pPr>
        <w:spacing w:after="240"/>
        <w:rPr>
          <w:rFonts w:asciiTheme="minorBidi" w:eastAsiaTheme="minorHAnsi" w:hAnsiTheme="minorBidi"/>
          <w:sz w:val="24"/>
          <w:szCs w:val="24"/>
          <w:lang w:eastAsia="en-IL"/>
        </w:rPr>
      </w:pPr>
      <w:r w:rsidRPr="002F4168">
        <w:rPr>
          <w:rFonts w:asciiTheme="minorBidi" w:hAnsiTheme="minorBidi"/>
          <w:sz w:val="24"/>
          <w:szCs w:val="24"/>
        </w:rPr>
        <w:t>Kind regards</w:t>
      </w:r>
    </w:p>
    <w:tbl>
      <w:tblPr>
        <w:tblW w:w="6300" w:type="dxa"/>
        <w:tblCellSpacing w:w="0" w:type="dxa"/>
        <w:tblCellMar>
          <w:left w:w="0" w:type="dxa"/>
          <w:right w:w="0" w:type="dxa"/>
        </w:tblCellMar>
        <w:tblLook w:val="04A0" w:firstRow="1" w:lastRow="0" w:firstColumn="1" w:lastColumn="0" w:noHBand="0" w:noVBand="1"/>
      </w:tblPr>
      <w:tblGrid>
        <w:gridCol w:w="2681"/>
        <w:gridCol w:w="3619"/>
      </w:tblGrid>
      <w:tr w:rsidR="007F089B" w:rsidRPr="002F4168" w14:paraId="0A7861FC" w14:textId="77777777" w:rsidTr="00ED4B6D">
        <w:trPr>
          <w:tblCellSpacing w:w="0" w:type="dxa"/>
        </w:trPr>
        <w:tc>
          <w:tcPr>
            <w:tcW w:w="3000" w:type="dxa"/>
            <w:tcBorders>
              <w:top w:val="nil"/>
              <w:left w:val="nil"/>
              <w:bottom w:val="nil"/>
              <w:right w:val="single" w:sz="8" w:space="0" w:color="006A44"/>
            </w:tcBorders>
            <w:tcMar>
              <w:top w:w="0" w:type="dxa"/>
              <w:left w:w="0" w:type="dxa"/>
              <w:bottom w:w="300" w:type="dxa"/>
              <w:right w:w="150" w:type="dxa"/>
            </w:tcMar>
            <w:hideMark/>
          </w:tcPr>
          <w:p w14:paraId="7305B479" w14:textId="77777777" w:rsidR="007F089B" w:rsidRPr="002F4168" w:rsidRDefault="007F089B" w:rsidP="00ED4B6D">
            <w:pPr>
              <w:spacing w:before="100" w:beforeAutospacing="1" w:after="75"/>
              <w:rPr>
                <w:rFonts w:asciiTheme="minorBidi" w:hAnsiTheme="minorBidi"/>
                <w:sz w:val="24"/>
                <w:szCs w:val="24"/>
                <w:lang w:val="en-IL"/>
              </w:rPr>
            </w:pPr>
            <w:r w:rsidRPr="002F4168">
              <w:rPr>
                <w:rFonts w:asciiTheme="minorBidi" w:hAnsiTheme="minorBidi"/>
                <w:b/>
                <w:bCs/>
                <w:sz w:val="24"/>
                <w:szCs w:val="24"/>
              </w:rPr>
              <w:t>Mike White</w:t>
            </w:r>
            <w:r w:rsidRPr="002F4168">
              <w:rPr>
                <w:rFonts w:asciiTheme="minorBidi" w:hAnsiTheme="minorBidi"/>
                <w:sz w:val="24"/>
                <w:szCs w:val="24"/>
              </w:rPr>
              <w:t xml:space="preserve"> </w:t>
            </w:r>
            <w:r w:rsidRPr="002F4168">
              <w:rPr>
                <w:rFonts w:asciiTheme="minorBidi" w:hAnsiTheme="minorBidi"/>
                <w:sz w:val="24"/>
                <w:szCs w:val="24"/>
              </w:rPr>
              <w:br/>
              <w:t xml:space="preserve">Manager </w:t>
            </w:r>
          </w:p>
          <w:p w14:paraId="3CE988C8" w14:textId="77777777" w:rsidR="007F089B" w:rsidRPr="002F4168" w:rsidRDefault="007F089B" w:rsidP="00ED4B6D">
            <w:pPr>
              <w:rPr>
                <w:rFonts w:asciiTheme="minorBidi" w:hAnsiTheme="minorBidi"/>
                <w:sz w:val="24"/>
                <w:szCs w:val="24"/>
              </w:rPr>
            </w:pPr>
            <w:r w:rsidRPr="002F4168">
              <w:rPr>
                <w:rStyle w:val="Hyperlink"/>
                <w:rFonts w:asciiTheme="minorBidi" w:hAnsiTheme="minorBidi"/>
                <w:noProof/>
                <w:sz w:val="24"/>
                <w:szCs w:val="24"/>
              </w:rPr>
              <w:drawing>
                <wp:inline distT="0" distB="0" distL="0" distR="0" wp14:anchorId="2479D831" wp14:editId="7167854C">
                  <wp:extent cx="762000" cy="624840"/>
                  <wp:effectExtent l="0" t="0" r="0" b="3810"/>
                  <wp:docPr id="560049560" name="Picture 7" descr="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624840"/>
                          </a:xfrm>
                          <a:prstGeom prst="rect">
                            <a:avLst/>
                          </a:prstGeom>
                          <a:noFill/>
                          <a:ln>
                            <a:noFill/>
                          </a:ln>
                        </pic:spPr>
                      </pic:pic>
                    </a:graphicData>
                  </a:graphic>
                </wp:inline>
              </w:drawing>
            </w:r>
          </w:p>
        </w:tc>
        <w:tc>
          <w:tcPr>
            <w:tcW w:w="6000" w:type="dxa"/>
            <w:tcMar>
              <w:top w:w="0" w:type="dxa"/>
              <w:left w:w="75" w:type="dxa"/>
              <w:bottom w:w="225" w:type="dxa"/>
              <w:right w:w="0" w:type="dxa"/>
            </w:tcMar>
            <w:hideMark/>
          </w:tcPr>
          <w:p w14:paraId="66314030" w14:textId="77777777" w:rsidR="007F089B" w:rsidRPr="002F4168" w:rsidRDefault="007F089B" w:rsidP="00ED4B6D">
            <w:pPr>
              <w:rPr>
                <w:rFonts w:asciiTheme="minorBidi" w:hAnsiTheme="minorBidi"/>
                <w:sz w:val="24"/>
                <w:szCs w:val="24"/>
              </w:rPr>
            </w:pPr>
            <w:r w:rsidRPr="002F4168">
              <w:rPr>
                <w:rFonts w:asciiTheme="minorBidi" w:hAnsiTheme="minorBidi"/>
                <w:b/>
                <w:bCs/>
                <w:sz w:val="24"/>
                <w:szCs w:val="24"/>
              </w:rPr>
              <w:t>E:</w:t>
            </w:r>
            <w:r w:rsidRPr="002F4168">
              <w:rPr>
                <w:rFonts w:asciiTheme="minorBidi" w:hAnsiTheme="minorBidi"/>
                <w:sz w:val="24"/>
                <w:szCs w:val="24"/>
              </w:rPr>
              <w:t xml:space="preserve"> </w:t>
            </w:r>
            <w:hyperlink r:id="rId7" w:history="1">
              <w:r w:rsidRPr="002F4168">
                <w:rPr>
                  <w:rStyle w:val="Hyperlink"/>
                  <w:rFonts w:asciiTheme="minorBidi" w:hAnsiTheme="minorBidi"/>
                  <w:sz w:val="24"/>
                  <w:szCs w:val="24"/>
                </w:rPr>
                <w:t>Mike.White@fox-moving.com</w:t>
              </w:r>
            </w:hyperlink>
            <w:r w:rsidRPr="002F4168">
              <w:rPr>
                <w:rFonts w:asciiTheme="minorBidi" w:hAnsiTheme="minorBidi"/>
                <w:sz w:val="24"/>
                <w:szCs w:val="24"/>
              </w:rPr>
              <w:br/>
            </w:r>
            <w:r w:rsidRPr="002F4168">
              <w:rPr>
                <w:rFonts w:asciiTheme="minorBidi" w:hAnsiTheme="minorBidi"/>
                <w:b/>
                <w:bCs/>
                <w:sz w:val="24"/>
                <w:szCs w:val="24"/>
              </w:rPr>
              <w:t>M:</w:t>
            </w:r>
            <w:r w:rsidRPr="002F4168">
              <w:rPr>
                <w:rFonts w:asciiTheme="minorBidi" w:hAnsiTheme="minorBidi"/>
                <w:sz w:val="24"/>
                <w:szCs w:val="24"/>
              </w:rPr>
              <w:t>+44 (0) 7788 310473</w:t>
            </w:r>
            <w:r w:rsidRPr="002F4168">
              <w:rPr>
                <w:rFonts w:asciiTheme="minorBidi" w:hAnsiTheme="minorBidi"/>
                <w:sz w:val="24"/>
                <w:szCs w:val="24"/>
              </w:rPr>
              <w:br/>
            </w:r>
            <w:r w:rsidRPr="002F4168">
              <w:rPr>
                <w:rFonts w:asciiTheme="minorBidi" w:hAnsiTheme="minorBidi"/>
                <w:b/>
                <w:bCs/>
                <w:sz w:val="24"/>
                <w:szCs w:val="24"/>
              </w:rPr>
              <w:t>P:</w:t>
            </w:r>
            <w:r w:rsidRPr="002F4168">
              <w:rPr>
                <w:rFonts w:asciiTheme="minorBidi" w:hAnsiTheme="minorBidi"/>
                <w:sz w:val="24"/>
                <w:szCs w:val="24"/>
              </w:rPr>
              <w:t>+44 (0) 1633 488100</w:t>
            </w:r>
            <w:r w:rsidRPr="002F4168">
              <w:rPr>
                <w:rFonts w:asciiTheme="minorBidi" w:hAnsiTheme="minorBidi"/>
                <w:sz w:val="24"/>
                <w:szCs w:val="24"/>
              </w:rPr>
              <w:br/>
            </w:r>
            <w:r w:rsidRPr="002F4168">
              <w:rPr>
                <w:rFonts w:asciiTheme="minorBidi" w:hAnsiTheme="minorBidi"/>
                <w:b/>
                <w:bCs/>
                <w:sz w:val="24"/>
                <w:szCs w:val="24"/>
              </w:rPr>
              <w:t>A:</w:t>
            </w:r>
            <w:r w:rsidRPr="002F4168">
              <w:rPr>
                <w:rFonts w:asciiTheme="minorBidi" w:hAnsiTheme="minorBidi"/>
                <w:sz w:val="24"/>
                <w:szCs w:val="24"/>
              </w:rPr>
              <w:t xml:space="preserve"> 10 Somerset Road,</w:t>
            </w:r>
            <w:r w:rsidRPr="002F4168">
              <w:rPr>
                <w:rFonts w:asciiTheme="minorBidi" w:hAnsiTheme="minorBidi"/>
                <w:sz w:val="24"/>
                <w:szCs w:val="24"/>
              </w:rPr>
              <w:br/>
              <w:t xml:space="preserve">Cwmbran,NP44 1QX </w:t>
            </w:r>
          </w:p>
        </w:tc>
      </w:tr>
      <w:tr w:rsidR="007F089B" w:rsidRPr="002F4168" w14:paraId="4C2E196D" w14:textId="77777777" w:rsidTr="00ED4B6D">
        <w:trPr>
          <w:tblCellSpacing w:w="0" w:type="dxa"/>
        </w:trPr>
        <w:tc>
          <w:tcPr>
            <w:tcW w:w="6300" w:type="dxa"/>
            <w:tcBorders>
              <w:top w:val="nil"/>
              <w:left w:val="nil"/>
              <w:bottom w:val="nil"/>
              <w:right w:val="single" w:sz="8" w:space="0" w:color="006A44"/>
            </w:tcBorders>
            <w:hideMark/>
          </w:tcPr>
          <w:p w14:paraId="4753AD47" w14:textId="77777777" w:rsidR="007F089B" w:rsidRPr="002F4168" w:rsidRDefault="007F089B" w:rsidP="00ED4B6D">
            <w:pPr>
              <w:rPr>
                <w:rFonts w:asciiTheme="minorBidi" w:hAnsiTheme="minorBidi"/>
                <w:sz w:val="24"/>
                <w:szCs w:val="24"/>
              </w:rPr>
            </w:pPr>
            <w:hyperlink r:id="rId8" w:tgtFrame="_blank" w:history="1">
              <w:r w:rsidRPr="002F4168">
                <w:rPr>
                  <w:rStyle w:val="Hyperlink"/>
                  <w:rFonts w:asciiTheme="minorBidi" w:hAnsiTheme="minorBidi"/>
                  <w:b/>
                  <w:bCs/>
                  <w:sz w:val="24"/>
                  <w:szCs w:val="24"/>
                </w:rPr>
                <w:t>www.fox-moving.com</w:t>
              </w:r>
            </w:hyperlink>
            <w:r w:rsidRPr="002F4168">
              <w:rPr>
                <w:rFonts w:asciiTheme="minorBidi" w:hAnsiTheme="minorBidi"/>
                <w:sz w:val="24"/>
                <w:szCs w:val="24"/>
              </w:rPr>
              <w:t xml:space="preserve"> </w:t>
            </w:r>
          </w:p>
        </w:tc>
        <w:tc>
          <w:tcPr>
            <w:tcW w:w="0" w:type="auto"/>
            <w:tcMar>
              <w:top w:w="0" w:type="dxa"/>
              <w:left w:w="450" w:type="dxa"/>
              <w:bottom w:w="0" w:type="dxa"/>
              <w:right w:w="0" w:type="dxa"/>
            </w:tcMar>
            <w:hideMark/>
          </w:tcPr>
          <w:p w14:paraId="702B677D" w14:textId="77777777" w:rsidR="007F089B" w:rsidRPr="002F4168" w:rsidRDefault="007F089B" w:rsidP="00ED4B6D">
            <w:pPr>
              <w:rPr>
                <w:rFonts w:asciiTheme="minorBidi" w:hAnsiTheme="minorBidi"/>
                <w:sz w:val="24"/>
                <w:szCs w:val="24"/>
              </w:rPr>
            </w:pPr>
            <w:r w:rsidRPr="002F4168">
              <w:rPr>
                <w:rStyle w:val="Hyperlink"/>
                <w:rFonts w:asciiTheme="minorBidi" w:hAnsiTheme="minorBidi"/>
                <w:noProof/>
                <w:sz w:val="24"/>
                <w:szCs w:val="24"/>
              </w:rPr>
              <w:drawing>
                <wp:inline distT="0" distB="0" distL="0" distR="0" wp14:anchorId="2B71A8F9" wp14:editId="426C35BE">
                  <wp:extent cx="251460" cy="251460"/>
                  <wp:effectExtent l="0" t="0" r="0" b="0"/>
                  <wp:docPr id="1525208262" name="Picture 6" descr="facebook icon">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2F4168">
              <w:rPr>
                <w:rFonts w:asciiTheme="minorBidi" w:hAnsiTheme="minorBidi"/>
                <w:sz w:val="24"/>
                <w:szCs w:val="24"/>
              </w:rPr>
              <w:t> </w:t>
            </w:r>
            <w:r w:rsidRPr="002F4168">
              <w:rPr>
                <w:rStyle w:val="Hyperlink"/>
                <w:rFonts w:asciiTheme="minorBidi" w:hAnsiTheme="minorBidi"/>
                <w:noProof/>
                <w:sz w:val="24"/>
                <w:szCs w:val="24"/>
              </w:rPr>
              <w:drawing>
                <wp:inline distT="0" distB="0" distL="0" distR="0" wp14:anchorId="4C569955" wp14:editId="31452D84">
                  <wp:extent cx="251460" cy="251460"/>
                  <wp:effectExtent l="0" t="0" r="0" b="0"/>
                  <wp:docPr id="2020209299" name="Picture 5" descr="twitter icon">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2F4168">
              <w:rPr>
                <w:rFonts w:asciiTheme="minorBidi" w:hAnsiTheme="minorBidi"/>
                <w:sz w:val="24"/>
                <w:szCs w:val="24"/>
              </w:rPr>
              <w:t> </w:t>
            </w:r>
            <w:r w:rsidRPr="002F4168">
              <w:rPr>
                <w:rStyle w:val="Hyperlink"/>
                <w:rFonts w:asciiTheme="minorBidi" w:hAnsiTheme="minorBidi"/>
                <w:noProof/>
                <w:sz w:val="24"/>
                <w:szCs w:val="24"/>
              </w:rPr>
              <w:drawing>
                <wp:inline distT="0" distB="0" distL="0" distR="0" wp14:anchorId="45F00069" wp14:editId="234CA5B8">
                  <wp:extent cx="251460" cy="251460"/>
                  <wp:effectExtent l="0" t="0" r="0" b="0"/>
                  <wp:docPr id="254015000" name="Picture 4" descr="youtube icon">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ube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2F4168">
              <w:rPr>
                <w:rFonts w:asciiTheme="minorBidi" w:hAnsiTheme="minorBidi"/>
                <w:sz w:val="24"/>
                <w:szCs w:val="24"/>
              </w:rPr>
              <w:t> </w:t>
            </w:r>
            <w:r w:rsidRPr="002F4168">
              <w:rPr>
                <w:rStyle w:val="Hyperlink"/>
                <w:rFonts w:asciiTheme="minorBidi" w:hAnsiTheme="minorBidi"/>
                <w:noProof/>
                <w:sz w:val="24"/>
                <w:szCs w:val="24"/>
              </w:rPr>
              <w:drawing>
                <wp:inline distT="0" distB="0" distL="0" distR="0" wp14:anchorId="4E7E5B0F" wp14:editId="607838C5">
                  <wp:extent cx="251460" cy="251460"/>
                  <wp:effectExtent l="0" t="0" r="0" b="0"/>
                  <wp:docPr id="1690407638" name="Picture 3" descr="linkedin icon">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2F4168">
              <w:rPr>
                <w:rFonts w:asciiTheme="minorBidi" w:hAnsiTheme="minorBidi"/>
                <w:sz w:val="24"/>
                <w:szCs w:val="24"/>
              </w:rPr>
              <w:t> </w:t>
            </w:r>
            <w:r w:rsidRPr="002F4168">
              <w:rPr>
                <w:rStyle w:val="Hyperlink"/>
                <w:rFonts w:asciiTheme="minorBidi" w:hAnsiTheme="minorBidi"/>
                <w:noProof/>
                <w:sz w:val="24"/>
                <w:szCs w:val="24"/>
              </w:rPr>
              <w:drawing>
                <wp:inline distT="0" distB="0" distL="0" distR="0" wp14:anchorId="7F26D419" wp14:editId="0FA3D0ED">
                  <wp:extent cx="251460" cy="251460"/>
                  <wp:effectExtent l="0" t="0" r="0" b="0"/>
                  <wp:docPr id="240782228" name="Picture 2" descr="instagram icon">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agram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2F4168">
              <w:rPr>
                <w:rFonts w:asciiTheme="minorBidi" w:hAnsiTheme="minorBidi"/>
                <w:sz w:val="24"/>
                <w:szCs w:val="24"/>
              </w:rPr>
              <w:t xml:space="preserve">  </w:t>
            </w:r>
          </w:p>
        </w:tc>
      </w:tr>
      <w:tr w:rsidR="007F089B" w:rsidRPr="002F4168" w14:paraId="484FDA42" w14:textId="77777777" w:rsidTr="00ED4B6D">
        <w:trPr>
          <w:tblCellSpacing w:w="0" w:type="dxa"/>
        </w:trPr>
        <w:tc>
          <w:tcPr>
            <w:tcW w:w="0" w:type="auto"/>
            <w:gridSpan w:val="2"/>
            <w:tcMar>
              <w:top w:w="300" w:type="dxa"/>
              <w:left w:w="0" w:type="dxa"/>
              <w:bottom w:w="0" w:type="dxa"/>
              <w:right w:w="0" w:type="dxa"/>
            </w:tcMar>
            <w:vAlign w:val="center"/>
            <w:hideMark/>
          </w:tcPr>
          <w:p w14:paraId="1F923D8C" w14:textId="77777777" w:rsidR="007F089B" w:rsidRPr="002F4168" w:rsidRDefault="007F089B" w:rsidP="00ED4B6D">
            <w:pPr>
              <w:rPr>
                <w:rFonts w:asciiTheme="minorBidi" w:hAnsiTheme="minorBidi"/>
                <w:sz w:val="24"/>
                <w:szCs w:val="24"/>
              </w:rPr>
            </w:pPr>
            <w:r w:rsidRPr="002F4168">
              <w:rPr>
                <w:rStyle w:val="Hyperlink"/>
                <w:rFonts w:asciiTheme="minorBidi" w:hAnsiTheme="minorBidi"/>
                <w:noProof/>
                <w:sz w:val="24"/>
                <w:szCs w:val="24"/>
              </w:rPr>
              <w:drawing>
                <wp:inline distT="0" distB="0" distL="0" distR="0" wp14:anchorId="1A92C1BB" wp14:editId="0B1EEE2A">
                  <wp:extent cx="4000500" cy="2049780"/>
                  <wp:effectExtent l="0" t="0" r="0" b="7620"/>
                  <wp:docPr id="289877275" name="Picture 1" descr="Banner">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n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0" cy="2049780"/>
                          </a:xfrm>
                          <a:prstGeom prst="rect">
                            <a:avLst/>
                          </a:prstGeom>
                          <a:noFill/>
                          <a:ln>
                            <a:noFill/>
                          </a:ln>
                        </pic:spPr>
                      </pic:pic>
                    </a:graphicData>
                  </a:graphic>
                </wp:inline>
              </w:drawing>
            </w:r>
          </w:p>
        </w:tc>
      </w:tr>
    </w:tbl>
    <w:p w14:paraId="3A74EADF" w14:textId="77777777" w:rsidR="007F089B" w:rsidRPr="002F4168" w:rsidRDefault="007F089B" w:rsidP="007F089B">
      <w:pPr>
        <w:rPr>
          <w:rFonts w:asciiTheme="minorBidi" w:eastAsiaTheme="minorHAnsi" w:hAnsiTheme="minorBidi"/>
          <w:sz w:val="24"/>
          <w:szCs w:val="24"/>
        </w:rPr>
      </w:pPr>
      <w:r w:rsidRPr="002F4168">
        <w:rPr>
          <w:rFonts w:asciiTheme="minorBidi" w:hAnsiTheme="minorBidi"/>
          <w:sz w:val="24"/>
          <w:szCs w:val="24"/>
        </w:rPr>
        <w:br/>
      </w:r>
      <w:r w:rsidRPr="002F4168">
        <w:rPr>
          <w:rFonts w:asciiTheme="minorBidi" w:hAnsiTheme="minorBidi"/>
          <w:b/>
          <w:bCs/>
          <w:sz w:val="24"/>
          <w:szCs w:val="24"/>
        </w:rPr>
        <w:t>Our office hours are Mon - Fri 0800 to 1700 (UK)</w:t>
      </w:r>
      <w:r w:rsidRPr="002F4168">
        <w:rPr>
          <w:rFonts w:asciiTheme="minorBidi" w:hAnsiTheme="minorBidi"/>
          <w:sz w:val="24"/>
          <w:szCs w:val="24"/>
        </w:rPr>
        <w:br/>
      </w:r>
      <w:r w:rsidRPr="002F4168">
        <w:rPr>
          <w:rFonts w:asciiTheme="minorBidi" w:hAnsiTheme="minorBidi"/>
          <w:sz w:val="24"/>
          <w:szCs w:val="24"/>
        </w:rPr>
        <w:br/>
      </w:r>
      <w:r w:rsidRPr="002F4168">
        <w:rPr>
          <w:rFonts w:asciiTheme="minorBidi" w:hAnsiTheme="minorBidi"/>
          <w:b/>
          <w:bCs/>
          <w:sz w:val="24"/>
          <w:szCs w:val="24"/>
        </w:rPr>
        <w:t xml:space="preserve">Pleased with our service? Leave us a review </w:t>
      </w:r>
      <w:hyperlink r:id="rId20" w:history="1">
        <w:r w:rsidRPr="002F4168">
          <w:rPr>
            <w:rStyle w:val="Hyperlink"/>
            <w:rFonts w:asciiTheme="minorBidi" w:hAnsiTheme="minorBidi"/>
            <w:b/>
            <w:bCs/>
            <w:sz w:val="24"/>
            <w:szCs w:val="24"/>
          </w:rPr>
          <w:t>here</w:t>
        </w:r>
      </w:hyperlink>
      <w:r w:rsidRPr="002F4168">
        <w:rPr>
          <w:rFonts w:asciiTheme="minorBidi" w:hAnsiTheme="minorBidi"/>
          <w:sz w:val="24"/>
          <w:szCs w:val="24"/>
        </w:rPr>
        <w:br/>
      </w:r>
      <w:r w:rsidRPr="002F4168">
        <w:rPr>
          <w:rFonts w:asciiTheme="minorBidi" w:hAnsiTheme="minorBidi"/>
          <w:sz w:val="24"/>
          <w:szCs w:val="24"/>
        </w:rPr>
        <w:br/>
        <w:t xml:space="preserve">In accepting instructions from or supplying services to Fox Moving and Storage, in line with FIDI requirements and our conditions of business, you agree to the following policies:  </w:t>
      </w:r>
      <w:hyperlink r:id="rId21" w:history="1">
        <w:r w:rsidRPr="002F4168">
          <w:rPr>
            <w:rStyle w:val="Hyperlink"/>
            <w:rFonts w:asciiTheme="minorBidi" w:hAnsiTheme="minorBidi"/>
            <w:sz w:val="24"/>
            <w:szCs w:val="24"/>
          </w:rPr>
          <w:t>Anti Bribery and Corruption</w:t>
        </w:r>
      </w:hyperlink>
      <w:r w:rsidRPr="002F4168">
        <w:rPr>
          <w:rFonts w:asciiTheme="minorBidi" w:hAnsiTheme="minorBidi"/>
          <w:sz w:val="24"/>
          <w:szCs w:val="24"/>
        </w:rPr>
        <w:t xml:space="preserve">; </w:t>
      </w:r>
      <w:hyperlink r:id="rId22" w:history="1">
        <w:r w:rsidRPr="002F4168">
          <w:rPr>
            <w:rStyle w:val="Hyperlink"/>
            <w:rFonts w:asciiTheme="minorBidi" w:hAnsiTheme="minorBidi"/>
            <w:sz w:val="24"/>
            <w:szCs w:val="24"/>
          </w:rPr>
          <w:t>Anti-Trust</w:t>
        </w:r>
      </w:hyperlink>
      <w:r w:rsidRPr="002F4168">
        <w:rPr>
          <w:rFonts w:asciiTheme="minorBidi" w:hAnsiTheme="minorBidi"/>
          <w:sz w:val="24"/>
          <w:szCs w:val="24"/>
        </w:rPr>
        <w:t xml:space="preserve">; </w:t>
      </w:r>
      <w:hyperlink r:id="rId23" w:history="1">
        <w:r w:rsidRPr="002F4168">
          <w:rPr>
            <w:rStyle w:val="Hyperlink"/>
            <w:rFonts w:asciiTheme="minorBidi" w:hAnsiTheme="minorBidi"/>
            <w:sz w:val="24"/>
            <w:szCs w:val="24"/>
          </w:rPr>
          <w:t>Data Privacy</w:t>
        </w:r>
      </w:hyperlink>
      <w:r w:rsidRPr="002F4168">
        <w:rPr>
          <w:rFonts w:asciiTheme="minorBidi" w:hAnsiTheme="minorBidi"/>
          <w:sz w:val="24"/>
          <w:szCs w:val="24"/>
        </w:rPr>
        <w:t xml:space="preserve">; </w:t>
      </w:r>
      <w:hyperlink r:id="rId24" w:history="1">
        <w:r w:rsidRPr="002F4168">
          <w:rPr>
            <w:rStyle w:val="Hyperlink"/>
            <w:rFonts w:asciiTheme="minorBidi" w:hAnsiTheme="minorBidi"/>
            <w:sz w:val="24"/>
            <w:szCs w:val="24"/>
          </w:rPr>
          <w:t>Environmental</w:t>
        </w:r>
      </w:hyperlink>
      <w:r w:rsidRPr="002F4168">
        <w:rPr>
          <w:rFonts w:asciiTheme="minorBidi" w:hAnsiTheme="minorBidi"/>
          <w:sz w:val="24"/>
          <w:szCs w:val="24"/>
        </w:rPr>
        <w:t xml:space="preserve"> and our </w:t>
      </w:r>
      <w:hyperlink r:id="rId25" w:history="1">
        <w:r w:rsidRPr="002F4168">
          <w:rPr>
            <w:rStyle w:val="Hyperlink"/>
            <w:rFonts w:asciiTheme="minorBidi" w:hAnsiTheme="minorBidi"/>
            <w:sz w:val="24"/>
            <w:szCs w:val="24"/>
          </w:rPr>
          <w:t>Overseas Agent SLA</w:t>
        </w:r>
      </w:hyperlink>
      <w:r w:rsidRPr="002F4168">
        <w:rPr>
          <w:rFonts w:asciiTheme="minorBidi" w:hAnsiTheme="minorBidi"/>
          <w:sz w:val="24"/>
          <w:szCs w:val="24"/>
        </w:rPr>
        <w:t xml:space="preserve"> </w:t>
      </w:r>
    </w:p>
    <w:p w14:paraId="32633F22" w14:textId="77777777" w:rsidR="007F089B" w:rsidRPr="002F4168" w:rsidRDefault="007F089B" w:rsidP="007F089B">
      <w:pPr>
        <w:rPr>
          <w:rFonts w:asciiTheme="minorBidi" w:hAnsiTheme="minorBidi"/>
          <w:sz w:val="24"/>
          <w:szCs w:val="24"/>
        </w:rPr>
      </w:pPr>
    </w:p>
    <w:p w14:paraId="53ED60F1" w14:textId="77777777" w:rsidR="008A18FB" w:rsidRPr="00076158" w:rsidRDefault="008A18FB">
      <w:pPr>
        <w:rPr>
          <w:rFonts w:asciiTheme="minorBidi" w:hAnsiTheme="minorBidi"/>
          <w:sz w:val="24"/>
          <w:szCs w:val="24"/>
        </w:rPr>
      </w:pPr>
    </w:p>
    <w:sectPr w:rsidR="008A18FB" w:rsidRPr="00076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379D5"/>
    <w:multiLevelType w:val="hybridMultilevel"/>
    <w:tmpl w:val="0B7AAA10"/>
    <w:lvl w:ilvl="0" w:tplc="722A26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E22544"/>
    <w:multiLevelType w:val="hybridMultilevel"/>
    <w:tmpl w:val="7B94502E"/>
    <w:lvl w:ilvl="0" w:tplc="934078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05D7B5D"/>
    <w:multiLevelType w:val="hybridMultilevel"/>
    <w:tmpl w:val="BF78D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30288819">
    <w:abstractNumId w:val="1"/>
  </w:num>
  <w:num w:numId="2" w16cid:durableId="460808259">
    <w:abstractNumId w:val="2"/>
  </w:num>
  <w:num w:numId="3" w16cid:durableId="1946112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F0"/>
    <w:rsid w:val="00076158"/>
    <w:rsid w:val="00671B79"/>
    <w:rsid w:val="007A5E37"/>
    <w:rsid w:val="007F089B"/>
    <w:rsid w:val="008A18FB"/>
    <w:rsid w:val="00C062CE"/>
    <w:rsid w:val="00DE2982"/>
    <w:rsid w:val="00EF18F0"/>
    <w:rsid w:val="00F9065D"/>
    <w:rsid w:val="00FC1DD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8ABE"/>
  <w15:chartTrackingRefBased/>
  <w15:docId w15:val="{C69F6ACA-552A-4380-BD50-21978717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F0"/>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F18F0"/>
    <w:rPr>
      <w:b/>
      <w:bCs/>
    </w:rPr>
  </w:style>
  <w:style w:type="table" w:styleId="TableGrid">
    <w:name w:val="Table Grid"/>
    <w:basedOn w:val="TableNormal"/>
    <w:uiPriority w:val="39"/>
    <w:rsid w:val="0067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B79"/>
    <w:pPr>
      <w:ind w:left="720"/>
      <w:contextualSpacing/>
    </w:pPr>
  </w:style>
  <w:style w:type="character" w:styleId="Hyperlink">
    <w:name w:val="Hyperlink"/>
    <w:basedOn w:val="DefaultParagraphFont"/>
    <w:uiPriority w:val="99"/>
    <w:semiHidden/>
    <w:unhideWhenUsed/>
    <w:rsid w:val="007F08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448841">
      <w:bodyDiv w:val="1"/>
      <w:marLeft w:val="0"/>
      <w:marRight w:val="0"/>
      <w:marTop w:val="0"/>
      <w:marBottom w:val="0"/>
      <w:divBdr>
        <w:top w:val="none" w:sz="0" w:space="0" w:color="auto"/>
        <w:left w:val="none" w:sz="0" w:space="0" w:color="auto"/>
        <w:bottom w:val="none" w:sz="0" w:space="0" w:color="auto"/>
        <w:right w:val="none" w:sz="0" w:space="0" w:color="auto"/>
      </w:divBdr>
    </w:div>
    <w:div w:id="691960981">
      <w:bodyDiv w:val="1"/>
      <w:marLeft w:val="0"/>
      <w:marRight w:val="0"/>
      <w:marTop w:val="0"/>
      <w:marBottom w:val="0"/>
      <w:divBdr>
        <w:top w:val="none" w:sz="0" w:space="0" w:color="auto"/>
        <w:left w:val="none" w:sz="0" w:space="0" w:color="auto"/>
        <w:bottom w:val="none" w:sz="0" w:space="0" w:color="auto"/>
        <w:right w:val="none" w:sz="0" w:space="0" w:color="auto"/>
      </w:divBdr>
    </w:div>
    <w:div w:id="122730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moving.com/" TargetMode="External"/><Relationship Id="rId13" Type="http://schemas.openxmlformats.org/officeDocument/2006/relationships/hyperlink" Target="https://www.youtube.com/@FoxGroupUK/"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ox-moving.com/app/uploads/2022/12/Policy-Document-FIDI-Anti-Bribery-and-Corruption-Charter.pdf" TargetMode="External"/><Relationship Id="rId7" Type="http://schemas.openxmlformats.org/officeDocument/2006/relationships/hyperlink" Target="mailto:Mike.White@fox-moving.com" TargetMode="External"/><Relationship Id="rId12" Type="http://schemas.openxmlformats.org/officeDocument/2006/relationships/image" Target="media/image3.png"/><Relationship Id="rId17" Type="http://schemas.openxmlformats.org/officeDocument/2006/relationships/hyperlink" Target="https://www.instagram.com/foxmoving" TargetMode="External"/><Relationship Id="rId25" Type="http://schemas.openxmlformats.org/officeDocument/2006/relationships/hyperlink" Target="https://www.fox-moving.com/app/uploads/2024/11/SLA-for-Partners-and-Agents.pdf"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g.page/r/CdAnWS5M8cUZEAE/review"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witter.com/Fox_Moving" TargetMode="External"/><Relationship Id="rId24" Type="http://schemas.openxmlformats.org/officeDocument/2006/relationships/hyperlink" Target="https://www.fox-moving.com/app/uploads/2022/12/Policy-Document-Enviromental-Policy.pdf" TargetMode="External"/><Relationship Id="rId5" Type="http://schemas.openxmlformats.org/officeDocument/2006/relationships/hyperlink" Target="https://www.fox-moving.com/" TargetMode="External"/><Relationship Id="rId15" Type="http://schemas.openxmlformats.org/officeDocument/2006/relationships/hyperlink" Target="https://www.linkedin.com/company/602972?trk=pro_other_cmpy" TargetMode="External"/><Relationship Id="rId23" Type="http://schemas.openxmlformats.org/officeDocument/2006/relationships/hyperlink" Target="https://www.fox-moving.com/app/uploads/2022/12/Policy-Document-Privacy-Policy.pdf" TargetMode="Externa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facebook.com/pages/Cwmbran-United-Kingdom/Fox-Group-Moving-and-Storage-Ltd/130168243678357" TargetMode="External"/><Relationship Id="rId14" Type="http://schemas.openxmlformats.org/officeDocument/2006/relationships/image" Target="media/image4.png"/><Relationship Id="rId22" Type="http://schemas.openxmlformats.org/officeDocument/2006/relationships/hyperlink" Target="https://www.fox-moving.com/app/uploads/2022/12/Policy-Document-FIDI-Anti-Trust-Charter.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White</dc:creator>
  <cp:keywords/>
  <dc:description/>
  <cp:lastModifiedBy>Miranda Blok</cp:lastModifiedBy>
  <cp:revision>2</cp:revision>
  <dcterms:created xsi:type="dcterms:W3CDTF">2025-03-18T12:14:00Z</dcterms:created>
  <dcterms:modified xsi:type="dcterms:W3CDTF">2025-03-18T12:14:00Z</dcterms:modified>
</cp:coreProperties>
</file>