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7F" w:rsidRDefault="00F90F7F" w:rsidP="00695141">
      <w:pPr>
        <w:pStyle w:val="BodyText"/>
        <w:tabs>
          <w:tab w:val="left" w:pos="945"/>
        </w:tabs>
        <w:rPr>
          <w:rFonts w:ascii="Trebuchet MS"/>
          <w:sz w:val="20"/>
        </w:rPr>
      </w:pPr>
    </w:p>
    <w:p w:rsidR="00F90F7F" w:rsidRDefault="00642729">
      <w:pPr>
        <w:pStyle w:val="BodyText"/>
        <w:rPr>
          <w:rFonts w:ascii="Trebuchet MS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.35pt;margin-top:16.2pt;width:551.3pt;height:22.1pt;z-index:-15728640;mso-wrap-distance-left:0;mso-wrap-distance-right:0;mso-position-horizontal-relative:page" fillcolor="#4e6127" strokeweight=".16917mm">
            <v:textbox inset="0,0,0,0">
              <w:txbxContent>
                <w:p w:rsidR="00F90F7F" w:rsidRDefault="004549A5">
                  <w:pPr>
                    <w:spacing w:before="23"/>
                    <w:ind w:left="2412" w:right="2413"/>
                    <w:jc w:val="center"/>
                    <w:rPr>
                      <w:rFonts w:ascii="Trebuchet MS"/>
                      <w:sz w:val="32"/>
                    </w:rPr>
                  </w:pP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Shipping</w:t>
                  </w:r>
                  <w:r>
                    <w:rPr>
                      <w:rFonts w:ascii="Trebuchet MS"/>
                      <w:color w:val="FFFFFF"/>
                      <w:spacing w:val="45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Instructions</w:t>
                  </w:r>
                  <w:r>
                    <w:rPr>
                      <w:rFonts w:ascii="Trebuchet MS"/>
                      <w:color w:val="FFFFFF"/>
                      <w:spacing w:val="41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and</w:t>
                  </w:r>
                  <w:r>
                    <w:rPr>
                      <w:rFonts w:ascii="Trebuchet MS"/>
                      <w:color w:val="FFFFFF"/>
                      <w:spacing w:val="41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Customs</w:t>
                  </w:r>
                  <w:r>
                    <w:rPr>
                      <w:rFonts w:ascii="Trebuchet MS"/>
                      <w:color w:val="FFFFFF"/>
                      <w:spacing w:val="40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Information</w:t>
                  </w:r>
                </w:p>
              </w:txbxContent>
            </v:textbox>
            <w10:wrap type="topAndBottom" anchorx="page"/>
          </v:shape>
        </w:pict>
      </w:r>
    </w:p>
    <w:p w:rsidR="00F90F7F" w:rsidRDefault="00F90F7F">
      <w:pPr>
        <w:pStyle w:val="BodyText"/>
        <w:rPr>
          <w:rFonts w:ascii="Trebuchet MS"/>
          <w:sz w:val="20"/>
        </w:rPr>
      </w:pPr>
    </w:p>
    <w:p w:rsidR="00F90F7F" w:rsidRDefault="00F90F7F">
      <w:pPr>
        <w:rPr>
          <w:rFonts w:ascii="Trebuchet MS"/>
          <w:sz w:val="17"/>
        </w:rPr>
        <w:sectPr w:rsidR="00F90F7F">
          <w:headerReference w:type="default" r:id="rId8"/>
          <w:type w:val="continuous"/>
          <w:pgSz w:w="12240" w:h="15840"/>
          <w:pgMar w:top="600" w:right="0" w:bottom="0" w:left="0" w:header="720" w:footer="720" w:gutter="0"/>
          <w:cols w:space="720"/>
        </w:sectPr>
      </w:pPr>
    </w:p>
    <w:p w:rsidR="00F90F7F" w:rsidRPr="00695141" w:rsidRDefault="00695141" w:rsidP="00695141">
      <w:pPr>
        <w:pStyle w:val="BodyText"/>
        <w:spacing w:before="69"/>
        <w:rPr>
          <w:rFonts w:asciiTheme="minorHAnsi" w:hAnsiTheme="minorHAnsi"/>
          <w:sz w:val="18"/>
          <w:szCs w:val="18"/>
          <w:u w:val="single"/>
        </w:rPr>
      </w:pPr>
      <w:r>
        <w:rPr>
          <w:rFonts w:asciiTheme="minorHAnsi" w:hAnsiTheme="minorHAnsi"/>
          <w:w w:val="95"/>
          <w:sz w:val="20"/>
          <w:szCs w:val="20"/>
        </w:rPr>
        <w:lastRenderedPageBreak/>
        <w:t xml:space="preserve">                  </w:t>
      </w:r>
      <w:r w:rsidR="004549A5" w:rsidRPr="00695141">
        <w:rPr>
          <w:rFonts w:asciiTheme="minorHAnsi" w:hAnsiTheme="minorHAnsi"/>
          <w:w w:val="95"/>
          <w:sz w:val="18"/>
          <w:szCs w:val="18"/>
          <w:u w:val="single"/>
        </w:rPr>
        <w:t>DOCUMENTS</w:t>
      </w:r>
      <w:r w:rsidR="004549A5" w:rsidRPr="00695141">
        <w:rPr>
          <w:rFonts w:asciiTheme="minorHAnsi" w:hAnsiTheme="minorHAnsi"/>
          <w:spacing w:val="15"/>
          <w:w w:val="95"/>
          <w:sz w:val="18"/>
          <w:szCs w:val="18"/>
          <w:u w:val="single"/>
        </w:rPr>
        <w:t xml:space="preserve"> </w:t>
      </w:r>
      <w:r w:rsidR="004549A5" w:rsidRPr="00695141">
        <w:rPr>
          <w:rFonts w:asciiTheme="minorHAnsi" w:hAnsiTheme="minorHAnsi"/>
          <w:w w:val="95"/>
          <w:sz w:val="18"/>
          <w:szCs w:val="18"/>
          <w:u w:val="single"/>
        </w:rPr>
        <w:t>REQUIRED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20"/>
        <w:ind w:right="671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1st &amp; 2nd Original Bill of Lading/ Express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Release</w:t>
      </w:r>
      <w:r w:rsidR="00AE590C" w:rsidRPr="00695141">
        <w:rPr>
          <w:rFonts w:asciiTheme="minorHAnsi" w:hAnsiTheme="minorHAnsi"/>
          <w:sz w:val="18"/>
          <w:szCs w:val="18"/>
        </w:rPr>
        <w:t>/Seaway Bill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</w:p>
    <w:p w:rsidR="00695141" w:rsidRPr="00695141" w:rsidRDefault="00695141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20"/>
        <w:ind w:right="671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pacing w:val="-3"/>
          <w:sz w:val="18"/>
          <w:szCs w:val="18"/>
        </w:rPr>
        <w:t>Manifest including the shipment details (volume, number of packages, weight) of each consignee</w:t>
      </w:r>
    </w:p>
    <w:p w:rsidR="00695141" w:rsidRPr="00695141" w:rsidRDefault="00695141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20"/>
        <w:ind w:right="671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pacing w:val="-3"/>
          <w:sz w:val="18"/>
          <w:szCs w:val="18"/>
        </w:rPr>
        <w:t>HBL for each shipment in the Groupage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hanging="361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Detailed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Packing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List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in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English</w:t>
      </w:r>
      <w:r w:rsidR="00695141" w:rsidRPr="00695141">
        <w:rPr>
          <w:rFonts w:asciiTheme="minorHAnsi" w:hAnsiTheme="minorHAnsi"/>
          <w:sz w:val="18"/>
          <w:szCs w:val="18"/>
        </w:rPr>
        <w:t xml:space="preserve"> for each consignee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line="247" w:lineRule="auto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w w:val="95"/>
          <w:sz w:val="18"/>
          <w:szCs w:val="18"/>
        </w:rPr>
        <w:t>Copy</w:t>
      </w:r>
      <w:r w:rsidRPr="00695141">
        <w:rPr>
          <w:rFonts w:asciiTheme="minorHAnsi" w:hAnsiTheme="minorHAnsi"/>
          <w:spacing w:val="44"/>
          <w:sz w:val="18"/>
          <w:szCs w:val="18"/>
        </w:rPr>
        <w:t xml:space="preserve"> </w:t>
      </w:r>
      <w:r w:rsidRPr="00695141">
        <w:rPr>
          <w:rFonts w:asciiTheme="minorHAnsi" w:hAnsiTheme="minorHAnsi"/>
          <w:w w:val="95"/>
          <w:sz w:val="18"/>
          <w:szCs w:val="18"/>
        </w:rPr>
        <w:t>of</w:t>
      </w:r>
      <w:r w:rsidRPr="00695141">
        <w:rPr>
          <w:rFonts w:asciiTheme="minorHAnsi" w:hAnsiTheme="minorHAnsi"/>
          <w:spacing w:val="45"/>
          <w:sz w:val="18"/>
          <w:szCs w:val="18"/>
        </w:rPr>
        <w:t xml:space="preserve"> </w:t>
      </w:r>
      <w:r w:rsidRPr="00695141">
        <w:rPr>
          <w:rFonts w:asciiTheme="minorHAnsi" w:hAnsiTheme="minorHAnsi"/>
          <w:w w:val="95"/>
          <w:sz w:val="18"/>
          <w:szCs w:val="18"/>
        </w:rPr>
        <w:t>Client’s</w:t>
      </w:r>
      <w:r w:rsidRPr="00695141">
        <w:rPr>
          <w:rFonts w:asciiTheme="minorHAnsi" w:hAnsiTheme="minorHAnsi"/>
          <w:spacing w:val="45"/>
          <w:sz w:val="18"/>
          <w:szCs w:val="18"/>
        </w:rPr>
        <w:t xml:space="preserve"> </w:t>
      </w:r>
      <w:r w:rsidRPr="00695141">
        <w:rPr>
          <w:rFonts w:asciiTheme="minorHAnsi" w:hAnsiTheme="minorHAnsi"/>
          <w:w w:val="95"/>
          <w:sz w:val="18"/>
          <w:szCs w:val="18"/>
        </w:rPr>
        <w:t>Passport</w:t>
      </w:r>
      <w:r w:rsidRPr="00695141">
        <w:rPr>
          <w:rFonts w:asciiTheme="minorHAnsi" w:hAnsiTheme="minorHAnsi"/>
          <w:spacing w:val="45"/>
          <w:sz w:val="18"/>
          <w:szCs w:val="18"/>
        </w:rPr>
        <w:t xml:space="preserve"> </w:t>
      </w:r>
      <w:r w:rsidRPr="00695141">
        <w:rPr>
          <w:rFonts w:asciiTheme="minorHAnsi" w:hAnsiTheme="minorHAnsi"/>
          <w:w w:val="95"/>
          <w:sz w:val="18"/>
          <w:szCs w:val="18"/>
        </w:rPr>
        <w:t xml:space="preserve">&amp; </w:t>
      </w:r>
      <w:r w:rsidRPr="00695141">
        <w:rPr>
          <w:rFonts w:asciiTheme="minorHAnsi" w:hAnsiTheme="minorHAnsi"/>
          <w:color w:val="C04F4C"/>
          <w:w w:val="95"/>
          <w:sz w:val="18"/>
          <w:szCs w:val="18"/>
        </w:rPr>
        <w:t>Valid UAE</w:t>
      </w:r>
      <w:r w:rsidRPr="00695141">
        <w:rPr>
          <w:rFonts w:asciiTheme="minorHAnsi" w:hAnsiTheme="minorHAnsi"/>
          <w:color w:val="C04F4C"/>
          <w:spacing w:val="1"/>
          <w:w w:val="95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Residence</w:t>
      </w:r>
      <w:r w:rsidRPr="00695141">
        <w:rPr>
          <w:rFonts w:asciiTheme="minorHAnsi" w:hAnsiTheme="minorHAnsi"/>
          <w:color w:val="C04F4C"/>
          <w:spacing w:val="17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Visa</w:t>
      </w:r>
      <w:r w:rsidRPr="00695141">
        <w:rPr>
          <w:rFonts w:asciiTheme="minorHAnsi" w:hAnsiTheme="minorHAnsi"/>
          <w:color w:val="C04F4C"/>
          <w:spacing w:val="13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Copy</w:t>
      </w:r>
      <w:r w:rsidRPr="00695141">
        <w:rPr>
          <w:rFonts w:asciiTheme="minorHAnsi" w:hAnsiTheme="minorHAnsi"/>
          <w:color w:val="C04F4C"/>
          <w:spacing w:val="20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(Stamped</w:t>
      </w:r>
      <w:r w:rsidRPr="00695141">
        <w:rPr>
          <w:rFonts w:asciiTheme="minorHAnsi" w:hAnsiTheme="minorHAnsi"/>
          <w:color w:val="C04F4C"/>
          <w:spacing w:val="17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in</w:t>
      </w:r>
      <w:r w:rsidRPr="00695141">
        <w:rPr>
          <w:rFonts w:asciiTheme="minorHAnsi" w:hAnsiTheme="minorHAnsi"/>
          <w:color w:val="C04F4C"/>
          <w:spacing w:val="18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the</w:t>
      </w:r>
      <w:r w:rsidRPr="00695141">
        <w:rPr>
          <w:rFonts w:asciiTheme="minorHAnsi" w:hAnsiTheme="minorHAnsi"/>
          <w:color w:val="C04F4C"/>
          <w:spacing w:val="17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color w:val="C04F4C"/>
          <w:w w:val="90"/>
          <w:sz w:val="18"/>
          <w:szCs w:val="18"/>
        </w:rPr>
        <w:t>Passport)</w:t>
      </w:r>
      <w:r w:rsidRPr="00695141">
        <w:rPr>
          <w:rFonts w:asciiTheme="minorHAnsi" w:hAnsiTheme="minorHAnsi"/>
          <w:color w:val="C04F4C"/>
          <w:spacing w:val="-56"/>
          <w:w w:val="90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is a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must</w:t>
      </w:r>
      <w:r w:rsidR="00695141" w:rsidRPr="00695141">
        <w:rPr>
          <w:rFonts w:asciiTheme="minorHAnsi" w:hAnsiTheme="minorHAnsi"/>
          <w:sz w:val="18"/>
          <w:szCs w:val="18"/>
        </w:rPr>
        <w:t xml:space="preserve"> for each consignee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0"/>
        <w:ind w:right="38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Local Contact Address, Telephone Number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and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E-Mail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Address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of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="00695141" w:rsidRPr="00695141">
        <w:rPr>
          <w:rFonts w:asciiTheme="minorHAnsi" w:hAnsiTheme="minorHAnsi"/>
          <w:sz w:val="18"/>
          <w:szCs w:val="18"/>
        </w:rPr>
        <w:t>each consignee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113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 xml:space="preserve">Authorization Letter - to be filled by the </w:t>
      </w:r>
      <w:r w:rsidR="00695141" w:rsidRPr="00695141">
        <w:rPr>
          <w:rFonts w:asciiTheme="minorHAnsi" w:hAnsiTheme="minorHAnsi"/>
          <w:sz w:val="18"/>
          <w:szCs w:val="18"/>
        </w:rPr>
        <w:t>consignees</w:t>
      </w:r>
      <w:r w:rsidRPr="00695141">
        <w:rPr>
          <w:rFonts w:asciiTheme="minorHAnsi" w:hAnsiTheme="minorHAnsi"/>
          <w:sz w:val="18"/>
          <w:szCs w:val="18"/>
        </w:rPr>
        <w:t>,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template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will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be provided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at destination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right="182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Motor Vehicle: Copy of last traffic registration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at origin with complete details of the car &amp;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proof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of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ownership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0"/>
        <w:ind w:right="34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All the above documents are required at least 7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days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prior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to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arrival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of the</w:t>
      </w:r>
      <w:r w:rsidRPr="00695141">
        <w:rPr>
          <w:rFonts w:asciiTheme="minorHAnsi" w:hAnsiTheme="minorHAnsi"/>
          <w:spacing w:val="-5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shipment</w:t>
      </w:r>
    </w:p>
    <w:p w:rsidR="00F90F7F" w:rsidRDefault="004549A5">
      <w:pPr>
        <w:pStyle w:val="BodyText"/>
        <w:spacing w:before="8"/>
        <w:rPr>
          <w:sz w:val="5"/>
        </w:rPr>
      </w:pPr>
      <w:r>
        <w:br w:type="column"/>
      </w:r>
    </w:p>
    <w:p w:rsidR="00F90F7F" w:rsidRDefault="00642729">
      <w:pPr>
        <w:pStyle w:val="BodyText"/>
        <w:ind w:left="5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4" type="#_x0000_t202" style="width:263.55pt;height:126pt;mso-left-percent:-10001;mso-top-percent:-10001;mso-position-horizontal:absolute;mso-position-horizontal-relative:char;mso-position-vertical:absolute;mso-position-vertical-relative:line;mso-left-percent:-10001;mso-top-percent:-10001" fillcolor="#c2d69b" strokeweight=".16917mm">
            <v:textbox inset="0,0,0,0">
              <w:txbxContent>
                <w:p w:rsidR="00F90F7F" w:rsidRDefault="004549A5">
                  <w:pPr>
                    <w:pStyle w:val="BodyText"/>
                    <w:spacing w:before="21"/>
                    <w:ind w:left="108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95"/>
                      <w:u w:val="single"/>
                    </w:rPr>
                    <w:t>SHIPPING</w:t>
                  </w:r>
                  <w:r>
                    <w:rPr>
                      <w:rFonts w:ascii="Trebuchet MS"/>
                      <w:spacing w:val="-4"/>
                      <w:w w:val="95"/>
                      <w:u w:val="single"/>
                    </w:rPr>
                    <w:t xml:space="preserve"> </w:t>
                  </w:r>
                  <w:r>
                    <w:rPr>
                      <w:rFonts w:ascii="Trebuchet MS"/>
                      <w:w w:val="95"/>
                      <w:u w:val="single"/>
                    </w:rPr>
                    <w:t>INSTRUCTIONS</w:t>
                  </w:r>
                </w:p>
                <w:p w:rsidR="00F90F7F" w:rsidRDefault="004549A5">
                  <w:pPr>
                    <w:pStyle w:val="BodyText"/>
                    <w:spacing w:before="49" w:line="273" w:lineRule="auto"/>
                    <w:ind w:left="108" w:right="702"/>
                  </w:pPr>
                  <w:r>
                    <w:t>LEADER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RELOCATIONS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LLC</w:t>
                  </w:r>
                </w:p>
                <w:p w:rsidR="00F90F7F" w:rsidRDefault="004549A5">
                  <w:pPr>
                    <w:pStyle w:val="BodyText"/>
                    <w:spacing w:before="4" w:line="276" w:lineRule="auto"/>
                    <w:ind w:left="108"/>
                  </w:pPr>
                  <w:r>
                    <w:t>OFFICE WN-3, DUBAI INVEST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ENT PARK, JEBEL ALI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P.O.BOX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16327, DUBAI, UAE</w:t>
                  </w:r>
                </w:p>
                <w:p w:rsidR="00F90F7F" w:rsidRDefault="004549A5">
                  <w:pPr>
                    <w:pStyle w:val="BodyText"/>
                    <w:spacing w:line="268" w:lineRule="exact"/>
                    <w:ind w:left="108"/>
                  </w:pPr>
                  <w:r>
                    <w:t>PHONE: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+971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885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2204</w:t>
                  </w:r>
                </w:p>
                <w:p w:rsidR="00F90F7F" w:rsidRDefault="004549A5">
                  <w:pPr>
                    <w:pStyle w:val="BodyText"/>
                    <w:spacing w:before="42"/>
                    <w:ind w:left="108"/>
                  </w:pPr>
                  <w:r>
                    <w:t>FAX: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+971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885 0724</w:t>
                  </w:r>
                </w:p>
                <w:p w:rsidR="00F90F7F" w:rsidRDefault="004549A5">
                  <w:pPr>
                    <w:pStyle w:val="BodyText"/>
                    <w:spacing w:before="43"/>
                    <w:ind w:left="108"/>
                  </w:pPr>
                  <w:r>
                    <w:t>E-MAIL:</w:t>
                  </w:r>
                  <w:r>
                    <w:rPr>
                      <w:spacing w:val="-9"/>
                    </w:rPr>
                    <w:t xml:space="preserve"> </w:t>
                  </w:r>
                  <w:hyperlink r:id="rId9">
                    <w:r>
                      <w:t>import@leaderrelocations.com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F90F7F" w:rsidRDefault="00F90F7F">
      <w:pPr>
        <w:pStyle w:val="BodyText"/>
        <w:spacing w:before="6"/>
        <w:rPr>
          <w:sz w:val="19"/>
        </w:rPr>
      </w:pPr>
    </w:p>
    <w:p w:rsidR="00F90F7F" w:rsidRDefault="00642729">
      <w:pPr>
        <w:spacing w:line="290" w:lineRule="auto"/>
        <w:ind w:left="1253" w:right="280"/>
        <w:rPr>
          <w:rFonts w:ascii="Trebuchet MS" w:hAnsi="Trebuchet MS"/>
          <w:i/>
        </w:rPr>
      </w:pPr>
      <w:r>
        <w:pict>
          <v:shape id="_x0000_s1031" type="#_x0000_t202" style="position:absolute;left:0;text-align:left;margin-left:452.05pt;margin-top:-90.65pt;width:9.4pt;height:11.05pt;z-index:-15787520;mso-position-horizontal-relative:page" filled="f" stroked="f">
            <v:textbox inset="0,0,0,0">
              <w:txbxContent>
                <w:p w:rsidR="00F90F7F" w:rsidRDefault="004549A5">
                  <w:pPr>
                    <w:pStyle w:val="BodyText"/>
                    <w:spacing w:line="221" w:lineRule="exact"/>
                  </w:pPr>
                  <w:r>
                    <w:rPr>
                      <w:w w:val="99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549A5"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4058411</wp:posOffset>
            </wp:positionH>
            <wp:positionV relativeFrom="paragraph">
              <wp:posOffset>71735</wp:posOffset>
            </wp:positionV>
            <wp:extent cx="237392" cy="1534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92" cy="1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9A5">
        <w:rPr>
          <w:rFonts w:ascii="Trebuchet MS" w:hAnsi="Trebuchet MS"/>
          <w:i/>
          <w:w w:val="90"/>
          <w:u w:val="single"/>
        </w:rPr>
        <w:t>NOTE</w:t>
      </w:r>
      <w:r w:rsidR="004549A5">
        <w:rPr>
          <w:rFonts w:ascii="Trebuchet MS" w:hAnsi="Trebuchet MS"/>
          <w:i/>
          <w:w w:val="90"/>
        </w:rPr>
        <w:t>:</w:t>
      </w:r>
      <w:r w:rsidR="004549A5">
        <w:rPr>
          <w:rFonts w:ascii="Trebuchet MS" w:hAnsi="Trebuchet MS"/>
          <w:i/>
          <w:spacing w:val="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Shipment</w:t>
      </w:r>
      <w:r w:rsidR="004549A5">
        <w:rPr>
          <w:rFonts w:ascii="Trebuchet MS" w:hAnsi="Trebuchet MS"/>
          <w:i/>
          <w:spacing w:val="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to</w:t>
      </w:r>
      <w:r w:rsidR="004549A5">
        <w:rPr>
          <w:rFonts w:ascii="Trebuchet MS" w:hAnsi="Trebuchet MS"/>
          <w:i/>
          <w:spacing w:val="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be</w:t>
      </w:r>
      <w:r w:rsidR="004549A5">
        <w:rPr>
          <w:rFonts w:ascii="Trebuchet MS" w:hAnsi="Trebuchet MS"/>
          <w:i/>
          <w:spacing w:val="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declared</w:t>
      </w:r>
      <w:r w:rsidR="004549A5">
        <w:rPr>
          <w:rFonts w:ascii="Trebuchet MS" w:hAnsi="Trebuchet MS"/>
          <w:i/>
          <w:spacing w:val="10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“Used</w:t>
      </w:r>
      <w:r w:rsidR="004549A5">
        <w:rPr>
          <w:rFonts w:ascii="Trebuchet MS" w:hAnsi="Trebuchet MS"/>
          <w:i/>
          <w:spacing w:val="9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Household</w:t>
      </w:r>
      <w:r w:rsidR="004549A5">
        <w:rPr>
          <w:rFonts w:ascii="Trebuchet MS" w:hAnsi="Trebuchet MS"/>
          <w:i/>
          <w:spacing w:val="-5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Goods</w:t>
      </w:r>
      <w:r w:rsidR="004549A5">
        <w:rPr>
          <w:rFonts w:ascii="Trebuchet MS" w:hAnsi="Trebuchet MS"/>
          <w:i/>
          <w:spacing w:val="-9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and</w:t>
      </w:r>
      <w:r w:rsidR="004549A5">
        <w:rPr>
          <w:rFonts w:ascii="Trebuchet MS" w:hAnsi="Trebuchet MS"/>
          <w:i/>
          <w:spacing w:val="-6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Personal</w:t>
      </w:r>
      <w:r w:rsidR="004549A5">
        <w:rPr>
          <w:rFonts w:ascii="Trebuchet MS" w:hAnsi="Trebuchet MS"/>
          <w:i/>
          <w:spacing w:val="-1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Effects”.</w:t>
      </w:r>
    </w:p>
    <w:p w:rsidR="00F90F7F" w:rsidRDefault="00F90F7F">
      <w:pPr>
        <w:pStyle w:val="BodyText"/>
        <w:rPr>
          <w:rFonts w:ascii="Trebuchet MS"/>
          <w:i/>
          <w:sz w:val="23"/>
        </w:rPr>
      </w:pPr>
    </w:p>
    <w:p w:rsidR="00F90F7F" w:rsidRDefault="00695141">
      <w:pPr>
        <w:spacing w:before="1"/>
        <w:ind w:left="706"/>
        <w:rPr>
          <w:rFonts w:ascii="Trebuchet MS"/>
          <w:i/>
        </w:rPr>
      </w:pPr>
      <w:r w:rsidRPr="00695141">
        <w:rPr>
          <w:rFonts w:asciiTheme="minorHAnsi" w:hAnsiTheme="minorHAnsi"/>
          <w:noProof/>
          <w:sz w:val="18"/>
          <w:szCs w:val="18"/>
        </w:rPr>
        <w:drawing>
          <wp:anchor distT="0" distB="0" distL="0" distR="0" simplePos="0" relativeHeight="15732736" behindDoc="0" locked="0" layoutInCell="1" allowOverlap="1" wp14:anchorId="5AFF0A76" wp14:editId="05413606">
            <wp:simplePos x="0" y="0"/>
            <wp:positionH relativeFrom="page">
              <wp:posOffset>4857750</wp:posOffset>
            </wp:positionH>
            <wp:positionV relativeFrom="paragraph">
              <wp:posOffset>231140</wp:posOffset>
            </wp:positionV>
            <wp:extent cx="1885950" cy="583565"/>
            <wp:effectExtent l="0" t="0" r="0" b="698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9A5">
        <w:rPr>
          <w:rFonts w:ascii="Trebuchet MS"/>
          <w:i/>
          <w:w w:val="90"/>
        </w:rPr>
        <w:t>Normal</w:t>
      </w:r>
      <w:r w:rsidR="004549A5">
        <w:rPr>
          <w:rFonts w:ascii="Trebuchet MS"/>
          <w:i/>
          <w:spacing w:val="4"/>
          <w:w w:val="90"/>
        </w:rPr>
        <w:t xml:space="preserve"> </w:t>
      </w:r>
      <w:r w:rsidR="004549A5">
        <w:rPr>
          <w:rFonts w:ascii="Trebuchet MS"/>
          <w:i/>
          <w:w w:val="90"/>
        </w:rPr>
        <w:t>Customs Clearance</w:t>
      </w:r>
      <w:r w:rsidR="004549A5">
        <w:rPr>
          <w:rFonts w:ascii="Trebuchet MS"/>
          <w:i/>
          <w:spacing w:val="5"/>
          <w:w w:val="90"/>
        </w:rPr>
        <w:t xml:space="preserve"> </w:t>
      </w:r>
      <w:r w:rsidR="004549A5">
        <w:rPr>
          <w:rFonts w:ascii="Trebuchet MS"/>
          <w:i/>
          <w:w w:val="90"/>
        </w:rPr>
        <w:t>&amp; Delivery</w:t>
      </w:r>
      <w:r w:rsidR="004549A5">
        <w:rPr>
          <w:rFonts w:ascii="Trebuchet MS"/>
          <w:i/>
          <w:spacing w:val="5"/>
          <w:w w:val="90"/>
        </w:rPr>
        <w:t xml:space="preserve"> </w:t>
      </w:r>
      <w:r w:rsidR="004549A5">
        <w:rPr>
          <w:rFonts w:ascii="Trebuchet MS"/>
          <w:i/>
          <w:w w:val="90"/>
        </w:rPr>
        <w:t>time is</w:t>
      </w:r>
      <w:r w:rsidR="004549A5">
        <w:rPr>
          <w:rFonts w:ascii="Trebuchet MS"/>
          <w:i/>
          <w:spacing w:val="5"/>
          <w:w w:val="90"/>
        </w:rPr>
        <w:t xml:space="preserve"> </w:t>
      </w:r>
      <w:r w:rsidR="004549A5">
        <w:rPr>
          <w:rFonts w:ascii="Trebuchet MS"/>
          <w:i/>
          <w:w w:val="90"/>
        </w:rPr>
        <w:t>5-7</w:t>
      </w:r>
      <w:r w:rsidR="004549A5">
        <w:rPr>
          <w:rFonts w:ascii="Trebuchet MS"/>
          <w:i/>
          <w:spacing w:val="4"/>
          <w:w w:val="90"/>
        </w:rPr>
        <w:t xml:space="preserve"> </w:t>
      </w:r>
      <w:r w:rsidR="004549A5">
        <w:rPr>
          <w:rFonts w:ascii="Trebuchet MS"/>
          <w:i/>
          <w:w w:val="90"/>
        </w:rPr>
        <w:t>Days.</w:t>
      </w:r>
    </w:p>
    <w:p w:rsidR="00F90F7F" w:rsidRDefault="00F90F7F">
      <w:pPr>
        <w:rPr>
          <w:rFonts w:ascii="Trebuchet MS"/>
        </w:rPr>
        <w:sectPr w:rsidR="00F90F7F">
          <w:type w:val="continuous"/>
          <w:pgSz w:w="12240" w:h="15840"/>
          <w:pgMar w:top="600" w:right="0" w:bottom="0" w:left="0" w:header="720" w:footer="720" w:gutter="0"/>
          <w:cols w:num="2" w:space="720" w:equalWidth="0">
            <w:col w:w="5730" w:space="40"/>
            <w:col w:w="6470"/>
          </w:cols>
        </w:sectPr>
      </w:pPr>
    </w:p>
    <w:p w:rsidR="00F90F7F" w:rsidRPr="00695141" w:rsidRDefault="00695141" w:rsidP="00695141">
      <w:pPr>
        <w:pStyle w:val="BodyText"/>
        <w:spacing w:before="70"/>
        <w:rPr>
          <w:rFonts w:asciiTheme="minorHAnsi" w:hAnsiTheme="minorHAnsi"/>
          <w:sz w:val="18"/>
          <w:szCs w:val="18"/>
        </w:rPr>
      </w:pPr>
      <w:r>
        <w:rPr>
          <w:rFonts w:ascii="Trebuchet MS"/>
          <w:i/>
          <w:sz w:val="17"/>
        </w:rPr>
        <w:lastRenderedPageBreak/>
        <w:t xml:space="preserve">                  </w:t>
      </w:r>
      <w:r w:rsidR="004549A5" w:rsidRPr="00695141">
        <w:rPr>
          <w:rFonts w:asciiTheme="minorHAnsi" w:hAnsiTheme="minorHAnsi"/>
          <w:sz w:val="18"/>
          <w:szCs w:val="18"/>
          <w:u w:val="single"/>
        </w:rPr>
        <w:t>CUSTOMS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40"/>
        </w:tabs>
        <w:spacing w:before="22"/>
        <w:ind w:right="4855"/>
        <w:jc w:val="both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Used household goods and personal effects being imported by the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client are exempted from custom duties as long as the client has a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UAE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residence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visa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1"/>
        <w:ind w:right="718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UAE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customs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these</w:t>
      </w:r>
      <w:r w:rsidRPr="00695141">
        <w:rPr>
          <w:rFonts w:asciiTheme="minorHAnsi" w:hAnsiTheme="minorHAnsi"/>
          <w:spacing w:val="4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days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are</w:t>
      </w:r>
      <w:r w:rsidRPr="00695141">
        <w:rPr>
          <w:rFonts w:asciiTheme="minorHAnsi" w:hAnsiTheme="minorHAnsi"/>
          <w:spacing w:val="4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earmarking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lot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of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shipments</w:t>
      </w:r>
      <w:r w:rsidRPr="00695141">
        <w:rPr>
          <w:rFonts w:asciiTheme="minorHAnsi" w:hAnsiTheme="minorHAnsi"/>
          <w:spacing w:val="4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for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extensive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customs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examination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wherein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container is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shifted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to</w:t>
      </w:r>
      <w:r w:rsidRPr="00695141">
        <w:rPr>
          <w:rFonts w:asciiTheme="minorHAnsi" w:hAnsiTheme="minorHAnsi"/>
          <w:spacing w:val="6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inspection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zone,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de-stuffed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&amp;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inspected,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goods</w:t>
      </w:r>
      <w:r w:rsidRPr="00695141">
        <w:rPr>
          <w:rFonts w:asciiTheme="minorHAnsi" w:hAnsiTheme="minorHAnsi"/>
          <w:spacing w:val="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scanned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&amp;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then re-stuffed</w:t>
      </w:r>
      <w:r w:rsidRPr="00695141">
        <w:rPr>
          <w:rFonts w:asciiTheme="minorHAnsi" w:hAnsiTheme="minorHAnsi"/>
          <w:spacing w:val="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into</w:t>
      </w:r>
      <w:r w:rsidRPr="00695141">
        <w:rPr>
          <w:rFonts w:asciiTheme="minorHAnsi" w:hAnsiTheme="minorHAnsi"/>
          <w:spacing w:val="5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container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&amp;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then</w:t>
      </w:r>
      <w:r w:rsidRPr="00695141">
        <w:rPr>
          <w:rFonts w:asciiTheme="minorHAnsi" w:hAnsiTheme="minorHAnsi"/>
          <w:spacing w:val="-4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container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shifted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back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to terminal.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Many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times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Client’s</w:t>
      </w:r>
      <w:r w:rsidRPr="00695141">
        <w:rPr>
          <w:rFonts w:asciiTheme="minorHAnsi" w:hAnsiTheme="minorHAnsi"/>
          <w:spacing w:val="-5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presence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is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required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during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customs</w:t>
      </w:r>
      <w:r w:rsidRPr="00695141">
        <w:rPr>
          <w:rFonts w:asciiTheme="minorHAnsi" w:hAnsiTheme="minorHAnsi"/>
          <w:spacing w:val="-4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examination.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960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Please note that Customs are closed on Weekends (</w:t>
      </w:r>
      <w:r w:rsidR="00AE590C" w:rsidRPr="00695141">
        <w:rPr>
          <w:rFonts w:asciiTheme="minorHAnsi" w:hAnsiTheme="minorHAnsi"/>
          <w:sz w:val="18"/>
          <w:szCs w:val="18"/>
        </w:rPr>
        <w:t>Saturday</w:t>
      </w:r>
      <w:r w:rsidRPr="00695141">
        <w:rPr>
          <w:rFonts w:asciiTheme="minorHAnsi" w:hAnsiTheme="minorHAnsi"/>
          <w:sz w:val="18"/>
          <w:szCs w:val="18"/>
        </w:rPr>
        <w:t xml:space="preserve"> and </w:t>
      </w:r>
      <w:r w:rsidR="00AE590C" w:rsidRPr="00695141">
        <w:rPr>
          <w:rFonts w:asciiTheme="minorHAnsi" w:hAnsiTheme="minorHAnsi"/>
          <w:sz w:val="18"/>
          <w:szCs w:val="18"/>
        </w:rPr>
        <w:t>Sunday</w:t>
      </w:r>
      <w:r w:rsidRPr="00695141">
        <w:rPr>
          <w:rFonts w:asciiTheme="minorHAnsi" w:hAnsiTheme="minorHAnsi"/>
          <w:sz w:val="18"/>
          <w:szCs w:val="18"/>
        </w:rPr>
        <w:t>). Any</w:t>
      </w:r>
      <w:r w:rsidR="00AE590C" w:rsidRPr="00695141">
        <w:rPr>
          <w:rFonts w:asciiTheme="minorHAnsi" w:hAnsiTheme="minorHAnsi"/>
          <w:sz w:val="18"/>
          <w:szCs w:val="18"/>
        </w:rPr>
        <w:t xml:space="preserve"> shipments arriving </w:t>
      </w:r>
      <w:bookmarkStart w:id="0" w:name="_GoBack"/>
      <w:bookmarkEnd w:id="0"/>
      <w:r w:rsidR="00AE590C" w:rsidRPr="00695141">
        <w:rPr>
          <w:rFonts w:asciiTheme="minorHAnsi" w:hAnsiTheme="minorHAnsi"/>
          <w:sz w:val="18"/>
          <w:szCs w:val="18"/>
        </w:rPr>
        <w:t xml:space="preserve">on </w:t>
      </w:r>
      <w:r w:rsidRPr="00695141">
        <w:rPr>
          <w:rFonts w:asciiTheme="minorHAnsi" w:hAnsiTheme="minorHAnsi"/>
          <w:sz w:val="18"/>
          <w:szCs w:val="18"/>
        </w:rPr>
        <w:t>Friday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Saturday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="00AE590C" w:rsidRPr="00695141">
        <w:rPr>
          <w:rFonts w:asciiTheme="minorHAnsi" w:hAnsiTheme="minorHAnsi"/>
          <w:spacing w:val="-1"/>
          <w:sz w:val="18"/>
          <w:szCs w:val="18"/>
        </w:rPr>
        <w:t xml:space="preserve">or Sunday </w:t>
      </w:r>
      <w:r w:rsidRPr="00695141">
        <w:rPr>
          <w:rFonts w:asciiTheme="minorHAnsi" w:hAnsiTheme="minorHAnsi"/>
          <w:sz w:val="18"/>
          <w:szCs w:val="18"/>
        </w:rPr>
        <w:t>have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 good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chance</w:t>
      </w:r>
      <w:r w:rsidRPr="00695141">
        <w:rPr>
          <w:rFonts w:asciiTheme="minorHAnsi" w:hAnsiTheme="minorHAnsi"/>
          <w:spacing w:val="-2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of incurring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Port Storage/ Liner</w:t>
      </w:r>
      <w:r w:rsidRPr="00695141">
        <w:rPr>
          <w:rFonts w:asciiTheme="minorHAnsi" w:hAnsiTheme="minorHAnsi"/>
          <w:spacing w:val="-3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Demurrage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Charges.</w:t>
      </w:r>
    </w:p>
    <w:p w:rsidR="00F90F7F" w:rsidRPr="00695141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right="868"/>
        <w:rPr>
          <w:rFonts w:asciiTheme="minorHAnsi" w:hAnsiTheme="minorHAnsi"/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Literature, Video Tapes and Books Require Minimum Amount of Information for Approval and Can Be Detained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By Customs for Screening. Items banned will be either destroyed or re-exported to the country of origin at the</w:t>
      </w:r>
      <w:r w:rsidRPr="00695141">
        <w:rPr>
          <w:rFonts w:asciiTheme="minorHAnsi" w:hAnsiTheme="minorHAnsi"/>
          <w:spacing w:val="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consignee’s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expenses.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0"/>
        <w:ind w:right="739"/>
        <w:rPr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t>There is no customs duty on used household items however customs may levy duty at their discretion. Both new</w:t>
      </w:r>
      <w:r w:rsidRPr="00695141">
        <w:rPr>
          <w:rFonts w:asciiTheme="minorHAnsi" w:hAnsiTheme="minorHAnsi"/>
          <w:spacing w:val="-47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and</w:t>
      </w:r>
      <w:r w:rsidRPr="00695141">
        <w:rPr>
          <w:rFonts w:asciiTheme="minorHAnsi" w:hAnsiTheme="minorHAnsi"/>
          <w:spacing w:val="-1"/>
          <w:sz w:val="18"/>
          <w:szCs w:val="18"/>
        </w:rPr>
        <w:t xml:space="preserve"> </w:t>
      </w:r>
      <w:r w:rsidRPr="00695141">
        <w:rPr>
          <w:rFonts w:asciiTheme="minorHAnsi" w:hAnsiTheme="minorHAnsi"/>
          <w:sz w:val="18"/>
          <w:szCs w:val="18"/>
        </w:rPr>
        <w:t>used</w:t>
      </w:r>
      <w:r w:rsidRPr="00695141">
        <w:rPr>
          <w:sz w:val="18"/>
          <w:szCs w:val="18"/>
        </w:rPr>
        <w:t xml:space="preserve"> motor</w:t>
      </w:r>
      <w:r w:rsidRPr="00695141">
        <w:rPr>
          <w:spacing w:val="-2"/>
          <w:sz w:val="18"/>
          <w:szCs w:val="18"/>
        </w:rPr>
        <w:t xml:space="preserve"> </w:t>
      </w:r>
      <w:r w:rsidRPr="00695141">
        <w:rPr>
          <w:sz w:val="18"/>
          <w:szCs w:val="18"/>
        </w:rPr>
        <w:t>vehicles/</w:t>
      </w:r>
      <w:r w:rsidRPr="00695141">
        <w:rPr>
          <w:spacing w:val="-1"/>
          <w:sz w:val="18"/>
          <w:szCs w:val="18"/>
        </w:rPr>
        <w:t xml:space="preserve"> </w:t>
      </w:r>
      <w:r w:rsidRPr="00695141">
        <w:rPr>
          <w:sz w:val="18"/>
          <w:szCs w:val="18"/>
        </w:rPr>
        <w:t>boats incur</w:t>
      </w:r>
      <w:r w:rsidRPr="00695141">
        <w:rPr>
          <w:spacing w:val="-2"/>
          <w:sz w:val="18"/>
          <w:szCs w:val="18"/>
        </w:rPr>
        <w:t xml:space="preserve"> </w:t>
      </w:r>
      <w:r w:rsidRPr="00695141">
        <w:rPr>
          <w:sz w:val="18"/>
          <w:szCs w:val="18"/>
        </w:rPr>
        <w:t>customs</w:t>
      </w:r>
      <w:r w:rsidRPr="00695141">
        <w:rPr>
          <w:spacing w:val="-1"/>
          <w:sz w:val="18"/>
          <w:szCs w:val="18"/>
        </w:rPr>
        <w:t xml:space="preserve"> </w:t>
      </w:r>
      <w:r w:rsidRPr="00695141">
        <w:rPr>
          <w:sz w:val="18"/>
          <w:szCs w:val="18"/>
        </w:rPr>
        <w:t>duty</w:t>
      </w:r>
      <w:r w:rsidRPr="00695141">
        <w:rPr>
          <w:spacing w:val="-2"/>
          <w:sz w:val="18"/>
          <w:szCs w:val="18"/>
        </w:rPr>
        <w:t xml:space="preserve"> </w:t>
      </w:r>
      <w:r w:rsidRPr="00695141">
        <w:rPr>
          <w:sz w:val="18"/>
          <w:szCs w:val="18"/>
        </w:rPr>
        <w:t>of</w:t>
      </w:r>
      <w:r w:rsidRPr="00695141">
        <w:rPr>
          <w:spacing w:val="-5"/>
          <w:sz w:val="18"/>
          <w:szCs w:val="18"/>
        </w:rPr>
        <w:t xml:space="preserve"> </w:t>
      </w:r>
      <w:r w:rsidRPr="00695141">
        <w:rPr>
          <w:sz w:val="18"/>
          <w:szCs w:val="18"/>
        </w:rPr>
        <w:t>5</w:t>
      </w:r>
      <w:r w:rsidRPr="00695141">
        <w:rPr>
          <w:spacing w:val="-1"/>
          <w:sz w:val="18"/>
          <w:szCs w:val="18"/>
        </w:rPr>
        <w:t xml:space="preserve"> </w:t>
      </w:r>
      <w:r w:rsidRPr="00695141">
        <w:rPr>
          <w:sz w:val="18"/>
          <w:szCs w:val="18"/>
        </w:rPr>
        <w:t>%</w:t>
      </w:r>
      <w:r w:rsidRPr="00695141">
        <w:rPr>
          <w:spacing w:val="-2"/>
          <w:sz w:val="18"/>
          <w:szCs w:val="18"/>
        </w:rPr>
        <w:t xml:space="preserve"> </w:t>
      </w:r>
      <w:r w:rsidRPr="00695141">
        <w:rPr>
          <w:sz w:val="18"/>
          <w:szCs w:val="18"/>
        </w:rPr>
        <w:t>on</w:t>
      </w:r>
      <w:r w:rsidRPr="00695141">
        <w:rPr>
          <w:spacing w:val="-4"/>
          <w:sz w:val="18"/>
          <w:szCs w:val="18"/>
        </w:rPr>
        <w:t xml:space="preserve"> </w:t>
      </w:r>
      <w:r w:rsidRPr="00695141">
        <w:rPr>
          <w:sz w:val="18"/>
          <w:szCs w:val="18"/>
        </w:rPr>
        <w:t>value</w:t>
      </w:r>
      <w:r w:rsidRPr="00695141">
        <w:rPr>
          <w:spacing w:val="-3"/>
          <w:sz w:val="18"/>
          <w:szCs w:val="18"/>
        </w:rPr>
        <w:t xml:space="preserve"> </w:t>
      </w:r>
      <w:r w:rsidRPr="00695141">
        <w:rPr>
          <w:sz w:val="18"/>
          <w:szCs w:val="18"/>
        </w:rPr>
        <w:t>assessed by</w:t>
      </w:r>
      <w:r w:rsidRPr="00695141">
        <w:rPr>
          <w:spacing w:val="-2"/>
          <w:sz w:val="18"/>
          <w:szCs w:val="18"/>
        </w:rPr>
        <w:t xml:space="preserve"> </w:t>
      </w:r>
      <w:r w:rsidRPr="00695141">
        <w:rPr>
          <w:sz w:val="18"/>
          <w:szCs w:val="18"/>
        </w:rPr>
        <w:t>customs.</w:t>
      </w:r>
    </w:p>
    <w:p w:rsidR="00695141" w:rsidRPr="00695141" w:rsidRDefault="00695141" w:rsidP="00695141">
      <w:pPr>
        <w:tabs>
          <w:tab w:val="left" w:pos="1439"/>
          <w:tab w:val="left" w:pos="1440"/>
        </w:tabs>
        <w:spacing w:before="10"/>
        <w:ind w:right="739"/>
        <w:rPr>
          <w:sz w:val="18"/>
          <w:szCs w:val="18"/>
        </w:rPr>
      </w:pPr>
      <w:r w:rsidRPr="00695141">
        <w:rPr>
          <w:rFonts w:asciiTheme="minorHAnsi" w:hAnsiTheme="minorHAnsi"/>
          <w:sz w:val="18"/>
          <w:szCs w:val="18"/>
        </w:rPr>
        <w:pict>
          <v:group id="_x0000_s1026" style="position:absolute;margin-left:4.5pt;margin-top:26.15pt;width:612pt;height:149.4pt;z-index:-15786496;mso-position-horizontal-relative:page" coordorigin=",459" coordsize="12240,2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59;width:12240;height:2988">
              <v:imagedata r:id="rId12" o:title=""/>
            </v:shape>
            <v:shape id="_x0000_s1029" type="#_x0000_t202" style="position:absolute;left:719;top:849;width:10778;height:1293" filled="f" stroked="f">
              <v:textbox inset="0,0,0,0">
                <w:txbxContent>
                  <w:p w:rsidR="00F90F7F" w:rsidRDefault="004549A5">
                    <w:pPr>
                      <w:spacing w:line="225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5"/>
                        <w:u w:val="single"/>
                      </w:rPr>
                      <w:t>PROHIBITED</w:t>
                    </w:r>
                    <w:r>
                      <w:rPr>
                        <w:rFonts w:ascii="Trebuchet MS"/>
                        <w:spacing w:val="2"/>
                        <w:w w:val="95"/>
                        <w:u w:val="single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u w:val="single"/>
                      </w:rPr>
                      <w:t>ITEMS</w:t>
                    </w:r>
                  </w:p>
                  <w:p w:rsidR="00F90F7F" w:rsidRDefault="004549A5">
                    <w:pPr>
                      <w:spacing w:before="10"/>
                      <w:ind w:right="5"/>
                    </w:pPr>
                    <w:r>
                      <w:t>Drugs, Narcotics, Alcohol, Pornographic Material, Political/ Religious Literature, Products of Israeli Origin, Pirated Goods,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Fireworks,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Ivory,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Weapons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Ammunition,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Chemicals,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Fertilizers,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Laser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Pens,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Radar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Jammers,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Wireless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Radio,</w:t>
                    </w:r>
                  </w:p>
                  <w:p w:rsidR="00F90F7F" w:rsidRDefault="004549A5">
                    <w:pPr>
                      <w:spacing w:line="237" w:lineRule="auto"/>
                      <w:ind w:right="1964"/>
                    </w:pPr>
                    <w:r>
                      <w:t>Endangered Animal Species, and Any Objects, Sculptures, Paintings, Video Tapes or Books deemed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offensive.</w:t>
                    </w:r>
                  </w:p>
                </w:txbxContent>
              </v:textbox>
            </v:shape>
            <v:shape id="_x0000_s1028" type="#_x0000_t202" style="position:absolute;left:2707;top:2653;width:6846;height:436" filled="f" stroked="f">
              <v:textbox inset="0,0,0,0">
                <w:txbxContent>
                  <w:p w:rsidR="00F90F7F" w:rsidRDefault="004549A5">
                    <w:pPr>
                      <w:spacing w:before="12"/>
                      <w:ind w:left="6" w:right="19"/>
                      <w:jc w:val="center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Leader</w:t>
                    </w:r>
                    <w:r>
                      <w:rPr>
                        <w:rFonts w:ascii="Georgia"/>
                        <w:color w:val="143789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Relocations</w:t>
                    </w:r>
                    <w:r>
                      <w:rPr>
                        <w:rFonts w:ascii="Georgia"/>
                        <w:color w:val="143789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LLC</w:t>
                    </w:r>
                  </w:p>
                  <w:p w:rsidR="00F90F7F" w:rsidRDefault="004549A5">
                    <w:pPr>
                      <w:spacing w:before="13" w:line="184" w:lineRule="exact"/>
                      <w:ind w:left="6" w:right="24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Service</w:t>
                    </w:r>
                    <w:r>
                      <w:rPr>
                        <w:rFonts w:ascii="Trebuchet MS"/>
                        <w:color w:val="143789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Areas: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Dubai,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Abu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Dhabi,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Sharjah,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</w:t>
                    </w:r>
                    <w:r>
                      <w:rPr>
                        <w:rFonts w:ascii="Trebuchet MS"/>
                        <w:color w:val="143789"/>
                        <w:spacing w:val="5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Ain</w:t>
                    </w:r>
                    <w:proofErr w:type="spellEnd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Ajman,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Fujairah,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Ras</w:t>
                    </w:r>
                    <w:proofErr w:type="spellEnd"/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al-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Khaimah</w:t>
                    </w:r>
                    <w:proofErr w:type="spellEnd"/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Umm</w:t>
                    </w:r>
                    <w:r>
                      <w:rPr>
                        <w:rFonts w:ascii="Trebuchet MS"/>
                        <w:color w:val="143789"/>
                        <w:spacing w:val="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al-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Quwain</w:t>
                    </w:r>
                    <w:proofErr w:type="spellEnd"/>
                  </w:p>
                </w:txbxContent>
              </v:textbox>
            </v:shape>
            <v:shape id="_x0000_s1027" type="#_x0000_t202" style="position:absolute;top:3274;width:12240;height:149" filled="f" stroked="f">
              <v:textbox inset="0,0,0,0">
                <w:txbxContent>
                  <w:p w:rsidR="00F90F7F" w:rsidRDefault="004549A5">
                    <w:pPr>
                      <w:spacing w:line="54" w:lineRule="exact"/>
                      <w:ind w:left="172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Updated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Feb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2015</w:t>
                    </w:r>
                  </w:p>
                </w:txbxContent>
              </v:textbox>
            </v:shape>
            <w10:wrap anchorx="page"/>
          </v:group>
        </w:pict>
      </w:r>
    </w:p>
    <w:sectPr w:rsidR="00695141" w:rsidRPr="00695141">
      <w:type w:val="continuous"/>
      <w:pgSz w:w="12240" w:h="15840"/>
      <w:pgMar w:top="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29" w:rsidRDefault="00642729" w:rsidP="00AE590C">
      <w:r>
        <w:separator/>
      </w:r>
    </w:p>
  </w:endnote>
  <w:endnote w:type="continuationSeparator" w:id="0">
    <w:p w:rsidR="00642729" w:rsidRDefault="00642729" w:rsidP="00AE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29" w:rsidRDefault="00642729" w:rsidP="00AE590C">
      <w:r>
        <w:separator/>
      </w:r>
    </w:p>
  </w:footnote>
  <w:footnote w:type="continuationSeparator" w:id="0">
    <w:p w:rsidR="00642729" w:rsidRDefault="00642729" w:rsidP="00AE5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90C" w:rsidRDefault="00AE590C" w:rsidP="00AE590C">
    <w:pPr>
      <w:pStyle w:val="Header"/>
      <w:jc w:val="center"/>
    </w:pPr>
    <w:r>
      <w:rPr>
        <w:rFonts w:ascii="Book Antiqua" w:hAnsi="Book Antiqua"/>
        <w:b/>
        <w:bCs/>
        <w:iCs/>
        <w:noProof/>
        <w:color w:val="00843D"/>
        <w:sz w:val="52"/>
        <w:szCs w:val="52"/>
      </w:rPr>
      <w:drawing>
        <wp:anchor distT="0" distB="0" distL="114300" distR="114300" simplePos="0" relativeHeight="251660288" behindDoc="1" locked="0" layoutInCell="1" allowOverlap="1" wp14:anchorId="157D7264" wp14:editId="089A2C77">
          <wp:simplePos x="0" y="0"/>
          <wp:positionH relativeFrom="column">
            <wp:posOffset>371475</wp:posOffset>
          </wp:positionH>
          <wp:positionV relativeFrom="paragraph">
            <wp:posOffset>45720</wp:posOffset>
          </wp:positionV>
          <wp:extent cx="1362075" cy="1238250"/>
          <wp:effectExtent l="0" t="0" r="9525" b="0"/>
          <wp:wrapNone/>
          <wp:docPr id="6" name="Picture 3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2729">
      <w:rPr>
        <w:rFonts w:ascii="Book Antiqua" w:hAnsi="Book Antiqua"/>
        <w:b/>
        <w:bCs/>
        <w:iCs/>
        <w:noProof/>
        <w:color w:val="00843D"/>
        <w:sz w:val="52"/>
        <w:szCs w:val="52"/>
        <w:lang w:val="en-CA" w:eastAsia="en-CA"/>
      </w:rPr>
      <w:pict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2055" type="#_x0000_t144" style="position:absolute;left:0;text-align:left;margin-left:475.25pt;margin-top:22.75pt;width:95.5pt;height:53.2pt;rotation:-1887375fd;z-index:-251655168;mso-position-horizontal-relative:text;mso-position-vertical-relative:text" fillcolor="#0f243e [1615]" strokecolor="#0f243e [1615]">
          <v:shadow color="#868686"/>
          <v:textpath style="font-family:&quot;Arabic Typesetting&quot;" fitshape="t" trim="t" string="CELEBRATING"/>
          <o:lock v:ext="edit" aspectratio="t"/>
        </v:shape>
      </w:pict>
    </w:r>
    <w:r>
      <w:rPr>
        <w:rFonts w:ascii="Book Antiqua" w:hAnsi="Book Antiqua" w:cs="Times New Roman"/>
        <w:b/>
        <w:bCs/>
        <w:i/>
        <w:iCs/>
        <w:noProof/>
        <w:color w:val="153889"/>
      </w:rPr>
      <w:drawing>
        <wp:anchor distT="0" distB="0" distL="114300" distR="114300" simplePos="0" relativeHeight="251659264" behindDoc="1" locked="0" layoutInCell="1" allowOverlap="1" wp14:anchorId="1DA8854F" wp14:editId="650EE464">
          <wp:simplePos x="0" y="0"/>
          <wp:positionH relativeFrom="column">
            <wp:posOffset>7191375</wp:posOffset>
          </wp:positionH>
          <wp:positionV relativeFrom="paragraph">
            <wp:posOffset>312420</wp:posOffset>
          </wp:positionV>
          <wp:extent cx="190500" cy="200025"/>
          <wp:effectExtent l="0" t="0" r="0" b="9525"/>
          <wp:wrapNone/>
          <wp:docPr id="8" name="Picture 1" descr="http://us.123rf.com/400wm/400/400/lightwise/lightwise1208/lightwise120800054/14837725-red-maple-leaf-as-an-autumn-symbol-as-a-seasonal-themed-concept-as-an-icon-of-the-fall-weather-on-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s.123rf.com/400wm/400/400/lightwise/lightwise1208/lightwise120800054/14837725-red-maple-leaf-as-an-autumn-symbol-as-a-seasonal-themed-concept-as-an-icon-of-the-fall-weather-on-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</w:t>
    </w:r>
    <w:r>
      <w:rPr>
        <w:rFonts w:ascii="Book Antiqua" w:hAnsi="Book Antiqua"/>
        <w:b/>
        <w:bCs/>
        <w:iCs/>
        <w:color w:val="00843D"/>
        <w:sz w:val="52"/>
        <w:szCs w:val="52"/>
      </w:rPr>
      <w:t>Leader Relocations LLC</w:t>
    </w:r>
  </w:p>
  <w:p w:rsidR="00AE590C" w:rsidRDefault="00642729" w:rsidP="00AE590C">
    <w:pPr>
      <w:pStyle w:val="NoSpacing"/>
      <w:jc w:val="center"/>
      <w:rPr>
        <w:rFonts w:ascii="Book Antiqua" w:hAnsi="Book Antiqua" w:cs="Times New Roman"/>
        <w:b/>
        <w:bCs/>
        <w:i/>
        <w:iCs/>
        <w:color w:val="153889"/>
      </w:rPr>
    </w:pPr>
    <w:r>
      <w:rPr>
        <w:rFonts w:ascii="Book Antiqua" w:hAnsi="Book Antiqua" w:cs="Times New Roman"/>
        <w:b/>
        <w:bCs/>
        <w:i/>
        <w:iCs/>
        <w:noProof/>
        <w:color w:val="153889"/>
        <w:lang w:val="en-CA" w:eastAsia="en-CA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6" type="#_x0000_t136" style="position:absolute;left:0;text-align:left;margin-left:493.45pt;margin-top:.45pt;width:58.8pt;height:44.15pt;z-index:-251654144;mso-position-horizontal-relative:text;mso-position-vertical-relative:text" adj="9395" fillcolor="#0f243e [1615]" strokecolor="#1c1a10 [334]">
          <v:shadow color="#868686"/>
          <v:textpath style="font-family:&quot;Odessa LET&quot;;v-text-kern:t" trim="t" fitpath="t" string="32"/>
          <o:lock v:ext="edit" aspectratio="t"/>
        </v:shape>
      </w:pict>
    </w:r>
    <w:r w:rsidR="00AE590C" w:rsidRPr="00112735">
      <w:rPr>
        <w:rFonts w:ascii="Book Antiqua" w:hAnsi="Book Antiqua" w:cs="Times New Roman"/>
        <w:b/>
        <w:bCs/>
        <w:i/>
        <w:iCs/>
        <w:color w:val="153889"/>
      </w:rPr>
      <w:t>Worldwide Movers &amp; Relocation Services</w:t>
    </w:r>
  </w:p>
  <w:p w:rsidR="00AE590C" w:rsidRPr="00112735" w:rsidRDefault="00642729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57" type="#_x0000_t172" style="position:absolute;left:0;text-align:left;margin-left:552.25pt;margin-top:1.3pt;width:42.3pt;height:15.6pt;z-index:-251653120" adj="0" fillcolor="#76923c [2406]" strokecolor="#76923c [2406]">
          <v:shadow color="#868686"/>
          <v:textpath style="font-family:&quot;Book Antiqua&quot;;v-text-kern:t" trim="t" fitpath="t" string="Years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>Unit WN-3, Dubai Investment Park, Jebel Ali</w:t>
    </w:r>
  </w:p>
  <w:p w:rsidR="00AE590C" w:rsidRPr="00112735" w:rsidRDefault="00642729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58" type="#_x0000_t172" style="position:absolute;left:0;text-align:left;margin-left:552.25pt;margin-top:8.45pt;width:39.65pt;height:5pt;z-index:-251652096" adj="0" fillcolor="#76923c [2406]" strokecolor="#76923c [2406]">
          <v:shadow color="#868686"/>
          <v:textpath style="font-family:&quot;Calibri Light&quot;;font-size:20pt;v-text-kern:t" trim="t" fitpath="t" string="Since 1991 "/>
        </v:shape>
      </w:pict>
    </w:r>
    <w:r w:rsidR="00AE590C" w:rsidRPr="00112735">
      <w:rPr>
        <w:rFonts w:cs="Times New Roman"/>
        <w:b/>
        <w:bCs/>
        <w:iCs/>
        <w:color w:val="153889"/>
      </w:rPr>
      <w:t>P.O.BOX 16327, Dubai, United Arab Emirates.</w:t>
    </w:r>
  </w:p>
  <w:p w:rsidR="00AE590C" w:rsidRDefault="00642729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60" type="#_x0000_t172" style="position:absolute;left:0;text-align:left;margin-left:552.25pt;margin-top:4.5pt;width:46.1pt;height:7.25pt;z-index:-251650048" adj="0" fillcolor="#c0504d [3205]" strokecolor="#c0504d [3205]">
          <v:shadow color="#868686"/>
          <v:textpath style="font-family:&quot;Calibri Light&quot;;font-size:20pt;v-text-kern:t" trim="t" fitpath="t" string="Experience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 xml:space="preserve">TEL: +971 4 </w:t>
    </w:r>
    <w:r w:rsidR="00AE590C">
      <w:rPr>
        <w:rFonts w:cs="Times New Roman"/>
        <w:b/>
        <w:bCs/>
        <w:iCs/>
        <w:color w:val="153889"/>
      </w:rPr>
      <w:t>8852204</w:t>
    </w:r>
  </w:p>
  <w:p w:rsidR="00AE590C" w:rsidRPr="00112735" w:rsidRDefault="00642729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59" type="#_x0000_t172" style="position:absolute;left:0;text-align:left;margin-left:457.65pt;margin-top:3.25pt;width:140.7pt;height:7.25pt;z-index:-251651072" adj="0" fillcolor="#76923c [2406]" strokecolor="#76923c [2406]">
          <v:shadow color="#868686"/>
          <v:textpath style="font-family:&quot;Calibri Light&quot;;font-size:20pt;v-text-kern:t" trim="t" fitpath="t" string="www.leaderrelocations.com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 xml:space="preserve"> </w:t>
    </w:r>
    <w:r w:rsidR="00AE590C" w:rsidRPr="007D6F02">
      <w:rPr>
        <w:rFonts w:cs="Times New Roman"/>
        <w:b/>
        <w:bCs/>
        <w:iCs/>
        <w:color w:val="153889"/>
      </w:rPr>
      <w:t>Toll Free (UAE): 800-LEADER (532337)</w:t>
    </w:r>
  </w:p>
  <w:p w:rsidR="00AE590C" w:rsidRDefault="00AE590C" w:rsidP="00AE590C">
    <w:pPr>
      <w:pStyle w:val="NoSpacing"/>
      <w:jc w:val="center"/>
      <w:rPr>
        <w:rFonts w:cs="Times New Roman"/>
        <w:b/>
        <w:bCs/>
        <w:iCs/>
        <w:color w:val="153889"/>
      </w:rPr>
    </w:pPr>
    <w:r w:rsidRPr="00112735">
      <w:rPr>
        <w:rFonts w:cs="Times New Roman"/>
        <w:b/>
        <w:bCs/>
        <w:iCs/>
        <w:color w:val="153889"/>
      </w:rPr>
      <w:t xml:space="preserve">E-Mail: </w:t>
    </w:r>
    <w:r w:rsidRPr="00BA7511">
      <w:rPr>
        <w:rFonts w:cs="Times New Roman"/>
        <w:b/>
        <w:bCs/>
        <w:iCs/>
        <w:color w:val="153889"/>
      </w:rPr>
      <w:t>info@leaderrelocations.com</w:t>
    </w:r>
  </w:p>
  <w:p w:rsidR="00AE590C" w:rsidRDefault="00AE590C" w:rsidP="00AE590C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084"/>
    <w:multiLevelType w:val="hybridMultilevel"/>
    <w:tmpl w:val="52E8F962"/>
    <w:lvl w:ilvl="0" w:tplc="AD10DD14">
      <w:numFmt w:val="bullet"/>
      <w:lvlText w:val="•"/>
      <w:lvlJc w:val="left"/>
      <w:pPr>
        <w:ind w:left="1439" w:hanging="360"/>
      </w:pPr>
      <w:rPr>
        <w:rFonts w:ascii="Times New Roman" w:eastAsia="Times New Roman" w:hAnsi="Times New Roman" w:cs="Times New Roman" w:hint="default"/>
        <w:w w:val="130"/>
        <w:sz w:val="22"/>
        <w:szCs w:val="22"/>
        <w:lang w:val="en-US" w:eastAsia="en-US" w:bidi="ar-SA"/>
      </w:rPr>
    </w:lvl>
    <w:lvl w:ilvl="1" w:tplc="DA92B02C"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2" w:tplc="1BFACE5E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3" w:tplc="81DEB09A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4" w:tplc="A60235AA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5" w:tplc="2F66B190"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6" w:tplc="6906733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7" w:tplc="27541CAE"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8" w:tplc="ABA4406E"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90F7F"/>
    <w:rsid w:val="004549A5"/>
    <w:rsid w:val="00642729"/>
    <w:rsid w:val="00664558"/>
    <w:rsid w:val="00695141"/>
    <w:rsid w:val="00AE590C"/>
    <w:rsid w:val="00F90F7F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18"/>
      <w:ind w:left="3859"/>
    </w:pPr>
    <w:rPr>
      <w:rFonts w:ascii="Georgia" w:eastAsia="Georgia" w:hAnsi="Georgia" w:cs="Georgia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2"/>
      <w:ind w:left="14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90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90C"/>
    <w:rPr>
      <w:rFonts w:ascii="Calibri" w:eastAsia="Calibri" w:hAnsi="Calibri" w:cs="Calibri"/>
    </w:rPr>
  </w:style>
  <w:style w:type="paragraph" w:styleId="NoSpacing">
    <w:name w:val="No Spacing"/>
    <w:link w:val="NoSpacingChar"/>
    <w:uiPriority w:val="1"/>
    <w:qFormat/>
    <w:rsid w:val="00AE590C"/>
    <w:pPr>
      <w:widowControl/>
      <w:autoSpaceDE/>
      <w:autoSpaceDN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590C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18"/>
      <w:ind w:left="3859"/>
    </w:pPr>
    <w:rPr>
      <w:rFonts w:ascii="Georgia" w:eastAsia="Georgia" w:hAnsi="Georgia" w:cs="Georgia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2"/>
      <w:ind w:left="14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90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90C"/>
    <w:rPr>
      <w:rFonts w:ascii="Calibri" w:eastAsia="Calibri" w:hAnsi="Calibri" w:cs="Calibri"/>
    </w:rPr>
  </w:style>
  <w:style w:type="paragraph" w:styleId="NoSpacing">
    <w:name w:val="No Spacing"/>
    <w:link w:val="NoSpacingChar"/>
    <w:uiPriority w:val="1"/>
    <w:qFormat/>
    <w:rsid w:val="00AE590C"/>
    <w:pPr>
      <w:widowControl/>
      <w:autoSpaceDE/>
      <w:autoSpaceDN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590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import@leaderrelocation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 Destinations Rates 2013_docx</vt:lpstr>
    </vt:vector>
  </TitlesOfParts>
  <Company>by adguard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 Destinations Rates 2013_docx</dc:title>
  <dc:creator>Import2</dc:creator>
  <cp:lastModifiedBy>User</cp:lastModifiedBy>
  <cp:revision>5</cp:revision>
  <cp:lastPrinted>2023-10-30T04:35:00Z</cp:lastPrinted>
  <dcterms:created xsi:type="dcterms:W3CDTF">2023-10-30T04:27:00Z</dcterms:created>
  <dcterms:modified xsi:type="dcterms:W3CDTF">2023-10-30T10:44:00Z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2015-02-08T00:00:00Z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2023-10-30T00:00:00Z</vt:filetime>
  </property>
</Properties>
</file>