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C1" w:rsidRPr="00373D39" w:rsidRDefault="00BD0734" w:rsidP="00D4700A">
      <w:pPr>
        <w:pStyle w:val="Heading3"/>
        <w:rPr>
          <w:sz w:val="24"/>
          <w:szCs w:val="24"/>
        </w:rPr>
      </w:pPr>
      <w:r w:rsidRPr="00373D39">
        <w:rPr>
          <w:sz w:val="24"/>
          <w:szCs w:val="24"/>
        </w:rPr>
        <w:pict>
          <v:shape id="docshape5" o:spid="_x0000_s1033" style="position:absolute;left:0;text-align:left;margin-left:56.7pt;margin-top:17.35pt;width:481.9pt;height:.1pt;z-index:-15728640;mso-wrap-distance-left:0;mso-wrap-distance-right:0;mso-position-horizontal-relative:page" coordorigin="1134,347" coordsize="9638,0" path="m1134,347r9638,e" filled="f" strokecolor="#231f20" strokeweight=".25pt">
            <v:path arrowok="t"/>
            <w10:wrap type="topAndBottom" anchorx="page"/>
          </v:shape>
        </w:pict>
      </w:r>
      <w:r w:rsidR="00D4700A" w:rsidRPr="00373D39">
        <w:rPr>
          <w:sz w:val="24"/>
          <w:szCs w:val="24"/>
        </w:rPr>
        <w:t>IMPORTANT Check additional information in documents attached</w:t>
      </w:r>
    </w:p>
    <w:p w:rsidR="00AE1BC1" w:rsidRDefault="009C1432">
      <w:pPr>
        <w:pStyle w:val="Heading1"/>
      </w:pPr>
      <w:r>
        <w:rPr>
          <w:color w:val="231F20"/>
        </w:rPr>
        <w:t>Pricing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Charges</w:t>
      </w:r>
    </w:p>
    <w:p w:rsidR="00AE1BC1" w:rsidRDefault="00BD0734">
      <w:pPr>
        <w:pStyle w:val="Prrafodelista"/>
        <w:numPr>
          <w:ilvl w:val="0"/>
          <w:numId w:val="2"/>
        </w:numPr>
        <w:tabs>
          <w:tab w:val="left" w:pos="708"/>
        </w:tabs>
        <w:spacing w:before="145"/>
        <w:ind w:hanging="283"/>
        <w:rPr>
          <w:sz w:val="20"/>
        </w:rPr>
      </w:pPr>
      <w:r w:rsidRPr="00BD0734">
        <w:rPr>
          <w:sz w:val="20"/>
        </w:rPr>
        <w:pict>
          <v:line id="_x0000_s1032" style="position:absolute;left:0;text-align:left;z-index:15730688;mso-position-horizontal-relative:page" from="56.7pt,-.9pt" to="538.6pt,-.9pt" strokecolor="#231f20" strokeweight=".25pt">
            <w10:wrap anchorx="page"/>
          </v:line>
        </w:pict>
      </w:r>
      <w:r w:rsidR="009C1432">
        <w:rPr>
          <w:color w:val="231F20"/>
          <w:spacing w:val="-2"/>
          <w:sz w:val="20"/>
        </w:rPr>
        <w:t>We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recommend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that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all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the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THCs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and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associated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charges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be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prepaid.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prepaid,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bill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back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actual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cost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5"/>
          <w:sz w:val="20"/>
        </w:rPr>
        <w:t>8%.</w:t>
      </w:r>
    </w:p>
    <w:p w:rsidR="00AE1BC1" w:rsidRDefault="009C1432">
      <w:pPr>
        <w:pStyle w:val="Heading2"/>
        <w:numPr>
          <w:ilvl w:val="0"/>
          <w:numId w:val="2"/>
        </w:numPr>
        <w:tabs>
          <w:tab w:val="left" w:pos="708"/>
        </w:tabs>
        <w:ind w:hanging="283"/>
        <w:jc w:val="left"/>
      </w:pPr>
      <w:r>
        <w:rPr>
          <w:color w:val="231F20"/>
        </w:rPr>
        <w:t>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destination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(DTHC/NVOCC)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port/airport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ESTIMATED.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9"/>
        <w:ind w:hanging="283"/>
        <w:rPr>
          <w:sz w:val="20"/>
        </w:rPr>
      </w:pPr>
      <w:r>
        <w:rPr>
          <w:color w:val="231F20"/>
          <w:spacing w:val="-2"/>
          <w:sz w:val="20"/>
        </w:rPr>
        <w:t>Try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secure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least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14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days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free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destination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no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matter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which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Line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used</w:t>
      </w:r>
    </w:p>
    <w:p w:rsidR="00AE1BC1" w:rsidRDefault="00AE1BC1">
      <w:pPr>
        <w:pStyle w:val="Textoindependiente"/>
        <w:spacing w:before="20"/>
        <w:ind w:left="0"/>
      </w:pPr>
    </w:p>
    <w:p w:rsidR="00AE1BC1" w:rsidRDefault="009C1432">
      <w:pPr>
        <w:ind w:left="141"/>
        <w:rPr>
          <w:sz w:val="20"/>
        </w:rPr>
      </w:pPr>
      <w:r>
        <w:rPr>
          <w:b/>
          <w:sz w:val="20"/>
        </w:rPr>
        <w:t>FCL: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DTHC</w:t>
      </w:r>
      <w:r>
        <w:rPr>
          <w:spacing w:val="-14"/>
          <w:sz w:val="20"/>
        </w:rPr>
        <w:t xml:space="preserve"> </w:t>
      </w:r>
      <w:r>
        <w:rPr>
          <w:sz w:val="20"/>
        </w:rPr>
        <w:t>€400-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€700</w:t>
      </w:r>
    </w:p>
    <w:p w:rsidR="00AE1BC1" w:rsidRDefault="009C1432">
      <w:pPr>
        <w:pStyle w:val="Textoindependiente"/>
        <w:spacing w:before="10"/>
        <w:ind w:left="141"/>
      </w:pPr>
      <w:r>
        <w:rPr>
          <w:b/>
          <w:spacing w:val="-2"/>
        </w:rPr>
        <w:t>LCL:</w:t>
      </w:r>
      <w:r>
        <w:rPr>
          <w:b/>
          <w:spacing w:val="-11"/>
        </w:rPr>
        <w:t xml:space="preserve"> </w:t>
      </w:r>
      <w:r>
        <w:rPr>
          <w:spacing w:val="-2"/>
        </w:rPr>
        <w:t>DTHC/NVOCC</w:t>
      </w:r>
      <w:r>
        <w:rPr>
          <w:spacing w:val="-11"/>
        </w:rPr>
        <w:t xml:space="preserve"> </w:t>
      </w:r>
      <w:r>
        <w:rPr>
          <w:spacing w:val="-2"/>
        </w:rPr>
        <w:t>Charges</w:t>
      </w:r>
      <w:r>
        <w:rPr>
          <w:spacing w:val="-11"/>
        </w:rPr>
        <w:t xml:space="preserve"> </w:t>
      </w:r>
      <w:r>
        <w:rPr>
          <w:spacing w:val="-2"/>
        </w:rPr>
        <w:t>vary</w:t>
      </w:r>
      <w:r>
        <w:rPr>
          <w:spacing w:val="-11"/>
        </w:rPr>
        <w:t xml:space="preserve"> </w:t>
      </w:r>
      <w:r>
        <w:rPr>
          <w:spacing w:val="-2"/>
        </w:rPr>
        <w:t>between</w:t>
      </w:r>
      <w:r>
        <w:rPr>
          <w:spacing w:val="-10"/>
        </w:rPr>
        <w:t xml:space="preserve"> </w:t>
      </w:r>
      <w:r>
        <w:rPr>
          <w:spacing w:val="-2"/>
        </w:rPr>
        <w:t>€150-250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CBM</w:t>
      </w:r>
      <w:r>
        <w:rPr>
          <w:spacing w:val="-11"/>
        </w:rPr>
        <w:t xml:space="preserve"> </w:t>
      </w:r>
      <w:r>
        <w:rPr>
          <w:spacing w:val="-2"/>
        </w:rPr>
        <w:t>(Min</w:t>
      </w:r>
      <w:r>
        <w:rPr>
          <w:spacing w:val="-11"/>
        </w:rPr>
        <w:t xml:space="preserve"> </w:t>
      </w:r>
      <w:r>
        <w:rPr>
          <w:spacing w:val="-2"/>
        </w:rPr>
        <w:t>charge</w:t>
      </w:r>
      <w:r>
        <w:rPr>
          <w:spacing w:val="-10"/>
        </w:rPr>
        <w:t xml:space="preserve"> </w:t>
      </w:r>
      <w:r>
        <w:rPr>
          <w:spacing w:val="-2"/>
        </w:rPr>
        <w:t>€350-</w:t>
      </w:r>
      <w:r>
        <w:rPr>
          <w:spacing w:val="-4"/>
        </w:rPr>
        <w:t>650)</w:t>
      </w:r>
    </w:p>
    <w:p w:rsidR="00AE1BC1" w:rsidRDefault="009C1432">
      <w:pPr>
        <w:pStyle w:val="Textoindependiente"/>
        <w:spacing w:before="10"/>
        <w:ind w:left="141"/>
      </w:pPr>
      <w:r>
        <w:rPr>
          <w:b/>
          <w:spacing w:val="-2"/>
        </w:rPr>
        <w:t>AIR:</w:t>
      </w:r>
      <w:r>
        <w:rPr>
          <w:b/>
          <w:spacing w:val="-7"/>
        </w:rPr>
        <w:t xml:space="preserve"> </w:t>
      </w:r>
      <w:r>
        <w:rPr>
          <w:spacing w:val="-2"/>
        </w:rPr>
        <w:t>Airport</w:t>
      </w:r>
      <w:r>
        <w:rPr>
          <w:spacing w:val="-6"/>
        </w:rPr>
        <w:t xml:space="preserve"> </w:t>
      </w:r>
      <w:r>
        <w:rPr>
          <w:spacing w:val="-2"/>
        </w:rPr>
        <w:t>Charges</w:t>
      </w:r>
      <w:r>
        <w:rPr>
          <w:spacing w:val="-6"/>
        </w:rPr>
        <w:t xml:space="preserve"> </w:t>
      </w:r>
      <w:r>
        <w:rPr>
          <w:spacing w:val="-2"/>
        </w:rPr>
        <w:t>€150-</w:t>
      </w:r>
      <w:r>
        <w:rPr>
          <w:spacing w:val="-5"/>
        </w:rPr>
        <w:t>450</w:t>
      </w:r>
    </w:p>
    <w:p w:rsidR="00AE1BC1" w:rsidRDefault="00AE1BC1">
      <w:pPr>
        <w:pStyle w:val="Textoindependiente"/>
        <w:spacing w:before="20"/>
        <w:ind w:left="0"/>
      </w:pPr>
    </w:p>
    <w:p w:rsidR="00AE1BC1" w:rsidRDefault="009C1432">
      <w:pPr>
        <w:pStyle w:val="Heading3"/>
      </w:pPr>
      <w:r>
        <w:t>Rates</w:t>
      </w:r>
      <w:r>
        <w:rPr>
          <w:spacing w:val="-6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CARTUS,</w:t>
      </w:r>
      <w:r>
        <w:rPr>
          <w:spacing w:val="-5"/>
        </w:rPr>
        <w:t xml:space="preserve"> </w:t>
      </w:r>
      <w:proofErr w:type="spellStart"/>
      <w:r>
        <w:t>Brookfields</w:t>
      </w:r>
      <w:proofErr w:type="spellEnd"/>
      <w:r>
        <w:rPr>
          <w:spacing w:val="-5"/>
        </w:rPr>
        <w:t xml:space="preserve"> </w:t>
      </w:r>
      <w:r>
        <w:t>(BGRS)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RFP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rPr>
          <w:spacing w:val="-2"/>
        </w:rPr>
        <w:t>moves.</w:t>
      </w:r>
    </w:p>
    <w:p w:rsidR="00AE1BC1" w:rsidRDefault="00BD0734">
      <w:pPr>
        <w:pStyle w:val="Textoindependiente"/>
        <w:spacing w:before="30"/>
        <w:ind w:left="0"/>
        <w:rPr>
          <w:b/>
          <w:i/>
        </w:rPr>
      </w:pPr>
      <w:r w:rsidRPr="00BD0734">
        <w:rPr>
          <w:b/>
          <w:i/>
        </w:rPr>
        <w:pict>
          <v:shape id="docshape6" o:spid="_x0000_s1031" style="position:absolute;margin-left:56.7pt;margin-top:14.25pt;width:481.9pt;height:.1pt;z-index:-15728128;mso-wrap-distance-left:0;mso-wrap-distance-right:0;mso-position-horizontal-relative:page" coordorigin="1134,285" coordsize="9638,0" path="m1134,285r9638,e" filled="f" strokecolor="#231f20" strokeweight=".25pt">
            <v:path arrowok="t"/>
            <w10:wrap type="topAndBottom" anchorx="page"/>
          </v:shape>
        </w:pict>
      </w:r>
    </w:p>
    <w:p w:rsidR="00AE1BC1" w:rsidRDefault="009C1432">
      <w:pPr>
        <w:pStyle w:val="Heading1"/>
      </w:pPr>
      <w:r>
        <w:rPr>
          <w:color w:val="231F20"/>
          <w:spacing w:val="-2"/>
        </w:rPr>
        <w:t>Inclusions</w:t>
      </w:r>
    </w:p>
    <w:p w:rsidR="00AE1BC1" w:rsidRDefault="00BD0734">
      <w:pPr>
        <w:pStyle w:val="Prrafodelista"/>
        <w:numPr>
          <w:ilvl w:val="0"/>
          <w:numId w:val="2"/>
        </w:numPr>
        <w:tabs>
          <w:tab w:val="left" w:pos="708"/>
        </w:tabs>
        <w:spacing w:before="145" w:line="223" w:lineRule="exact"/>
        <w:ind w:hanging="283"/>
        <w:rPr>
          <w:sz w:val="20"/>
        </w:rPr>
      </w:pPr>
      <w:r w:rsidRPr="00BD0734">
        <w:rPr>
          <w:sz w:val="20"/>
        </w:rPr>
        <w:pict>
          <v:line id="_x0000_s1030" style="position:absolute;left:0;text-align:left;z-index:15731200;mso-position-horizontal-relative:page" from="56.7pt,-.9pt" to="538.6pt,-.9pt" strokecolor="#231f20" strokeweight=".25pt">
            <w10:wrap anchorx="page"/>
          </v:line>
        </w:pict>
      </w:r>
      <w:r w:rsidR="009C1432">
        <w:rPr>
          <w:color w:val="231F20"/>
          <w:spacing w:val="-2"/>
          <w:sz w:val="20"/>
        </w:rPr>
        <w:t>Normal</w:t>
      </w:r>
      <w:r w:rsidR="009C1432">
        <w:rPr>
          <w:color w:val="231F20"/>
          <w:spacing w:val="-8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Customs</w:t>
      </w:r>
      <w:r w:rsidR="009C1432">
        <w:rPr>
          <w:color w:val="231F20"/>
          <w:spacing w:val="-8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clearance</w:t>
      </w:r>
      <w:r w:rsidR="00F267EC">
        <w:rPr>
          <w:color w:val="231F20"/>
          <w:spacing w:val="-2"/>
          <w:sz w:val="20"/>
        </w:rPr>
        <w:t>: Basic Customs Assistance (*)</w:t>
      </w:r>
      <w:r w:rsidR="009C1432">
        <w:rPr>
          <w:color w:val="231F20"/>
          <w:spacing w:val="-2"/>
          <w:sz w:val="20"/>
        </w:rPr>
        <w:t>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45"/>
        <w:ind w:hanging="283"/>
        <w:rPr>
          <w:sz w:val="20"/>
        </w:rPr>
      </w:pPr>
      <w:r>
        <w:rPr>
          <w:color w:val="231F20"/>
          <w:spacing w:val="-2"/>
          <w:sz w:val="20"/>
        </w:rPr>
        <w:t>One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delivery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within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city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limits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good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access,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maximum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2nd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floor,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pacing w:val="-2"/>
          <w:sz w:val="20"/>
        </w:rPr>
        <w:t>Placement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unwrapping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furniture,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z w:val="20"/>
        </w:rPr>
        <w:t>Unpacking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boxes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onto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flat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bench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tabletop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surfaces,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9"/>
        <w:ind w:hanging="283"/>
        <w:rPr>
          <w:sz w:val="20"/>
        </w:rPr>
      </w:pPr>
      <w:r>
        <w:rPr>
          <w:color w:val="231F20"/>
          <w:spacing w:val="-2"/>
          <w:sz w:val="20"/>
        </w:rPr>
        <w:t>Uncrating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up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4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small/medium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sized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crates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easy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handled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2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men,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pacing w:val="-4"/>
          <w:sz w:val="20"/>
        </w:rPr>
        <w:t>Simple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re-assembly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furniture,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pacing w:val="-2"/>
          <w:sz w:val="20"/>
        </w:rPr>
        <w:t>One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removal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debris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same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day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delivery.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9"/>
        <w:ind w:hanging="283"/>
        <w:rPr>
          <w:sz w:val="20"/>
        </w:rPr>
      </w:pPr>
      <w:r>
        <w:rPr>
          <w:color w:val="231F20"/>
          <w:spacing w:val="-2"/>
          <w:sz w:val="20"/>
        </w:rPr>
        <w:t>Inbound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transport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return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empty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container,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when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applicable.</w:t>
      </w:r>
    </w:p>
    <w:p w:rsidR="00AE1BC1" w:rsidRDefault="00AE1BC1">
      <w:pPr>
        <w:pStyle w:val="Textoindependiente"/>
        <w:spacing w:before="20"/>
        <w:ind w:left="0"/>
      </w:pPr>
    </w:p>
    <w:p w:rsidR="00AE1BC1" w:rsidRDefault="009C1432">
      <w:pPr>
        <w:pStyle w:val="Textoindependiente"/>
        <w:spacing w:before="0"/>
        <w:ind w:left="141"/>
        <w:rPr>
          <w:spacing w:val="-2"/>
        </w:rPr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1x20’</w:t>
      </w:r>
      <w:r>
        <w:rPr>
          <w:spacing w:val="-8"/>
        </w:rPr>
        <w:t xml:space="preserve"> </w:t>
      </w:r>
      <w:proofErr w:type="spellStart"/>
      <w:r>
        <w:t>cntr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1x40’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cntr</w:t>
      </w:r>
      <w:proofErr w:type="spellEnd"/>
      <w:r>
        <w:rPr>
          <w:spacing w:val="-2"/>
        </w:rPr>
        <w:t>.</w:t>
      </w:r>
    </w:p>
    <w:p w:rsidR="00F267EC" w:rsidRDefault="00F267EC">
      <w:pPr>
        <w:pStyle w:val="Textoindependiente"/>
        <w:spacing w:before="0"/>
        <w:ind w:left="141"/>
      </w:pPr>
    </w:p>
    <w:p w:rsidR="00F267EC" w:rsidRDefault="00F267EC">
      <w:pPr>
        <w:pStyle w:val="Textoindependiente"/>
        <w:spacing w:before="0"/>
        <w:ind w:left="141"/>
      </w:pPr>
      <w:r>
        <w:t>(*) Basis Customs Assistance: Providing the required list of documents, as well as the reception and forwarding them to our broker.</w:t>
      </w:r>
    </w:p>
    <w:p w:rsidR="00AE1BC1" w:rsidRDefault="00BD0734">
      <w:pPr>
        <w:pStyle w:val="Textoindependiente"/>
        <w:spacing w:before="30"/>
        <w:ind w:left="0"/>
      </w:pPr>
      <w:r w:rsidRPr="00BD0734">
        <w:pict>
          <v:shape id="docshape7" o:spid="_x0000_s1029" style="position:absolute;margin-left:56.7pt;margin-top:14.25pt;width:481.9pt;height:.1pt;z-index:-15727616;mso-wrap-distance-left:0;mso-wrap-distance-right:0;mso-position-horizontal-relative:page" coordorigin="1134,285" coordsize="9638,0" path="m1134,285r9638,e" filled="f" strokecolor="#231f20" strokeweight=".25pt">
            <v:path arrowok="t"/>
            <w10:wrap type="topAndBottom" anchorx="page"/>
          </v:shape>
        </w:pict>
      </w:r>
    </w:p>
    <w:p w:rsidR="00AE1BC1" w:rsidRDefault="009C1432">
      <w:pPr>
        <w:pStyle w:val="Heading1"/>
      </w:pPr>
      <w:r>
        <w:rPr>
          <w:color w:val="231F20"/>
          <w:spacing w:val="-2"/>
        </w:rPr>
        <w:t>Exclusions</w:t>
      </w:r>
    </w:p>
    <w:p w:rsidR="00AE1BC1" w:rsidRDefault="00BD0734">
      <w:pPr>
        <w:pStyle w:val="Heading2"/>
        <w:numPr>
          <w:ilvl w:val="0"/>
          <w:numId w:val="2"/>
        </w:numPr>
        <w:tabs>
          <w:tab w:val="left" w:pos="708"/>
        </w:tabs>
        <w:spacing w:before="145"/>
        <w:ind w:hanging="283"/>
        <w:rPr>
          <w:b w:val="0"/>
        </w:rPr>
      </w:pPr>
      <w:r w:rsidRPr="00BD0734">
        <w:rPr>
          <w:b w:val="0"/>
        </w:rPr>
        <w:pict>
          <v:line id="_x0000_s1028" style="position:absolute;left:0;text-align:left;z-index:15731712;mso-position-horizontal-relative:page" from="56.7pt,-.9pt" to="538.6pt,-.9pt" strokecolor="#231f20" strokeweight=".25pt">
            <w10:wrap anchorx="page"/>
          </v:line>
        </w:pict>
      </w:r>
      <w:r w:rsidR="009C1432">
        <w:rPr>
          <w:color w:val="231F20"/>
        </w:rPr>
        <w:t>THC/NVOCC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and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Normal</w:t>
      </w:r>
      <w:r w:rsidR="009C1432">
        <w:rPr>
          <w:color w:val="231F20"/>
          <w:spacing w:val="-3"/>
        </w:rPr>
        <w:t xml:space="preserve"> </w:t>
      </w:r>
      <w:r w:rsidR="009C1432">
        <w:rPr>
          <w:color w:val="231F20"/>
        </w:rPr>
        <w:t>port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landing</w:t>
      </w:r>
      <w:r w:rsidR="009C1432">
        <w:rPr>
          <w:color w:val="231F20"/>
          <w:spacing w:val="-3"/>
        </w:rPr>
        <w:t xml:space="preserve"> </w:t>
      </w:r>
      <w:r w:rsidR="009C1432">
        <w:rPr>
          <w:color w:val="231F20"/>
        </w:rPr>
        <w:t>charges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including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BL</w:t>
      </w:r>
      <w:r w:rsidR="009C1432">
        <w:rPr>
          <w:color w:val="231F20"/>
          <w:spacing w:val="-3"/>
        </w:rPr>
        <w:t xml:space="preserve"> </w:t>
      </w:r>
      <w:r w:rsidR="009C1432">
        <w:rPr>
          <w:color w:val="231F20"/>
        </w:rPr>
        <w:t>Fee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and</w:t>
      </w:r>
      <w:r w:rsidR="009C1432">
        <w:rPr>
          <w:color w:val="231F20"/>
          <w:spacing w:val="-3"/>
        </w:rPr>
        <w:t xml:space="preserve"> </w:t>
      </w:r>
      <w:r w:rsidR="009C1432">
        <w:rPr>
          <w:color w:val="231F20"/>
        </w:rPr>
        <w:t>Fuel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  <w:spacing w:val="-2"/>
        </w:rPr>
        <w:t>Surcharge</w:t>
      </w:r>
      <w:r w:rsidR="009C1432">
        <w:rPr>
          <w:b w:val="0"/>
          <w:color w:val="231F20"/>
          <w:spacing w:val="-2"/>
        </w:rPr>
        <w:t>.</w:t>
      </w:r>
    </w:p>
    <w:p w:rsidR="00F267EC" w:rsidRPr="00F267EC" w:rsidRDefault="00F267EC" w:rsidP="00F267EC">
      <w:pPr>
        <w:pStyle w:val="Prrafodelista"/>
        <w:numPr>
          <w:ilvl w:val="0"/>
          <w:numId w:val="2"/>
        </w:numPr>
        <w:tabs>
          <w:tab w:val="left" w:pos="708"/>
        </w:tabs>
        <w:spacing w:line="249" w:lineRule="auto"/>
        <w:ind w:right="140"/>
        <w:jc w:val="both"/>
        <w:rPr>
          <w:sz w:val="20"/>
        </w:rPr>
      </w:pPr>
      <w:r w:rsidRPr="00F267EC">
        <w:rPr>
          <w:sz w:val="20"/>
        </w:rPr>
        <w:t>Full Customs Assistance: Guidance throughout the documentation process – Additional €250.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line="249" w:lineRule="auto"/>
        <w:ind w:right="140"/>
        <w:jc w:val="both"/>
        <w:rPr>
          <w:sz w:val="20"/>
        </w:rPr>
      </w:pPr>
      <w:r>
        <w:rPr>
          <w:color w:val="231F20"/>
          <w:spacing w:val="-4"/>
          <w:sz w:val="20"/>
        </w:rPr>
        <w:t xml:space="preserve">Additional stops at other ports, demurrages, storage, Taxes-Duties, customs examination fees, doc fees or </w:t>
      </w:r>
      <w:r>
        <w:rPr>
          <w:color w:val="231F20"/>
          <w:sz w:val="20"/>
        </w:rPr>
        <w:t>any other costs unless stated otherwise.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0" w:line="249" w:lineRule="auto"/>
        <w:ind w:right="139"/>
        <w:jc w:val="both"/>
        <w:rPr>
          <w:sz w:val="20"/>
        </w:rPr>
      </w:pPr>
      <w:r>
        <w:rPr>
          <w:color w:val="231F20"/>
          <w:sz w:val="20"/>
        </w:rPr>
        <w:t>Delivery above 2nd floor, Parking permit, Shuttle van, External elevator, Long carry, Stair carry above 2nd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floor,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Warehouse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handling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Storage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charges.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0" w:line="249" w:lineRule="auto"/>
        <w:ind w:right="139"/>
        <w:jc w:val="both"/>
        <w:rPr>
          <w:sz w:val="20"/>
        </w:rPr>
      </w:pPr>
      <w:r>
        <w:rPr>
          <w:color w:val="231F20"/>
          <w:spacing w:val="-2"/>
          <w:sz w:val="20"/>
        </w:rPr>
        <w:t>Re-assembly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flat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packed</w:t>
      </w:r>
      <w:r>
        <w:rPr>
          <w:color w:val="231F20"/>
          <w:spacing w:val="-12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Ikea</w:t>
      </w:r>
      <w:proofErr w:type="spellEnd"/>
      <w:r>
        <w:rPr>
          <w:color w:val="231F20"/>
          <w:spacing w:val="-2"/>
          <w:sz w:val="20"/>
        </w:rPr>
        <w:t>-type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items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similar,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wall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units,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entertainment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units,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new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furniture,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drilling </w:t>
      </w:r>
      <w:r>
        <w:rPr>
          <w:color w:val="231F20"/>
          <w:sz w:val="20"/>
        </w:rPr>
        <w:t>jobs or Handyman services (€45 per man/hour Min 2 Men / Min 4hrs), Maid services for placing boxes contents onto shelves, inside drawers or hanging clothes.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1" w:line="249" w:lineRule="auto"/>
        <w:ind w:right="139"/>
        <w:jc w:val="both"/>
        <w:rPr>
          <w:sz w:val="20"/>
        </w:rPr>
      </w:pPr>
      <w:r>
        <w:rPr>
          <w:color w:val="231F20"/>
          <w:spacing w:val="-2"/>
          <w:sz w:val="20"/>
        </w:rPr>
        <w:t>Handling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heavy/bulky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items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safety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boxes,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pianos,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German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trunks,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sculptures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similar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heavy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difficult-to-handle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items.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any,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these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will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considered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special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services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with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extra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charge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always </w:t>
      </w:r>
      <w:r>
        <w:rPr>
          <w:color w:val="231F20"/>
          <w:sz w:val="20"/>
        </w:rPr>
        <w:t>based on delivery to ground floor delivery with good access.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1"/>
        <w:ind w:hanging="283"/>
        <w:jc w:val="both"/>
        <w:rPr>
          <w:sz w:val="20"/>
        </w:rPr>
      </w:pPr>
      <w:r>
        <w:rPr>
          <w:color w:val="231F20"/>
          <w:spacing w:val="-2"/>
          <w:sz w:val="20"/>
        </w:rPr>
        <w:t>Special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services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such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carpenters,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electricians,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plumbers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3rd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parties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kind.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jc w:val="both"/>
        <w:rPr>
          <w:sz w:val="20"/>
        </w:rPr>
      </w:pPr>
      <w:r>
        <w:rPr>
          <w:color w:val="231F20"/>
          <w:spacing w:val="-2"/>
          <w:sz w:val="20"/>
        </w:rPr>
        <w:t>Uncrating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services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additional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pieces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(extra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cost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between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€25-50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9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tbc</w:t>
      </w:r>
      <w:proofErr w:type="spellEnd"/>
      <w:r>
        <w:rPr>
          <w:color w:val="231F20"/>
          <w:spacing w:val="-2"/>
          <w:sz w:val="20"/>
        </w:rPr>
        <w:t>).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line="249" w:lineRule="auto"/>
        <w:ind w:right="139"/>
        <w:rPr>
          <w:sz w:val="20"/>
        </w:rPr>
      </w:pPr>
      <w:r>
        <w:rPr>
          <w:color w:val="231F20"/>
          <w:sz w:val="20"/>
        </w:rPr>
        <w:t>Uncrating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services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Motorbikes,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extra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charge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under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request.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Additional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charge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handling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Big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size </w:t>
      </w:r>
      <w:r>
        <w:rPr>
          <w:color w:val="231F20"/>
          <w:spacing w:val="-2"/>
          <w:sz w:val="20"/>
        </w:rPr>
        <w:t>Motorbikes.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0"/>
        <w:ind w:hanging="283"/>
        <w:rPr>
          <w:sz w:val="20"/>
        </w:rPr>
      </w:pPr>
      <w:r>
        <w:rPr>
          <w:color w:val="231F20"/>
          <w:spacing w:val="-4"/>
          <w:sz w:val="20"/>
        </w:rPr>
        <w:t>Final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registration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vehicles.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9"/>
        <w:ind w:hanging="283"/>
        <w:rPr>
          <w:sz w:val="20"/>
        </w:rPr>
      </w:pPr>
      <w:r>
        <w:rPr>
          <w:color w:val="231F20"/>
          <w:spacing w:val="-6"/>
          <w:sz w:val="20"/>
        </w:rPr>
        <w:t>21%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VAT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local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services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if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applicable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(7%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VAT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Canary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Islands).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jc w:val="both"/>
        <w:rPr>
          <w:b/>
          <w:sz w:val="20"/>
        </w:rPr>
      </w:pPr>
      <w:r>
        <w:rPr>
          <w:b/>
          <w:color w:val="231F20"/>
          <w:sz w:val="20"/>
        </w:rPr>
        <w:t>Bank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transfer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fee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€35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(€15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European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countries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outside</w:t>
      </w:r>
      <w:r>
        <w:rPr>
          <w:b/>
          <w:color w:val="231F20"/>
          <w:spacing w:val="-4"/>
          <w:sz w:val="20"/>
        </w:rPr>
        <w:t xml:space="preserve"> EU).</w:t>
      </w:r>
    </w:p>
    <w:p w:rsidR="00AE1BC1" w:rsidRDefault="00BD0734">
      <w:pPr>
        <w:pStyle w:val="Textoindependiente"/>
        <w:spacing w:before="31"/>
        <w:ind w:left="0"/>
        <w:rPr>
          <w:b/>
        </w:rPr>
      </w:pPr>
      <w:r w:rsidRPr="00BD0734">
        <w:rPr>
          <w:b/>
        </w:rPr>
        <w:pict>
          <v:shape id="docshape8" o:spid="_x0000_s1027" style="position:absolute;margin-left:56.7pt;margin-top:14.25pt;width:481.9pt;height:.1pt;z-index:-15727104;mso-wrap-distance-left:0;mso-wrap-distance-right:0;mso-position-horizontal-relative:page" coordorigin="1134,285" coordsize="9638,0" path="m1134,285r9638,e" filled="f" strokecolor="#231f20" strokeweight=".25pt">
            <v:path arrowok="t"/>
            <w10:wrap type="topAndBottom" anchorx="page"/>
          </v:shape>
        </w:pict>
      </w:r>
    </w:p>
    <w:p w:rsidR="00AE1BC1" w:rsidRDefault="009C1432">
      <w:pPr>
        <w:pStyle w:val="Heading1"/>
      </w:pPr>
      <w:r>
        <w:rPr>
          <w:color w:val="231F20"/>
        </w:rPr>
        <w:t>General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Comments:</w:t>
      </w:r>
    </w:p>
    <w:p w:rsidR="00AE1BC1" w:rsidRDefault="00BD0734">
      <w:pPr>
        <w:pStyle w:val="Textoindependiente"/>
        <w:spacing w:before="145"/>
        <w:ind w:left="141"/>
      </w:pPr>
      <w:r w:rsidRPr="00BD0734">
        <w:pict>
          <v:line id="_x0000_s1026" style="position:absolute;left:0;text-align:left;z-index:15732224;mso-position-horizontal-relative:page" from="56.7pt,-.9pt" to="538.6pt,-.9pt" strokecolor="#231f20" strokeweight=".25pt">
            <w10:wrap anchorx="page"/>
          </v:line>
        </w:pict>
      </w:r>
      <w:r w:rsidR="009C1432">
        <w:rPr>
          <w:b/>
          <w:color w:val="231F20"/>
          <w:spacing w:val="-2"/>
        </w:rPr>
        <w:t>IMPORTANT:</w:t>
      </w:r>
      <w:r w:rsidR="009C1432">
        <w:rPr>
          <w:b/>
          <w:color w:val="231F20"/>
          <w:spacing w:val="-11"/>
        </w:rPr>
        <w:t xml:space="preserve"> </w:t>
      </w:r>
      <w:r w:rsidR="009C1432">
        <w:rPr>
          <w:color w:val="FF0000"/>
          <w:spacing w:val="-2"/>
        </w:rPr>
        <w:t>As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from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January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1st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2023,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the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special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tax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on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non-reusable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plastics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will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apply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231F20"/>
          <w:spacing w:val="-2"/>
        </w:rPr>
        <w:t>(See</w:t>
      </w:r>
      <w:r w:rsidR="009C1432">
        <w:rPr>
          <w:color w:val="231F20"/>
          <w:spacing w:val="-11"/>
        </w:rPr>
        <w:t xml:space="preserve"> </w:t>
      </w:r>
      <w:r w:rsidR="009C1432">
        <w:rPr>
          <w:color w:val="231F20"/>
          <w:spacing w:val="-2"/>
        </w:rPr>
        <w:t>info</w:t>
      </w:r>
      <w:r w:rsidR="009C1432">
        <w:rPr>
          <w:color w:val="231F20"/>
          <w:spacing w:val="-10"/>
        </w:rPr>
        <w:t xml:space="preserve"> </w:t>
      </w:r>
      <w:r w:rsidR="009C1432">
        <w:rPr>
          <w:color w:val="231F20"/>
          <w:spacing w:val="-2"/>
        </w:rPr>
        <w:t>attached)</w:t>
      </w:r>
    </w:p>
    <w:p w:rsidR="00AE1BC1" w:rsidRDefault="00AE1BC1">
      <w:pPr>
        <w:pStyle w:val="Textoindependiente"/>
        <w:spacing w:before="19"/>
        <w:ind w:left="0"/>
      </w:pPr>
    </w:p>
    <w:p w:rsidR="00AE1BC1" w:rsidRDefault="009C1432">
      <w:pPr>
        <w:pStyle w:val="Heading2"/>
        <w:spacing w:before="1" w:line="249" w:lineRule="auto"/>
        <w:ind w:left="141" w:right="139" w:firstLine="0"/>
      </w:pPr>
      <w:r>
        <w:t xml:space="preserve">Please </w:t>
      </w:r>
      <w:proofErr w:type="gramStart"/>
      <w:r>
        <w:t>If</w:t>
      </w:r>
      <w:proofErr w:type="gramEnd"/>
      <w:r>
        <w:t xml:space="preserve"> booked, DO NOT send shipment without our green light and before us checking client documents in advance, please note documents must be presented at least 1 week in advance before shipment arrives. Keep clients informed in advance about how strict Customs are and documents required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Import</w:t>
      </w:r>
      <w:r>
        <w:rPr>
          <w:spacing w:val="15"/>
        </w:rPr>
        <w:t xml:space="preserve"> </w:t>
      </w:r>
      <w:r>
        <w:t>Duty</w:t>
      </w:r>
      <w:r>
        <w:rPr>
          <w:spacing w:val="16"/>
        </w:rPr>
        <w:t xml:space="preserve"> </w:t>
      </w:r>
      <w:r>
        <w:t>Free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way</w:t>
      </w:r>
      <w:r>
        <w:rPr>
          <w:spacing w:val="15"/>
        </w:rPr>
        <w:t xml:space="preserve"> </w:t>
      </w:r>
      <w:r>
        <w:t>avoid</w:t>
      </w:r>
      <w:r>
        <w:rPr>
          <w:spacing w:val="15"/>
        </w:rPr>
        <w:t xml:space="preserve"> </w:t>
      </w:r>
      <w:r>
        <w:t>possible</w:t>
      </w:r>
      <w:r>
        <w:rPr>
          <w:spacing w:val="16"/>
        </w:rPr>
        <w:t xml:space="preserve"> </w:t>
      </w:r>
      <w:r>
        <w:t>demurrages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problems</w:t>
      </w:r>
      <w:r>
        <w:rPr>
          <w:spacing w:val="1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clients</w:t>
      </w:r>
      <w:r>
        <w:rPr>
          <w:spacing w:val="15"/>
        </w:rPr>
        <w:t xml:space="preserve"> </w:t>
      </w:r>
      <w:r>
        <w:rPr>
          <w:spacing w:val="-5"/>
        </w:rPr>
        <w:t>at</w:t>
      </w:r>
    </w:p>
    <w:p w:rsidR="00AE1BC1" w:rsidRDefault="009C1432">
      <w:pPr>
        <w:ind w:left="141"/>
        <w:rPr>
          <w:b/>
          <w:sz w:val="20"/>
        </w:rPr>
      </w:pPr>
      <w:proofErr w:type="gramStart"/>
      <w:r>
        <w:rPr>
          <w:b/>
          <w:sz w:val="20"/>
        </w:rPr>
        <w:t>destination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lack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information.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7"/>
        </w:tabs>
        <w:spacing w:before="180"/>
        <w:ind w:left="707" w:hanging="282"/>
        <w:rPr>
          <w:b/>
          <w:color w:val="231F20"/>
          <w:sz w:val="20"/>
        </w:rPr>
      </w:pPr>
      <w:r>
        <w:rPr>
          <w:b/>
          <w:color w:val="231F20"/>
          <w:spacing w:val="-4"/>
          <w:sz w:val="20"/>
        </w:rPr>
        <w:t>Validity: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Our rates are valid for 30 days.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80" w:line="249" w:lineRule="auto"/>
        <w:ind w:right="138"/>
        <w:jc w:val="both"/>
        <w:rPr>
          <w:b/>
          <w:color w:val="231F20"/>
          <w:sz w:val="20"/>
        </w:rPr>
      </w:pPr>
      <w:r>
        <w:rPr>
          <w:b/>
          <w:color w:val="231F20"/>
          <w:sz w:val="20"/>
        </w:rPr>
        <w:lastRenderedPageBreak/>
        <w:t xml:space="preserve">Local THC/Port Charges/Doc Fees/NVOCC and Fuel Surcharge: </w:t>
      </w:r>
      <w:r>
        <w:rPr>
          <w:color w:val="231F20"/>
          <w:sz w:val="20"/>
        </w:rPr>
        <w:t xml:space="preserve">Any costs provided are estimated </w:t>
      </w:r>
      <w:r>
        <w:rPr>
          <w:color w:val="231F20"/>
          <w:spacing w:val="-2"/>
          <w:sz w:val="20"/>
        </w:rPr>
        <w:t>only.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prepaid,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we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will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bill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back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actual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cost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plus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8%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Admin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Fee.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Please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ensure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pre-paid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all </w:t>
      </w:r>
      <w:r>
        <w:rPr>
          <w:color w:val="231F20"/>
          <w:sz w:val="20"/>
        </w:rPr>
        <w:t>costs are settled.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73" w:line="249" w:lineRule="auto"/>
        <w:ind w:right="138"/>
        <w:jc w:val="both"/>
        <w:rPr>
          <w:b/>
          <w:color w:val="231F20"/>
          <w:sz w:val="20"/>
        </w:rPr>
      </w:pPr>
      <w:r>
        <w:rPr>
          <w:b/>
          <w:color w:val="231F20"/>
          <w:spacing w:val="-2"/>
          <w:sz w:val="20"/>
        </w:rPr>
        <w:t>Additional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costs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-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payments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terms:</w:t>
      </w:r>
      <w:r>
        <w:rPr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THC/Port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Charges/Doc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Fees/NVOCC,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Fuel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Surcharge,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customs </w:t>
      </w:r>
      <w:r>
        <w:rPr>
          <w:color w:val="231F20"/>
          <w:sz w:val="20"/>
        </w:rPr>
        <w:t>inspections,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port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charges,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taxes-duties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3rd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parties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paid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advance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our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Branch unless advised otherwise or unless we are instructed to bill to clients directly, in which case please, send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clear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instructions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consignment.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Make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aware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excluded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charges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at destination. </w:t>
      </w:r>
      <w:r>
        <w:rPr>
          <w:b/>
          <w:color w:val="231F20"/>
          <w:sz w:val="20"/>
        </w:rPr>
        <w:t>Admin fee 8% applicable on any amount paid by us.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74" w:line="249" w:lineRule="auto"/>
        <w:ind w:right="139"/>
        <w:jc w:val="both"/>
        <w:rPr>
          <w:b/>
          <w:color w:val="231F20"/>
          <w:sz w:val="20"/>
        </w:rPr>
      </w:pPr>
      <w:r>
        <w:rPr>
          <w:b/>
          <w:color w:val="231F20"/>
          <w:spacing w:val="-2"/>
          <w:sz w:val="20"/>
        </w:rPr>
        <w:t>Customs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delays:</w:t>
      </w:r>
      <w:r>
        <w:rPr>
          <w:b/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Customs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Clearance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suffer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delays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generating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high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port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charges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Due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market conditions,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Lines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suffer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congestion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ports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delaying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transport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containers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after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customs </w:t>
      </w:r>
      <w:r>
        <w:rPr>
          <w:color w:val="231F20"/>
          <w:sz w:val="20"/>
        </w:rPr>
        <w:t xml:space="preserve">clearance, resulting in extra storage/demurrages around 100-200€ PER DAY. </w:t>
      </w:r>
      <w:proofErr w:type="spellStart"/>
      <w:r>
        <w:rPr>
          <w:color w:val="231F20"/>
          <w:sz w:val="20"/>
        </w:rPr>
        <w:t>Pls</w:t>
      </w:r>
      <w:proofErr w:type="spellEnd"/>
      <w:r>
        <w:rPr>
          <w:color w:val="231F20"/>
          <w:sz w:val="20"/>
        </w:rPr>
        <w:t xml:space="preserve"> explain to clients of these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possible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extras.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highly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recommend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negotiating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Line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many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free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days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possible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in </w:t>
      </w:r>
      <w:r>
        <w:rPr>
          <w:color w:val="231F20"/>
          <w:spacing w:val="-2"/>
          <w:sz w:val="20"/>
        </w:rPr>
        <w:t>destination.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7"/>
        </w:tabs>
        <w:spacing w:before="174"/>
        <w:ind w:left="707" w:hanging="282"/>
        <w:rPr>
          <w:b/>
          <w:color w:val="231F20"/>
          <w:sz w:val="20"/>
        </w:rPr>
      </w:pPr>
      <w:r>
        <w:rPr>
          <w:b/>
          <w:color w:val="231F20"/>
          <w:spacing w:val="-2"/>
          <w:sz w:val="20"/>
        </w:rPr>
        <w:t>Fuel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Increase: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Due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constant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fuel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increases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rates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will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subject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revision.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80" w:line="249" w:lineRule="auto"/>
        <w:ind w:right="139"/>
        <w:jc w:val="both"/>
        <w:rPr>
          <w:b/>
          <w:color w:val="231F20"/>
          <w:sz w:val="20"/>
        </w:rPr>
      </w:pPr>
      <w:r>
        <w:rPr>
          <w:b/>
          <w:color w:val="231F20"/>
          <w:sz w:val="20"/>
        </w:rPr>
        <w:t>Vehicles:</w:t>
      </w:r>
      <w:r>
        <w:rPr>
          <w:b/>
          <w:color w:val="231F20"/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client´s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months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(or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months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>case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Diplomats)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shipping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cancelling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residence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origin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considering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client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meets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with </w:t>
      </w:r>
      <w:r>
        <w:rPr>
          <w:sz w:val="20"/>
        </w:rPr>
        <w:t>the rest of the documents mentioned in the attachment.</w:t>
      </w:r>
    </w:p>
    <w:p w:rsidR="00AE1BC1" w:rsidRDefault="009C1432">
      <w:pPr>
        <w:pStyle w:val="Textoindependiente"/>
        <w:spacing w:before="116"/>
        <w:jc w:val="both"/>
      </w:pPr>
      <w:r>
        <w:rPr>
          <w:spacing w:val="-2"/>
        </w:rPr>
        <w:t>Cars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  <w:r>
        <w:rPr>
          <w:spacing w:val="-10"/>
        </w:rPr>
        <w:t xml:space="preserve"> </w:t>
      </w:r>
      <w:r>
        <w:rPr>
          <w:spacing w:val="-2"/>
        </w:rPr>
        <w:t>directly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client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Warehouse</w:t>
      </w:r>
      <w:r>
        <w:rPr>
          <w:spacing w:val="-10"/>
        </w:rPr>
        <w:t xml:space="preserve"> </w:t>
      </w:r>
      <w:r>
        <w:rPr>
          <w:spacing w:val="-2"/>
        </w:rPr>
        <w:t>nearest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destination</w:t>
      </w:r>
      <w:r>
        <w:rPr>
          <w:spacing w:val="-9"/>
        </w:rPr>
        <w:t xml:space="preserve"> </w:t>
      </w:r>
      <w:r>
        <w:rPr>
          <w:spacing w:val="-2"/>
        </w:rPr>
        <w:t>city.</w:t>
      </w:r>
    </w:p>
    <w:p w:rsidR="00AE1BC1" w:rsidRDefault="009C1432">
      <w:pPr>
        <w:pStyle w:val="Textoindependiente"/>
        <w:spacing w:before="123" w:line="249" w:lineRule="auto"/>
        <w:ind w:right="139"/>
        <w:jc w:val="both"/>
      </w:pPr>
      <w:r>
        <w:rPr>
          <w:spacing w:val="-6"/>
        </w:rPr>
        <w:t xml:space="preserve">Our rate covers Temporary Import only. After clearance, the client must arrange final registration and change </w:t>
      </w:r>
      <w:r>
        <w:t>of number plates.</w:t>
      </w:r>
    </w:p>
    <w:p w:rsidR="00AE1BC1" w:rsidRDefault="009C1432">
      <w:pPr>
        <w:pStyle w:val="Textoindependiente"/>
        <w:spacing w:before="115" w:line="249" w:lineRule="auto"/>
        <w:ind w:right="138"/>
        <w:jc w:val="both"/>
      </w:pP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new</w:t>
      </w:r>
      <w:r>
        <w:rPr>
          <w:spacing w:val="-10"/>
        </w:rPr>
        <w:t xml:space="preserve"> </w:t>
      </w:r>
      <w:r>
        <w:rPr>
          <w:spacing w:val="-2"/>
        </w:rPr>
        <w:t>law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1st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January</w:t>
      </w:r>
      <w:r>
        <w:rPr>
          <w:spacing w:val="-10"/>
        </w:rPr>
        <w:t xml:space="preserve"> </w:t>
      </w:r>
      <w:r>
        <w:rPr>
          <w:spacing w:val="-2"/>
        </w:rPr>
        <w:t>2012</w:t>
      </w:r>
      <w:r>
        <w:rPr>
          <w:spacing w:val="-10"/>
        </w:rPr>
        <w:t xml:space="preserve"> </w:t>
      </w:r>
      <w:r>
        <w:rPr>
          <w:spacing w:val="-2"/>
        </w:rPr>
        <w:t>cars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motor</w:t>
      </w:r>
      <w:r>
        <w:rPr>
          <w:spacing w:val="-10"/>
        </w:rPr>
        <w:t xml:space="preserve"> </w:t>
      </w:r>
      <w:r>
        <w:rPr>
          <w:spacing w:val="-2"/>
        </w:rPr>
        <w:t>vehicles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IMO</w:t>
      </w:r>
      <w:r>
        <w:rPr>
          <w:spacing w:val="-10"/>
        </w:rPr>
        <w:t xml:space="preserve"> </w:t>
      </w:r>
      <w:r>
        <w:rPr>
          <w:spacing w:val="-2"/>
        </w:rPr>
        <w:t>goods,</w:t>
      </w:r>
      <w:r>
        <w:rPr>
          <w:spacing w:val="-10"/>
        </w:rPr>
        <w:t xml:space="preserve"> </w:t>
      </w:r>
      <w:r>
        <w:rPr>
          <w:spacing w:val="-2"/>
        </w:rPr>
        <w:t>unless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battery</w:t>
      </w:r>
      <w:r>
        <w:rPr>
          <w:spacing w:val="-10"/>
        </w:rPr>
        <w:t xml:space="preserve"> </w:t>
      </w:r>
      <w:r>
        <w:rPr>
          <w:spacing w:val="-2"/>
        </w:rPr>
        <w:t xml:space="preserve">is </w:t>
      </w:r>
      <w:r>
        <w:t>disconnected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tank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empty.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shipment</w:t>
      </w:r>
      <w:r>
        <w:rPr>
          <w:spacing w:val="-14"/>
        </w:rPr>
        <w:t xml:space="preserve"> </w:t>
      </w:r>
      <w:r>
        <w:t>sent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way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generate</w:t>
      </w:r>
      <w:r>
        <w:rPr>
          <w:spacing w:val="-14"/>
        </w:rPr>
        <w:t xml:space="preserve"> </w:t>
      </w:r>
      <w:r>
        <w:t>extra</w:t>
      </w:r>
      <w:r>
        <w:rPr>
          <w:spacing w:val="-13"/>
        </w:rPr>
        <w:t xml:space="preserve"> </w:t>
      </w:r>
      <w:r>
        <w:t>charges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 xml:space="preserve">included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our</w:t>
      </w:r>
      <w:r>
        <w:rPr>
          <w:spacing w:val="-5"/>
        </w:rPr>
        <w:t xml:space="preserve"> </w:t>
      </w:r>
      <w:r>
        <w:rPr>
          <w:spacing w:val="-4"/>
        </w:rPr>
        <w:t>rates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must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>informed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advance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our</w:t>
      </w:r>
      <w:r>
        <w:rPr>
          <w:spacing w:val="-5"/>
        </w:rPr>
        <w:t xml:space="preserve"> </w:t>
      </w:r>
      <w:r>
        <w:rPr>
          <w:spacing w:val="-4"/>
        </w:rPr>
        <w:t>approval.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case,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hauler</w:t>
      </w:r>
      <w:r>
        <w:rPr>
          <w:spacing w:val="-5"/>
        </w:rPr>
        <w:t xml:space="preserve"> </w:t>
      </w:r>
      <w:r>
        <w:rPr>
          <w:spacing w:val="-4"/>
        </w:rPr>
        <w:t>requires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 xml:space="preserve">Certificate </w:t>
      </w:r>
      <w:r>
        <w:t>which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IMO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IMO</w:t>
      </w:r>
      <w:r>
        <w:rPr>
          <w:spacing w:val="-1"/>
        </w:rPr>
        <w:t xml:space="preserve"> </w:t>
      </w:r>
      <w:r>
        <w:t>number/identification.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7"/>
        </w:tabs>
        <w:spacing w:before="174"/>
        <w:ind w:left="707" w:hanging="282"/>
        <w:rPr>
          <w:b/>
          <w:sz w:val="20"/>
        </w:rPr>
      </w:pPr>
      <w:r>
        <w:rPr>
          <w:b/>
          <w:spacing w:val="-2"/>
          <w:sz w:val="20"/>
        </w:rPr>
        <w:t>Optional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Charges:</w:t>
      </w:r>
      <w:r>
        <w:rPr>
          <w:b/>
          <w:spacing w:val="-9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rates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adjusted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delivery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available.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80" w:line="249" w:lineRule="auto"/>
        <w:ind w:right="138"/>
        <w:jc w:val="both"/>
        <w:rPr>
          <w:b/>
          <w:sz w:val="20"/>
        </w:rPr>
      </w:pPr>
      <w:r>
        <w:rPr>
          <w:b/>
          <w:spacing w:val="-2"/>
          <w:sz w:val="20"/>
        </w:rPr>
        <w:t>Storage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invoicing:</w:t>
      </w:r>
      <w:r>
        <w:rPr>
          <w:b/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shipment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would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Storage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delivery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period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days,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Gil Stauffer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invoice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WHH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Delivery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receive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shipment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warehouse.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Payment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settled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issue</w:t>
      </w:r>
      <w:r>
        <w:rPr>
          <w:spacing w:val="-2"/>
          <w:sz w:val="20"/>
        </w:rPr>
        <w:t xml:space="preserve"> </w:t>
      </w:r>
      <w:r>
        <w:rPr>
          <w:sz w:val="20"/>
        </w:rPr>
        <w:t>date.</w:t>
      </w:r>
      <w:r>
        <w:rPr>
          <w:spacing w:val="-2"/>
          <w:sz w:val="20"/>
        </w:rPr>
        <w:t xml:space="preserve"> </w:t>
      </w:r>
      <w:r>
        <w:rPr>
          <w:sz w:val="20"/>
        </w:rPr>
        <w:t>Storage</w:t>
      </w:r>
      <w:r>
        <w:rPr>
          <w:spacing w:val="-2"/>
          <w:sz w:val="20"/>
        </w:rPr>
        <w:t xml:space="preserve"> </w:t>
      </w:r>
      <w:r>
        <w:rPr>
          <w:sz w:val="20"/>
        </w:rPr>
        <w:t>charges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settled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month.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72" w:line="249" w:lineRule="auto"/>
        <w:ind w:right="139"/>
        <w:jc w:val="both"/>
        <w:rPr>
          <w:b/>
          <w:sz w:val="20"/>
        </w:rPr>
      </w:pPr>
      <w:r>
        <w:rPr>
          <w:b/>
          <w:sz w:val="20"/>
        </w:rPr>
        <w:t xml:space="preserve">Rates adjustment: </w:t>
      </w:r>
      <w:r>
        <w:rPr>
          <w:sz w:val="20"/>
        </w:rPr>
        <w:t xml:space="preserve">Our rates will be proportionally adjusted according to the actual volume/weight of </w:t>
      </w:r>
      <w:r>
        <w:rPr>
          <w:spacing w:val="-2"/>
          <w:sz w:val="20"/>
        </w:rPr>
        <w:t>shipment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LCL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shipment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considering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above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rates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minimum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charge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applied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revised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z w:val="20"/>
        </w:rPr>
        <w:t>delivery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outside</w:t>
      </w:r>
      <w:r>
        <w:rPr>
          <w:spacing w:val="-10"/>
          <w:sz w:val="20"/>
        </w:rPr>
        <w:t xml:space="preserve"> </w:t>
      </w:r>
      <w:r>
        <w:rPr>
          <w:sz w:val="20"/>
        </w:rPr>
        <w:t>limits</w:t>
      </w:r>
      <w:r>
        <w:rPr>
          <w:spacing w:val="-10"/>
          <w:sz w:val="20"/>
        </w:rPr>
        <w:t xml:space="preserve"> </w:t>
      </w:r>
      <w:r>
        <w:rPr>
          <w:sz w:val="20"/>
        </w:rPr>
        <w:t>indicated</w:t>
      </w:r>
      <w:r>
        <w:rPr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different</w:t>
      </w:r>
      <w:r>
        <w:rPr>
          <w:spacing w:val="-10"/>
          <w:sz w:val="20"/>
        </w:rPr>
        <w:t xml:space="preserve"> </w:t>
      </w:r>
      <w:r>
        <w:rPr>
          <w:sz w:val="20"/>
        </w:rPr>
        <w:t>destination.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8"/>
          <w:tab w:val="left" w:pos="752"/>
        </w:tabs>
        <w:spacing w:before="173" w:line="249" w:lineRule="auto"/>
        <w:ind w:right="140"/>
        <w:jc w:val="both"/>
        <w:rPr>
          <w:b/>
          <w:sz w:val="20"/>
        </w:rPr>
      </w:pPr>
      <w:r>
        <w:rPr>
          <w:b/>
          <w:spacing w:val="-2"/>
          <w:sz w:val="20"/>
        </w:rPr>
        <w:t>Unloading</w:t>
      </w:r>
      <w:r>
        <w:rPr>
          <w:b/>
          <w:spacing w:val="27"/>
          <w:sz w:val="20"/>
        </w:rPr>
        <w:t xml:space="preserve"> </w:t>
      </w:r>
      <w:r>
        <w:rPr>
          <w:b/>
          <w:spacing w:val="-2"/>
          <w:sz w:val="20"/>
        </w:rPr>
        <w:t>via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our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warehouse: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container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needs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unloaded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warehouse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clients </w:t>
      </w:r>
      <w:r>
        <w:rPr>
          <w:sz w:val="20"/>
        </w:rPr>
        <w:t>require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present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time,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side.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47"/>
        </w:tabs>
        <w:spacing w:before="172"/>
        <w:ind w:left="747" w:hanging="322"/>
        <w:rPr>
          <w:b/>
          <w:sz w:val="20"/>
        </w:rPr>
      </w:pPr>
      <w:r>
        <w:rPr>
          <w:b/>
          <w:spacing w:val="-4"/>
          <w:sz w:val="20"/>
        </w:rPr>
        <w:t>Wood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regulation:</w:t>
      </w:r>
      <w:r>
        <w:rPr>
          <w:b/>
          <w:spacing w:val="-7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wooden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materials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Liftvans</w:t>
      </w:r>
      <w:proofErr w:type="spellEnd"/>
      <w:r>
        <w:rPr>
          <w:spacing w:val="-4"/>
          <w:sz w:val="20"/>
        </w:rPr>
        <w:t>/Pallets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7"/>
          <w:sz w:val="20"/>
        </w:rPr>
        <w:t xml:space="preserve"> </w:t>
      </w:r>
      <w:proofErr w:type="gramStart"/>
      <w:r>
        <w:rPr>
          <w:spacing w:val="-4"/>
          <w:sz w:val="20"/>
        </w:rPr>
        <w:t>comply</w:t>
      </w:r>
      <w:proofErr w:type="gramEnd"/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ISPM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15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showing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clear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wood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marks.</w:t>
      </w:r>
    </w:p>
    <w:p w:rsidR="00AE1BC1" w:rsidRDefault="009C1432">
      <w:pPr>
        <w:pStyle w:val="Heading2"/>
        <w:numPr>
          <w:ilvl w:val="0"/>
          <w:numId w:val="1"/>
        </w:numPr>
        <w:tabs>
          <w:tab w:val="left" w:pos="758"/>
        </w:tabs>
        <w:spacing w:before="180"/>
        <w:ind w:left="758" w:hanging="333"/>
      </w:pPr>
      <w:r>
        <w:t xml:space="preserve">Payment </w:t>
      </w:r>
      <w:r>
        <w:rPr>
          <w:spacing w:val="-2"/>
        </w:rPr>
        <w:t>Terms:</w:t>
      </w:r>
    </w:p>
    <w:p w:rsidR="00AE1BC1" w:rsidRDefault="009C1432">
      <w:pPr>
        <w:pStyle w:val="Textoindependiente"/>
        <w:spacing w:before="123" w:line="249" w:lineRule="auto"/>
        <w:ind w:right="139"/>
        <w:jc w:val="both"/>
      </w:pPr>
      <w:r>
        <w:rPr>
          <w:color w:val="231F20"/>
        </w:rPr>
        <w:t>Company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arrival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shipment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 terms have been agreed. Our firm extends credit to FIDI members with a current working relationship 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accounts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relationship.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firm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 established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Stauffer,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arrival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shipment.</w:t>
      </w:r>
    </w:p>
    <w:p w:rsidR="00AE1BC1" w:rsidRDefault="009C1432">
      <w:pPr>
        <w:pStyle w:val="Textoindependiente"/>
        <w:spacing w:before="117" w:line="249" w:lineRule="auto"/>
        <w:ind w:right="139"/>
        <w:jc w:val="both"/>
      </w:pPr>
      <w:r>
        <w:rPr>
          <w:color w:val="231F20"/>
        </w:rPr>
        <w:t>Payments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arranged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EURO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currency,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invoice,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without deduction or off-set and free of any bank charges imposed by the </w:t>
      </w:r>
      <w:proofErr w:type="gramStart"/>
      <w:r>
        <w:rPr>
          <w:color w:val="231F20"/>
        </w:rPr>
        <w:t>bookers</w:t>
      </w:r>
      <w:proofErr w:type="gramEnd"/>
      <w:r>
        <w:rPr>
          <w:color w:val="231F20"/>
        </w:rPr>
        <w:t xml:space="preserve"> bank.</w:t>
      </w:r>
    </w:p>
    <w:p w:rsidR="00AE1BC1" w:rsidRDefault="009C1432">
      <w:pPr>
        <w:pStyle w:val="Heading2"/>
        <w:spacing w:before="172"/>
        <w:ind w:firstLine="0"/>
      </w:pP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payments:</w:t>
      </w:r>
    </w:p>
    <w:p w:rsidR="00AE1BC1" w:rsidRDefault="009C1432">
      <w:pPr>
        <w:pStyle w:val="Textoindependiente"/>
        <w:spacing w:before="10" w:line="249" w:lineRule="auto"/>
        <w:ind w:right="5394"/>
      </w:pPr>
      <w:r>
        <w:rPr>
          <w:color w:val="231F20"/>
          <w:spacing w:val="-4"/>
        </w:rPr>
        <w:t>Beneficiary: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Stauffer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4"/>
        </w:rPr>
        <w:t>Internacional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S.L. </w:t>
      </w:r>
      <w:r>
        <w:rPr>
          <w:color w:val="231F20"/>
        </w:rPr>
        <w:t xml:space="preserve">Bank: </w:t>
      </w:r>
      <w:proofErr w:type="spellStart"/>
      <w:r>
        <w:rPr>
          <w:color w:val="231F20"/>
        </w:rPr>
        <w:t>Caixabank</w:t>
      </w:r>
      <w:proofErr w:type="spellEnd"/>
      <w:r>
        <w:rPr>
          <w:color w:val="231F20"/>
        </w:rPr>
        <w:t>, S.A.</w:t>
      </w:r>
    </w:p>
    <w:p w:rsidR="00AE1BC1" w:rsidRDefault="009C1432">
      <w:pPr>
        <w:pStyle w:val="Textoindependiente"/>
        <w:spacing w:before="1" w:line="249" w:lineRule="auto"/>
        <w:ind w:right="1889"/>
      </w:pPr>
      <w:r>
        <w:rPr>
          <w:color w:val="231F20"/>
          <w:spacing w:val="-4"/>
        </w:rPr>
        <w:t>Bank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Address: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C/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Primavera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Las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4"/>
        </w:rPr>
        <w:t>Estaciones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28850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TORREJON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ARDOZ </w:t>
      </w:r>
      <w:r>
        <w:rPr>
          <w:color w:val="231F20"/>
        </w:rPr>
        <w:t>Account number: 2100 5645 92 0200134959</w:t>
      </w:r>
    </w:p>
    <w:p w:rsidR="00AE1BC1" w:rsidRDefault="009C1432">
      <w:pPr>
        <w:pStyle w:val="Textoindependiente"/>
        <w:spacing w:before="2"/>
      </w:pPr>
      <w:r>
        <w:rPr>
          <w:color w:val="231F20"/>
          <w:spacing w:val="-4"/>
        </w:rPr>
        <w:t>Currency: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4"/>
        </w:rPr>
        <w:t>euros</w:t>
      </w:r>
      <w:proofErr w:type="spellEnd"/>
    </w:p>
    <w:p w:rsidR="00AE1BC1" w:rsidRDefault="009C1432">
      <w:pPr>
        <w:pStyle w:val="Textoindependiente"/>
        <w:spacing w:before="10" w:line="249" w:lineRule="auto"/>
        <w:ind w:right="5394"/>
        <w:rPr>
          <w:color w:val="231F20"/>
        </w:rPr>
      </w:pPr>
      <w:r>
        <w:rPr>
          <w:color w:val="231F20"/>
          <w:spacing w:val="-2"/>
        </w:rPr>
        <w:t>IBAN: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ES3621005645920200134959 </w:t>
      </w:r>
      <w:r>
        <w:rPr>
          <w:color w:val="231F20"/>
        </w:rPr>
        <w:t>SWIFT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BIC: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CAIXESBBXXX</w:t>
      </w:r>
    </w:p>
    <w:p w:rsidR="00C4092C" w:rsidRDefault="00C4092C" w:rsidP="0091777B">
      <w:pPr>
        <w:pStyle w:val="NormalWeb"/>
        <w:shd w:val="clear" w:color="auto" w:fill="FFFFFF"/>
        <w:spacing w:before="0" w:after="0" w:afterAutospacing="0"/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</w:pPr>
    </w:p>
    <w:p w:rsidR="00AA2A30" w:rsidRDefault="00AA2A30" w:rsidP="0091777B">
      <w:pPr>
        <w:pStyle w:val="NormalWeb"/>
        <w:shd w:val="clear" w:color="auto" w:fill="FFFFFF"/>
        <w:spacing w:before="0" w:after="0" w:afterAutospacing="0"/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</w:pPr>
    </w:p>
    <w:p w:rsidR="00AA2A30" w:rsidRDefault="00AA2A30" w:rsidP="0091777B">
      <w:pPr>
        <w:pStyle w:val="NormalWeb"/>
        <w:shd w:val="clear" w:color="auto" w:fill="FFFFFF"/>
        <w:spacing w:before="0" w:after="0" w:afterAutospacing="0"/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</w:pPr>
    </w:p>
    <w:p w:rsidR="00AA2A30" w:rsidRDefault="00AA2A30" w:rsidP="0091777B">
      <w:pPr>
        <w:pStyle w:val="NormalWeb"/>
        <w:shd w:val="clear" w:color="auto" w:fill="FFFFFF"/>
        <w:spacing w:before="0" w:after="0" w:afterAutospacing="0"/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</w:pPr>
    </w:p>
    <w:p w:rsidR="0091777B" w:rsidRDefault="0091777B" w:rsidP="0091777B">
      <w:pPr>
        <w:pStyle w:val="NormalWeb"/>
        <w:shd w:val="clear" w:color="auto" w:fill="FFFFFF"/>
        <w:spacing w:before="0" w:after="0" w:afterAutospacing="0"/>
        <w:rPr>
          <w:rFonts w:ascii="Calibri" w:hAnsi="Calibri" w:cs="Calibri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Rosalind Salazar</w:t>
      </w:r>
      <w:r>
        <w:rPr>
          <w:rFonts w:ascii="Arial" w:hAnsi="Arial" w:cs="Arial"/>
          <w:b/>
          <w:bCs/>
          <w:color w:val="500050"/>
          <w:bdr w:val="none" w:sz="0" w:space="0" w:color="auto" w:frame="1"/>
          <w:lang w:val="en-US"/>
        </w:rPr>
        <w:t> </w:t>
      </w:r>
    </w:p>
    <w:p w:rsidR="0091777B" w:rsidRDefault="0091777B" w:rsidP="0091777B">
      <w:pPr>
        <w:pStyle w:val="NormalWeb"/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073763"/>
        </w:rPr>
        <w:t xml:space="preserve">Sales International </w:t>
      </w:r>
      <w:proofErr w:type="spellStart"/>
      <w:r>
        <w:rPr>
          <w:rFonts w:ascii="Arial" w:hAnsi="Arial" w:cs="Arial"/>
          <w:color w:val="073763"/>
        </w:rPr>
        <w:t>Department</w:t>
      </w:r>
      <w:proofErr w:type="spellEnd"/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</w:rPr>
      </w:pP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</w:rPr>
        <w:t>HEAD OFFICE GIL STAUFFER:  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>c/Fuentecillas</w:t>
      </w:r>
      <w:proofErr w:type="gramEnd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 xml:space="preserve"> s/n. </w:t>
      </w:r>
      <w:proofErr w:type="spellStart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>Pol.Las</w:t>
      </w:r>
      <w:proofErr w:type="spellEnd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 xml:space="preserve"> Castellanas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</w:rPr>
        <w:t>28830 San Fernando de Henares – Madrid - SPAIN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Telf</w:t>
      </w:r>
      <w:proofErr w:type="spellEnd"/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/Phone Number: +34 91 678 49 90/8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E-mail:</w:t>
      </w:r>
      <w:r>
        <w:rPr>
          <w:rFonts w:ascii="Arial" w:hAnsi="Arial" w:cs="Arial"/>
          <w:b/>
          <w:bCs/>
          <w:color w:val="000080"/>
          <w:bdr w:val="none" w:sz="0" w:space="0" w:color="auto" w:frame="1"/>
          <w:lang w:val="en-US"/>
        </w:rPr>
        <w:t> </w:t>
      </w:r>
      <w:hyperlink r:id="rId7" w:tgtFrame="_blank" w:tooltip="mailto:rates@gil-stauffer.com" w:history="1">
        <w:r>
          <w:rPr>
            <w:rStyle w:val="Hipervnculo"/>
            <w:rFonts w:ascii="Arial" w:hAnsi="Arial" w:cs="Arial"/>
            <w:b/>
            <w:bCs/>
            <w:color w:val="1155CC"/>
            <w:bdr w:val="none" w:sz="0" w:space="0" w:color="auto" w:frame="1"/>
            <w:lang w:val="en-US"/>
          </w:rPr>
          <w:t>rates@gil-stauffer.com</w:t>
        </w:r>
      </w:hyperlink>
      <w:r>
        <w:rPr>
          <w:rFonts w:ascii="Arial" w:hAnsi="Arial" w:cs="Arial"/>
          <w:b/>
          <w:bCs/>
          <w:color w:val="000080"/>
          <w:bdr w:val="none" w:sz="0" w:space="0" w:color="auto" w:frame="1"/>
          <w:lang w:val="en-US"/>
        </w:rPr>
        <w:t> 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</w:rPr>
      </w:pPr>
      <w:r>
        <w:rPr>
          <w:rFonts w:ascii="Arial" w:hAnsi="Arial" w:cs="Arial"/>
          <w:b/>
          <w:bCs/>
          <w:color w:val="000080"/>
          <w:bdr w:val="none" w:sz="0" w:space="0" w:color="auto" w:frame="1"/>
          <w:lang w:val="en-US"/>
        </w:rPr>
        <w:t> </w:t>
      </w:r>
      <w:hyperlink r:id="rId8" w:tgtFrame="_blank" w:tooltip="http://www.gil-stauffer.com/" w:history="1">
        <w:r>
          <w:rPr>
            <w:rStyle w:val="Hipervnculo"/>
            <w:rFonts w:ascii="Arial" w:hAnsi="Arial" w:cs="Arial"/>
            <w:b/>
            <w:bCs/>
            <w:color w:val="1155CC"/>
            <w:bdr w:val="none" w:sz="0" w:space="0" w:color="auto" w:frame="1"/>
            <w:lang w:val="en-US"/>
          </w:rPr>
          <w:t>www.gil-stauffer.com</w:t>
        </w:r>
      </w:hyperlink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MEMBERS of: FIDI (Madrid Office) - IAM</w:t>
      </w:r>
      <w:r>
        <w:rPr>
          <w:rFonts w:ascii="Arial" w:hAnsi="Arial" w:cs="Arial"/>
          <w:b/>
          <w:bCs/>
          <w:color w:val="002060"/>
          <w:bdr w:val="none" w:sz="0" w:space="0" w:color="auto" w:frame="1"/>
          <w:lang w:val="en-US"/>
        </w:rPr>
        <w:t> </w:t>
      </w:r>
    </w:p>
    <w:p w:rsidR="0091777B" w:rsidRDefault="0091777B" w:rsidP="00AA2A30">
      <w:pPr>
        <w:pStyle w:val="NormalWeb"/>
        <w:shd w:val="clear" w:color="auto" w:fill="FFFFFF"/>
        <w:spacing w:before="0" w:beforeAutospacing="0" w:after="0" w:afterAutospacing="0"/>
      </w:pPr>
      <w:r w:rsidRPr="00ED42A4">
        <w:rPr>
          <w:rFonts w:ascii="Arial" w:hAnsi="Arial" w:cs="Arial"/>
          <w:noProof/>
          <w:color w:val="500050"/>
        </w:rPr>
        <w:drawing>
          <wp:inline distT="0" distB="0" distL="0" distR="0">
            <wp:extent cx="2232000" cy="515798"/>
            <wp:effectExtent l="19050" t="0" r="0" b="0"/>
            <wp:docPr id="1" name="0 Imagen" descr="fidi-faim-i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i-faim-iam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51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77B" w:rsidSect="00AE1BC1">
      <w:headerReference w:type="default" r:id="rId10"/>
      <w:footerReference w:type="default" r:id="rId11"/>
      <w:pgSz w:w="11910" w:h="16840"/>
      <w:pgMar w:top="720" w:right="992" w:bottom="260" w:left="992" w:header="0" w:footer="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2AB" w:rsidRDefault="009E62AB" w:rsidP="00AE1BC1">
      <w:r>
        <w:separator/>
      </w:r>
    </w:p>
  </w:endnote>
  <w:endnote w:type="continuationSeparator" w:id="0">
    <w:p w:rsidR="009E62AB" w:rsidRDefault="009E62AB" w:rsidP="00AE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BC1" w:rsidRDefault="00BD0734">
    <w:pPr>
      <w:pStyle w:val="Textoindependiente"/>
      <w:spacing w:before="0" w:line="14" w:lineRule="auto"/>
      <w:ind w:left="0"/>
    </w:pPr>
    <w:r w:rsidRPr="00BD0734">
      <w:pict>
        <v:rect id="docshape3" o:spid="_x0000_s2050" style="position:absolute;margin-left:0;margin-top:835.8pt;width:595.3pt;height:6.1pt;z-index:-15790592;mso-position-horizontal-relative:page;mso-position-vertical-relative:page" fillcolor="#ffcb04" stroked="f">
          <w10:wrap anchorx="page" anchory="page"/>
        </v:rect>
      </w:pict>
    </w:r>
    <w:r w:rsidRPr="00BD0734">
      <w:pict>
        <v:rect id="docshape4" o:spid="_x0000_s2049" style="position:absolute;margin-left:0;margin-top:827.95pt;width:595.3pt;height:4.25pt;z-index:-15790080;mso-position-horizontal-relative:page;mso-position-vertical-relative:page" fillcolor="#ffcb04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2AB" w:rsidRDefault="009E62AB" w:rsidP="00AE1BC1">
      <w:r>
        <w:separator/>
      </w:r>
    </w:p>
  </w:footnote>
  <w:footnote w:type="continuationSeparator" w:id="0">
    <w:p w:rsidR="009E62AB" w:rsidRDefault="009E62AB" w:rsidP="00AE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BC1" w:rsidRDefault="00BD0734">
    <w:pPr>
      <w:pStyle w:val="Textoindependiente"/>
      <w:spacing w:before="0" w:line="14" w:lineRule="auto"/>
      <w:ind w:left="0"/>
    </w:pPr>
    <w:r w:rsidRPr="00BD0734">
      <w:pict>
        <v:rect id="docshape1" o:spid="_x0000_s2052" style="position:absolute;margin-left:0;margin-top:0;width:595.3pt;height:4.25pt;z-index:-15791616;mso-position-horizontal-relative:page;mso-position-vertical-relative:page" fillcolor="#ffcb04" stroked="f">
          <w10:wrap anchorx="page" anchory="page"/>
        </v:rect>
      </w:pict>
    </w:r>
    <w:r w:rsidRPr="00BD0734">
      <w:pict>
        <v:rect id="docshape2" o:spid="_x0000_s2051" style="position:absolute;margin-left:0;margin-top:7.85pt;width:595.3pt;height:6.1pt;z-index:-15791104;mso-position-horizontal-relative:page;mso-position-vertical-relative:page" fillcolor="#ffcb04" strok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7334"/>
    <w:multiLevelType w:val="hybridMultilevel"/>
    <w:tmpl w:val="DA8EFB66"/>
    <w:lvl w:ilvl="0" w:tplc="2C1A707A">
      <w:numFmt w:val="bullet"/>
      <w:lvlText w:val=""/>
      <w:lvlJc w:val="left"/>
      <w:pPr>
        <w:ind w:left="7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4"/>
        <w:position w:val="6"/>
        <w:sz w:val="10"/>
        <w:szCs w:val="10"/>
        <w:lang w:val="en-US" w:eastAsia="en-US" w:bidi="ar-SA"/>
      </w:rPr>
    </w:lvl>
    <w:lvl w:ilvl="1" w:tplc="95601D1A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2" w:tplc="E51C0AF4">
      <w:numFmt w:val="bullet"/>
      <w:lvlText w:val="•"/>
      <w:lvlJc w:val="left"/>
      <w:pPr>
        <w:ind w:left="2544" w:hanging="284"/>
      </w:pPr>
      <w:rPr>
        <w:rFonts w:hint="default"/>
        <w:lang w:val="en-US" w:eastAsia="en-US" w:bidi="ar-SA"/>
      </w:rPr>
    </w:lvl>
    <w:lvl w:ilvl="3" w:tplc="A68486CA">
      <w:numFmt w:val="bullet"/>
      <w:lvlText w:val="•"/>
      <w:lvlJc w:val="left"/>
      <w:pPr>
        <w:ind w:left="3466" w:hanging="284"/>
      </w:pPr>
      <w:rPr>
        <w:rFonts w:hint="default"/>
        <w:lang w:val="en-US" w:eastAsia="en-US" w:bidi="ar-SA"/>
      </w:rPr>
    </w:lvl>
    <w:lvl w:ilvl="4" w:tplc="6A6E6D24">
      <w:numFmt w:val="bullet"/>
      <w:lvlText w:val="•"/>
      <w:lvlJc w:val="left"/>
      <w:pPr>
        <w:ind w:left="4388" w:hanging="284"/>
      </w:pPr>
      <w:rPr>
        <w:rFonts w:hint="default"/>
        <w:lang w:val="en-US" w:eastAsia="en-US" w:bidi="ar-SA"/>
      </w:rPr>
    </w:lvl>
    <w:lvl w:ilvl="5" w:tplc="77AA5244">
      <w:numFmt w:val="bullet"/>
      <w:lvlText w:val="•"/>
      <w:lvlJc w:val="left"/>
      <w:pPr>
        <w:ind w:left="5310" w:hanging="284"/>
      </w:pPr>
      <w:rPr>
        <w:rFonts w:hint="default"/>
        <w:lang w:val="en-US" w:eastAsia="en-US" w:bidi="ar-SA"/>
      </w:rPr>
    </w:lvl>
    <w:lvl w:ilvl="6" w:tplc="61D4A086">
      <w:numFmt w:val="bullet"/>
      <w:lvlText w:val="•"/>
      <w:lvlJc w:val="left"/>
      <w:pPr>
        <w:ind w:left="6232" w:hanging="284"/>
      </w:pPr>
      <w:rPr>
        <w:rFonts w:hint="default"/>
        <w:lang w:val="en-US" w:eastAsia="en-US" w:bidi="ar-SA"/>
      </w:rPr>
    </w:lvl>
    <w:lvl w:ilvl="7" w:tplc="AF5498B8">
      <w:numFmt w:val="bullet"/>
      <w:lvlText w:val="•"/>
      <w:lvlJc w:val="left"/>
      <w:pPr>
        <w:ind w:left="7155" w:hanging="284"/>
      </w:pPr>
      <w:rPr>
        <w:rFonts w:hint="default"/>
        <w:lang w:val="en-US" w:eastAsia="en-US" w:bidi="ar-SA"/>
      </w:rPr>
    </w:lvl>
    <w:lvl w:ilvl="8" w:tplc="6FD47028">
      <w:numFmt w:val="bullet"/>
      <w:lvlText w:val="•"/>
      <w:lvlJc w:val="left"/>
      <w:pPr>
        <w:ind w:left="8077" w:hanging="284"/>
      </w:pPr>
      <w:rPr>
        <w:rFonts w:hint="default"/>
        <w:lang w:val="en-US" w:eastAsia="en-US" w:bidi="ar-SA"/>
      </w:rPr>
    </w:lvl>
  </w:abstractNum>
  <w:abstractNum w:abstractNumId="1">
    <w:nsid w:val="41965A71"/>
    <w:multiLevelType w:val="hybridMultilevel"/>
    <w:tmpl w:val="3A08A6A8"/>
    <w:lvl w:ilvl="0" w:tplc="1952A8B2">
      <w:start w:val="1"/>
      <w:numFmt w:val="decimal"/>
      <w:lvlText w:val="%1."/>
      <w:lvlJc w:val="left"/>
      <w:pPr>
        <w:ind w:left="708" w:hanging="28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13211EA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2" w:tplc="9BA48528">
      <w:numFmt w:val="bullet"/>
      <w:lvlText w:val="•"/>
      <w:lvlJc w:val="left"/>
      <w:pPr>
        <w:ind w:left="2544" w:hanging="284"/>
      </w:pPr>
      <w:rPr>
        <w:rFonts w:hint="default"/>
        <w:lang w:val="en-US" w:eastAsia="en-US" w:bidi="ar-SA"/>
      </w:rPr>
    </w:lvl>
    <w:lvl w:ilvl="3" w:tplc="EFFAD830">
      <w:numFmt w:val="bullet"/>
      <w:lvlText w:val="•"/>
      <w:lvlJc w:val="left"/>
      <w:pPr>
        <w:ind w:left="3466" w:hanging="284"/>
      </w:pPr>
      <w:rPr>
        <w:rFonts w:hint="default"/>
        <w:lang w:val="en-US" w:eastAsia="en-US" w:bidi="ar-SA"/>
      </w:rPr>
    </w:lvl>
    <w:lvl w:ilvl="4" w:tplc="22F80144">
      <w:numFmt w:val="bullet"/>
      <w:lvlText w:val="•"/>
      <w:lvlJc w:val="left"/>
      <w:pPr>
        <w:ind w:left="4388" w:hanging="284"/>
      </w:pPr>
      <w:rPr>
        <w:rFonts w:hint="default"/>
        <w:lang w:val="en-US" w:eastAsia="en-US" w:bidi="ar-SA"/>
      </w:rPr>
    </w:lvl>
    <w:lvl w:ilvl="5" w:tplc="0C9860B0">
      <w:numFmt w:val="bullet"/>
      <w:lvlText w:val="•"/>
      <w:lvlJc w:val="left"/>
      <w:pPr>
        <w:ind w:left="5310" w:hanging="284"/>
      </w:pPr>
      <w:rPr>
        <w:rFonts w:hint="default"/>
        <w:lang w:val="en-US" w:eastAsia="en-US" w:bidi="ar-SA"/>
      </w:rPr>
    </w:lvl>
    <w:lvl w:ilvl="6" w:tplc="9A60FC42">
      <w:numFmt w:val="bullet"/>
      <w:lvlText w:val="•"/>
      <w:lvlJc w:val="left"/>
      <w:pPr>
        <w:ind w:left="6232" w:hanging="284"/>
      </w:pPr>
      <w:rPr>
        <w:rFonts w:hint="default"/>
        <w:lang w:val="en-US" w:eastAsia="en-US" w:bidi="ar-SA"/>
      </w:rPr>
    </w:lvl>
    <w:lvl w:ilvl="7" w:tplc="16B22A6A">
      <w:numFmt w:val="bullet"/>
      <w:lvlText w:val="•"/>
      <w:lvlJc w:val="left"/>
      <w:pPr>
        <w:ind w:left="7155" w:hanging="284"/>
      </w:pPr>
      <w:rPr>
        <w:rFonts w:hint="default"/>
        <w:lang w:val="en-US" w:eastAsia="en-US" w:bidi="ar-SA"/>
      </w:rPr>
    </w:lvl>
    <w:lvl w:ilvl="8" w:tplc="762A8868">
      <w:numFmt w:val="bullet"/>
      <w:lvlText w:val="•"/>
      <w:lvlJc w:val="left"/>
      <w:pPr>
        <w:ind w:left="8077" w:hanging="284"/>
      </w:pPr>
      <w:rPr>
        <w:rFonts w:hint="default"/>
        <w:lang w:val="en-US" w:eastAsia="en-US" w:bidi="ar-SA"/>
      </w:rPr>
    </w:lvl>
  </w:abstractNum>
  <w:abstractNum w:abstractNumId="2">
    <w:nsid w:val="49145395"/>
    <w:multiLevelType w:val="hybridMultilevel"/>
    <w:tmpl w:val="A354597A"/>
    <w:lvl w:ilvl="0" w:tplc="149CEAB8">
      <w:numFmt w:val="bullet"/>
      <w:lvlText w:val=""/>
      <w:lvlJc w:val="left"/>
      <w:pPr>
        <w:ind w:left="7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4"/>
        <w:position w:val="6"/>
        <w:sz w:val="10"/>
        <w:szCs w:val="10"/>
        <w:lang w:val="en-US" w:eastAsia="en-US" w:bidi="ar-SA"/>
      </w:rPr>
    </w:lvl>
    <w:lvl w:ilvl="1" w:tplc="11D8FBFC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2" w:tplc="76A86E78">
      <w:numFmt w:val="bullet"/>
      <w:lvlText w:val="•"/>
      <w:lvlJc w:val="left"/>
      <w:pPr>
        <w:ind w:left="2544" w:hanging="284"/>
      </w:pPr>
      <w:rPr>
        <w:rFonts w:hint="default"/>
        <w:lang w:val="en-US" w:eastAsia="en-US" w:bidi="ar-SA"/>
      </w:rPr>
    </w:lvl>
    <w:lvl w:ilvl="3" w:tplc="80525984">
      <w:numFmt w:val="bullet"/>
      <w:lvlText w:val="•"/>
      <w:lvlJc w:val="left"/>
      <w:pPr>
        <w:ind w:left="3466" w:hanging="284"/>
      </w:pPr>
      <w:rPr>
        <w:rFonts w:hint="default"/>
        <w:lang w:val="en-US" w:eastAsia="en-US" w:bidi="ar-SA"/>
      </w:rPr>
    </w:lvl>
    <w:lvl w:ilvl="4" w:tplc="A2204C2C">
      <w:numFmt w:val="bullet"/>
      <w:lvlText w:val="•"/>
      <w:lvlJc w:val="left"/>
      <w:pPr>
        <w:ind w:left="4388" w:hanging="284"/>
      </w:pPr>
      <w:rPr>
        <w:rFonts w:hint="default"/>
        <w:lang w:val="en-US" w:eastAsia="en-US" w:bidi="ar-SA"/>
      </w:rPr>
    </w:lvl>
    <w:lvl w:ilvl="5" w:tplc="C30C41DE">
      <w:numFmt w:val="bullet"/>
      <w:lvlText w:val="•"/>
      <w:lvlJc w:val="left"/>
      <w:pPr>
        <w:ind w:left="5310" w:hanging="284"/>
      </w:pPr>
      <w:rPr>
        <w:rFonts w:hint="default"/>
        <w:lang w:val="en-US" w:eastAsia="en-US" w:bidi="ar-SA"/>
      </w:rPr>
    </w:lvl>
    <w:lvl w:ilvl="6" w:tplc="62F81E34">
      <w:numFmt w:val="bullet"/>
      <w:lvlText w:val="•"/>
      <w:lvlJc w:val="left"/>
      <w:pPr>
        <w:ind w:left="6232" w:hanging="284"/>
      </w:pPr>
      <w:rPr>
        <w:rFonts w:hint="default"/>
        <w:lang w:val="en-US" w:eastAsia="en-US" w:bidi="ar-SA"/>
      </w:rPr>
    </w:lvl>
    <w:lvl w:ilvl="7" w:tplc="FD9CF232">
      <w:numFmt w:val="bullet"/>
      <w:lvlText w:val="•"/>
      <w:lvlJc w:val="left"/>
      <w:pPr>
        <w:ind w:left="7155" w:hanging="284"/>
      </w:pPr>
      <w:rPr>
        <w:rFonts w:hint="default"/>
        <w:lang w:val="en-US" w:eastAsia="en-US" w:bidi="ar-SA"/>
      </w:rPr>
    </w:lvl>
    <w:lvl w:ilvl="8" w:tplc="0A3CFCC8">
      <w:numFmt w:val="bullet"/>
      <w:lvlText w:val="•"/>
      <w:lvlJc w:val="left"/>
      <w:pPr>
        <w:ind w:left="8077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1BC1"/>
    <w:rsid w:val="0002165E"/>
    <w:rsid w:val="00213805"/>
    <w:rsid w:val="00331BB5"/>
    <w:rsid w:val="00373D39"/>
    <w:rsid w:val="009031D6"/>
    <w:rsid w:val="0091777B"/>
    <w:rsid w:val="009C1432"/>
    <w:rsid w:val="009E62AB"/>
    <w:rsid w:val="00AA2A30"/>
    <w:rsid w:val="00AE1BC1"/>
    <w:rsid w:val="00BD0734"/>
    <w:rsid w:val="00C4092C"/>
    <w:rsid w:val="00D4700A"/>
    <w:rsid w:val="00DC5729"/>
    <w:rsid w:val="00F2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1BC1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B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E1BC1"/>
    <w:pPr>
      <w:spacing w:before="38"/>
      <w:ind w:left="708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E1BC1"/>
    <w:pPr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AE1BC1"/>
    <w:pPr>
      <w:spacing w:before="38"/>
      <w:ind w:left="708" w:hanging="283"/>
      <w:jc w:val="both"/>
      <w:outlineLvl w:val="2"/>
    </w:pPr>
    <w:rPr>
      <w:b/>
      <w:bCs/>
      <w:sz w:val="20"/>
      <w:szCs w:val="20"/>
    </w:rPr>
  </w:style>
  <w:style w:type="paragraph" w:customStyle="1" w:styleId="Heading3">
    <w:name w:val="Heading 3"/>
    <w:basedOn w:val="Normal"/>
    <w:uiPriority w:val="1"/>
    <w:qFormat/>
    <w:rsid w:val="00AE1BC1"/>
    <w:pPr>
      <w:ind w:left="141"/>
      <w:outlineLvl w:val="3"/>
    </w:pPr>
    <w:rPr>
      <w:b/>
      <w:bCs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rsid w:val="00AE1BC1"/>
    <w:pPr>
      <w:spacing w:before="38"/>
      <w:ind w:left="708" w:hanging="283"/>
    </w:pPr>
  </w:style>
  <w:style w:type="paragraph" w:customStyle="1" w:styleId="TableParagraph">
    <w:name w:val="Table Paragraph"/>
    <w:basedOn w:val="Normal"/>
    <w:uiPriority w:val="1"/>
    <w:qFormat/>
    <w:rsid w:val="00AE1BC1"/>
  </w:style>
  <w:style w:type="paragraph" w:styleId="Textodeglobo">
    <w:name w:val="Balloon Text"/>
    <w:basedOn w:val="Normal"/>
    <w:link w:val="TextodegloboCar"/>
    <w:uiPriority w:val="99"/>
    <w:semiHidden/>
    <w:unhideWhenUsed/>
    <w:rsid w:val="00213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805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77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177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-stauffe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tes@gil-stauff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1198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</dc:creator>
  <cp:lastModifiedBy>Rosalind</cp:lastModifiedBy>
  <cp:revision>8</cp:revision>
  <dcterms:created xsi:type="dcterms:W3CDTF">2026-01-26T10:20:00Z</dcterms:created>
  <dcterms:modified xsi:type="dcterms:W3CDTF">2026-03-09T11:48:00Z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16.0</vt:lpwstr>
  </property>
</Properties>
</file>