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D48D1" w14:textId="49F6F578" w:rsidR="00C3576B" w:rsidRPr="00F22A62" w:rsidRDefault="00710540" w:rsidP="002536FD">
      <w:pPr>
        <w:pStyle w:val="NoSpacing"/>
        <w:rPr>
          <w:rFonts w:asciiTheme="minorBidi" w:hAnsiTheme="minorBidi"/>
          <w:b/>
          <w:bCs/>
          <w:u w:val="single"/>
        </w:rPr>
      </w:pPr>
      <w:r w:rsidRPr="00F22A62">
        <w:rPr>
          <w:rFonts w:asciiTheme="minorBidi" w:hAnsiTheme="minorBidi"/>
          <w:b/>
          <w:bCs/>
          <w:u w:val="single"/>
        </w:rPr>
        <w:t xml:space="preserve">AIR FREIGHT - </w:t>
      </w:r>
      <w:r w:rsidR="00C3576B" w:rsidRPr="00F22A62">
        <w:rPr>
          <w:rFonts w:asciiTheme="minorBidi" w:hAnsiTheme="minorBidi"/>
          <w:b/>
          <w:bCs/>
          <w:u w:val="single"/>
        </w:rPr>
        <w:t>Origin Services</w:t>
      </w:r>
      <w:r w:rsidRPr="00F22A62">
        <w:rPr>
          <w:rFonts w:asciiTheme="minorBidi" w:hAnsiTheme="minorBidi"/>
          <w:b/>
          <w:bCs/>
          <w:u w:val="single"/>
        </w:rPr>
        <w:t>- HHG/PE  Export from Saudi Arabia</w:t>
      </w:r>
    </w:p>
    <w:p w14:paraId="071F04E3" w14:textId="0843D983" w:rsidR="00710540" w:rsidRPr="00F22A62" w:rsidRDefault="00710540" w:rsidP="002536FD">
      <w:pPr>
        <w:pStyle w:val="NoSpacing"/>
        <w:rPr>
          <w:rFonts w:asciiTheme="minorBidi" w:hAnsiTheme="minorBidi"/>
          <w:b/>
          <w:bCs/>
          <w:u w:val="single"/>
        </w:rPr>
      </w:pPr>
    </w:p>
    <w:p w14:paraId="43267DAB" w14:textId="33398252" w:rsidR="009415E2" w:rsidRPr="00F22A62" w:rsidRDefault="009415E2" w:rsidP="00C10C5B">
      <w:pPr>
        <w:pStyle w:val="NoSpacing"/>
        <w:rPr>
          <w:rFonts w:asciiTheme="minorBidi" w:hAnsiTheme="minorBidi"/>
        </w:rPr>
      </w:pPr>
      <w:r w:rsidRPr="00F22A62">
        <w:rPr>
          <w:rFonts w:asciiTheme="minorBidi" w:hAnsiTheme="minorBidi"/>
        </w:rPr>
        <w:t xml:space="preserve">Shipment details  :  Used HHG's/PE </w:t>
      </w:r>
    </w:p>
    <w:p w14:paraId="6D071D33" w14:textId="77777777" w:rsidR="00C10C5B" w:rsidRPr="00F22A62" w:rsidRDefault="00C10C5B" w:rsidP="00C10C5B">
      <w:pPr>
        <w:pStyle w:val="NoSpacing"/>
        <w:rPr>
          <w:rFonts w:asciiTheme="minorBidi" w:hAnsiTheme="minorBidi"/>
        </w:rPr>
      </w:pPr>
    </w:p>
    <w:p w14:paraId="6E6471EE" w14:textId="6AFF5BF8" w:rsidR="009415E2" w:rsidRPr="00F22A62" w:rsidRDefault="009415E2" w:rsidP="00C10C5B">
      <w:pPr>
        <w:pStyle w:val="NoSpacing"/>
        <w:rPr>
          <w:rFonts w:asciiTheme="minorBidi" w:hAnsiTheme="minorBidi"/>
        </w:rPr>
      </w:pPr>
      <w:r w:rsidRPr="00F22A62">
        <w:rPr>
          <w:rFonts w:asciiTheme="minorBidi" w:hAnsiTheme="minorBidi"/>
        </w:rPr>
        <w:t>Pre-survey details  :In kg</w:t>
      </w:r>
      <w:r w:rsidR="00C10C5B" w:rsidRPr="00F22A62">
        <w:rPr>
          <w:rFonts w:asciiTheme="minorBidi" w:hAnsiTheme="minorBidi"/>
        </w:rPr>
        <w:t>s</w:t>
      </w:r>
      <w:r w:rsidRPr="00F22A62">
        <w:rPr>
          <w:rFonts w:asciiTheme="minorBidi" w:hAnsiTheme="minorBidi"/>
        </w:rPr>
        <w:t>/ CBM/ LBS/C. FT</w:t>
      </w:r>
    </w:p>
    <w:p w14:paraId="2DFC2FC3" w14:textId="3EC11605" w:rsidR="009415E2" w:rsidRPr="00F22A62" w:rsidRDefault="009415E2" w:rsidP="002536FD">
      <w:pPr>
        <w:pStyle w:val="NoSpacing"/>
        <w:rPr>
          <w:rFonts w:asciiTheme="minorBidi" w:hAnsiTheme="minorBidi"/>
          <w:b/>
          <w:bCs/>
          <w:u w:val="single"/>
          <w:lang w:val="en-US"/>
        </w:rPr>
      </w:pPr>
    </w:p>
    <w:p w14:paraId="407382A6" w14:textId="7960745F" w:rsidR="002536FD" w:rsidRPr="00F22A62" w:rsidRDefault="002536FD" w:rsidP="002536FD">
      <w:pPr>
        <w:pStyle w:val="NoSpacing"/>
        <w:rPr>
          <w:rFonts w:asciiTheme="minorBidi" w:hAnsiTheme="minorBidi"/>
          <w:b/>
          <w:bCs/>
        </w:rPr>
      </w:pPr>
      <w:r w:rsidRPr="00F22A62">
        <w:rPr>
          <w:rFonts w:asciiTheme="minorBidi" w:hAnsiTheme="minorBidi"/>
          <w:b/>
          <w:bCs/>
        </w:rPr>
        <w:t>Rates include</w:t>
      </w:r>
    </w:p>
    <w:p w14:paraId="2A67F2CC" w14:textId="2EDC9C26" w:rsidR="002536FD" w:rsidRPr="00F22A62" w:rsidRDefault="002536FD" w:rsidP="002536FD">
      <w:pPr>
        <w:pStyle w:val="NoSpacing"/>
        <w:rPr>
          <w:rFonts w:asciiTheme="minorBidi" w:hAnsiTheme="minorBidi"/>
        </w:rPr>
      </w:pPr>
      <w:r w:rsidRPr="00F22A62">
        <w:rPr>
          <w:rFonts w:asciiTheme="minorBidi" w:hAnsiTheme="minorBidi"/>
        </w:rPr>
        <w:t>Supply of new packing materials</w:t>
      </w:r>
      <w:r w:rsidR="003A5281" w:rsidRPr="00F22A62">
        <w:rPr>
          <w:rFonts w:asciiTheme="minorBidi" w:hAnsiTheme="minorBidi"/>
        </w:rPr>
        <w:t>/ Crew for packing</w:t>
      </w:r>
      <w:r w:rsidRPr="00F22A62">
        <w:rPr>
          <w:rFonts w:asciiTheme="minorBidi" w:hAnsiTheme="minorBidi"/>
        </w:rPr>
        <w:t xml:space="preserve"> </w:t>
      </w:r>
    </w:p>
    <w:p w14:paraId="70DA4370" w14:textId="77777777" w:rsidR="002536FD" w:rsidRPr="00F22A62" w:rsidRDefault="002536FD" w:rsidP="002536FD">
      <w:pPr>
        <w:pStyle w:val="NoSpacing"/>
        <w:rPr>
          <w:rFonts w:asciiTheme="minorBidi" w:hAnsiTheme="minorBidi"/>
        </w:rPr>
      </w:pPr>
      <w:r w:rsidRPr="00F22A62">
        <w:rPr>
          <w:rFonts w:asciiTheme="minorBidi" w:hAnsiTheme="minorBidi"/>
        </w:rPr>
        <w:t>Disassemble and wrapping of furniture</w:t>
      </w:r>
    </w:p>
    <w:p w14:paraId="1C1344C0" w14:textId="77777777" w:rsidR="002536FD" w:rsidRPr="00F22A62" w:rsidRDefault="002536FD" w:rsidP="002536FD">
      <w:pPr>
        <w:pStyle w:val="NoSpacing"/>
        <w:rPr>
          <w:rFonts w:asciiTheme="minorBidi" w:hAnsiTheme="minorBidi"/>
        </w:rPr>
      </w:pPr>
      <w:r w:rsidRPr="00F22A62">
        <w:rPr>
          <w:rFonts w:asciiTheme="minorBidi" w:hAnsiTheme="minorBidi"/>
        </w:rPr>
        <w:t>Preparation of the packing list</w:t>
      </w:r>
    </w:p>
    <w:p w14:paraId="241FEB39" w14:textId="01C816F8" w:rsidR="002536FD" w:rsidRPr="00F22A62" w:rsidRDefault="002536FD" w:rsidP="003A5281">
      <w:pPr>
        <w:pStyle w:val="NoSpacing"/>
        <w:rPr>
          <w:rFonts w:asciiTheme="minorBidi" w:hAnsiTheme="minorBidi"/>
        </w:rPr>
      </w:pPr>
      <w:r w:rsidRPr="00F22A62">
        <w:rPr>
          <w:rFonts w:asciiTheme="minorBidi" w:hAnsiTheme="minorBidi"/>
        </w:rPr>
        <w:t xml:space="preserve">Transportation to </w:t>
      </w:r>
      <w:r w:rsidR="003A5281" w:rsidRPr="00F22A62">
        <w:rPr>
          <w:rFonts w:asciiTheme="minorBidi" w:hAnsiTheme="minorBidi"/>
        </w:rPr>
        <w:t>Air</w:t>
      </w:r>
      <w:r w:rsidRPr="00F22A62">
        <w:rPr>
          <w:rFonts w:asciiTheme="minorBidi" w:hAnsiTheme="minorBidi"/>
        </w:rPr>
        <w:t>port of departure</w:t>
      </w:r>
    </w:p>
    <w:p w14:paraId="778FA473" w14:textId="77777777" w:rsidR="002536FD" w:rsidRPr="00F22A62" w:rsidRDefault="002536FD" w:rsidP="002536FD">
      <w:pPr>
        <w:pStyle w:val="NoSpacing"/>
        <w:rPr>
          <w:rFonts w:asciiTheme="minorBidi" w:hAnsiTheme="minorBidi"/>
        </w:rPr>
      </w:pPr>
      <w:r w:rsidRPr="00F22A62">
        <w:rPr>
          <w:rFonts w:asciiTheme="minorBidi" w:hAnsiTheme="minorBidi"/>
        </w:rPr>
        <w:t>Standard export custom clearance</w:t>
      </w:r>
    </w:p>
    <w:p w14:paraId="5CA4B933" w14:textId="37AC0557" w:rsidR="002536FD" w:rsidRPr="00F22A62" w:rsidRDefault="002536FD" w:rsidP="002536FD">
      <w:pPr>
        <w:pStyle w:val="NoSpacing"/>
        <w:rPr>
          <w:rFonts w:asciiTheme="minorBidi" w:hAnsiTheme="minorBidi"/>
          <w:lang w:val="en-US"/>
        </w:rPr>
      </w:pPr>
    </w:p>
    <w:p w14:paraId="3661C93F" w14:textId="77777777" w:rsidR="002536FD" w:rsidRPr="00F22A62" w:rsidRDefault="002536FD" w:rsidP="002536FD">
      <w:pPr>
        <w:pStyle w:val="NoSpacing"/>
        <w:rPr>
          <w:rFonts w:asciiTheme="minorBidi" w:hAnsiTheme="minorBidi"/>
          <w:b/>
          <w:bCs/>
        </w:rPr>
      </w:pPr>
      <w:r w:rsidRPr="00F22A62">
        <w:rPr>
          <w:rFonts w:asciiTheme="minorBidi" w:hAnsiTheme="minorBidi"/>
          <w:b/>
          <w:bCs/>
        </w:rPr>
        <w:t>Rates exclude</w:t>
      </w:r>
    </w:p>
    <w:p w14:paraId="6072490E" w14:textId="77777777" w:rsidR="002536FD" w:rsidRPr="00F22A62" w:rsidRDefault="002536FD" w:rsidP="002536FD">
      <w:pPr>
        <w:pStyle w:val="NoSpacing"/>
        <w:rPr>
          <w:rFonts w:asciiTheme="minorBidi" w:hAnsiTheme="minorBidi"/>
        </w:rPr>
      </w:pPr>
      <w:r w:rsidRPr="00F22A62">
        <w:rPr>
          <w:rFonts w:asciiTheme="minorBidi" w:hAnsiTheme="minorBidi"/>
        </w:rPr>
        <w:t>Parking permits request, taxes for parking permits</w:t>
      </w:r>
    </w:p>
    <w:p w14:paraId="1B698FC1" w14:textId="77777777" w:rsidR="002536FD" w:rsidRPr="00F22A62" w:rsidRDefault="002536FD" w:rsidP="002536FD">
      <w:pPr>
        <w:pStyle w:val="NoSpacing"/>
        <w:rPr>
          <w:rFonts w:asciiTheme="minorBidi" w:hAnsiTheme="minorBidi"/>
        </w:rPr>
      </w:pPr>
      <w:r w:rsidRPr="00F22A62">
        <w:rPr>
          <w:rFonts w:asciiTheme="minorBidi" w:hAnsiTheme="minorBidi"/>
        </w:rPr>
        <w:t>Shuttle services</w:t>
      </w:r>
    </w:p>
    <w:p w14:paraId="52105BB5" w14:textId="77777777" w:rsidR="002536FD" w:rsidRPr="00F22A62" w:rsidRDefault="002536FD" w:rsidP="002536FD">
      <w:pPr>
        <w:pStyle w:val="NoSpacing"/>
        <w:rPr>
          <w:rFonts w:asciiTheme="minorBidi" w:hAnsiTheme="minorBidi"/>
        </w:rPr>
      </w:pPr>
      <w:r w:rsidRPr="00F22A62">
        <w:rPr>
          <w:rFonts w:asciiTheme="minorBidi" w:hAnsiTheme="minorBidi"/>
        </w:rPr>
        <w:t>Crating if necessary, collection of pianos, safes or any other object due to their special size or shape</w:t>
      </w:r>
    </w:p>
    <w:p w14:paraId="589B1987" w14:textId="77777777" w:rsidR="002536FD" w:rsidRPr="00F22A62" w:rsidRDefault="002536FD" w:rsidP="002536FD">
      <w:pPr>
        <w:pStyle w:val="NoSpacing"/>
        <w:rPr>
          <w:rFonts w:asciiTheme="minorBidi" w:hAnsiTheme="minorBidi"/>
        </w:rPr>
      </w:pPr>
      <w:r w:rsidRPr="00F22A62">
        <w:rPr>
          <w:rFonts w:asciiTheme="minorBidi" w:hAnsiTheme="minorBidi"/>
        </w:rPr>
        <w:t>THC at destination</w:t>
      </w:r>
    </w:p>
    <w:p w14:paraId="5F6FAAAA" w14:textId="34A49B55" w:rsidR="009415E2" w:rsidRPr="00F22A62" w:rsidRDefault="009415E2" w:rsidP="009415E2">
      <w:pPr>
        <w:pStyle w:val="NoSpacing"/>
        <w:rPr>
          <w:rFonts w:asciiTheme="minorBidi" w:hAnsiTheme="minorBidi"/>
        </w:rPr>
      </w:pPr>
      <w:r w:rsidRPr="00F22A62">
        <w:rPr>
          <w:rFonts w:asciiTheme="minorBidi" w:hAnsiTheme="minorBidi"/>
        </w:rPr>
        <w:t>VAT</w:t>
      </w:r>
      <w:r w:rsidR="002536FD" w:rsidRPr="00F22A62">
        <w:rPr>
          <w:rFonts w:asciiTheme="minorBidi" w:hAnsiTheme="minorBidi"/>
        </w:rPr>
        <w:t xml:space="preserve"> &amp; </w:t>
      </w:r>
      <w:r w:rsidRPr="00F22A62">
        <w:rPr>
          <w:rFonts w:asciiTheme="minorBidi" w:hAnsiTheme="minorBidi"/>
        </w:rPr>
        <w:t xml:space="preserve">Tax  </w:t>
      </w:r>
    </w:p>
    <w:p w14:paraId="29E7D4F0" w14:textId="39502E91" w:rsidR="009415E2" w:rsidRPr="00F22A62" w:rsidRDefault="009415E2" w:rsidP="009415E2">
      <w:pPr>
        <w:pStyle w:val="NoSpacing"/>
        <w:rPr>
          <w:rFonts w:asciiTheme="minorBidi" w:hAnsiTheme="minorBidi"/>
        </w:rPr>
      </w:pPr>
      <w:r w:rsidRPr="00F22A62">
        <w:rPr>
          <w:rFonts w:asciiTheme="minorBidi" w:hAnsiTheme="minorBidi"/>
        </w:rPr>
        <w:t>X-ray scanning</w:t>
      </w:r>
    </w:p>
    <w:p w14:paraId="54173C6E" w14:textId="04B0553A" w:rsidR="009415E2" w:rsidRPr="00F22A62" w:rsidRDefault="009415E2" w:rsidP="009415E2">
      <w:pPr>
        <w:pStyle w:val="NoSpacing"/>
        <w:rPr>
          <w:rFonts w:asciiTheme="minorBidi" w:hAnsiTheme="minorBidi"/>
        </w:rPr>
      </w:pPr>
      <w:r w:rsidRPr="00F22A62">
        <w:rPr>
          <w:rFonts w:asciiTheme="minorBidi" w:hAnsiTheme="minorBidi"/>
        </w:rPr>
        <w:t>SAL handling ( Ground handling agent) charges.</w:t>
      </w:r>
    </w:p>
    <w:p w14:paraId="512F23AA" w14:textId="7B02C74C" w:rsidR="002536FD" w:rsidRPr="00F22A62" w:rsidRDefault="009415E2" w:rsidP="009415E2">
      <w:pPr>
        <w:pStyle w:val="NoSpacing"/>
        <w:rPr>
          <w:rFonts w:asciiTheme="minorBidi" w:hAnsiTheme="minorBidi"/>
        </w:rPr>
      </w:pPr>
      <w:r w:rsidRPr="00F22A62">
        <w:rPr>
          <w:rFonts w:asciiTheme="minorBidi" w:hAnsiTheme="minorBidi"/>
        </w:rPr>
        <w:t>C</w:t>
      </w:r>
      <w:r w:rsidR="002536FD" w:rsidRPr="00F22A62">
        <w:rPr>
          <w:rFonts w:asciiTheme="minorBidi" w:hAnsiTheme="minorBidi"/>
        </w:rPr>
        <w:t>ustom clearance at destination, destination services and any other charge at destination.</w:t>
      </w:r>
    </w:p>
    <w:p w14:paraId="1877FF83" w14:textId="77777777" w:rsidR="002536FD" w:rsidRPr="00F22A62" w:rsidRDefault="002536FD" w:rsidP="002536FD">
      <w:pPr>
        <w:pStyle w:val="NoSpacing"/>
        <w:rPr>
          <w:rFonts w:asciiTheme="minorBidi" w:hAnsiTheme="minorBidi"/>
        </w:rPr>
      </w:pPr>
    </w:p>
    <w:p w14:paraId="50599C2F" w14:textId="77777777" w:rsidR="002536FD" w:rsidRPr="00F22A62" w:rsidRDefault="002536FD" w:rsidP="002536FD">
      <w:pPr>
        <w:pStyle w:val="NoSpacing"/>
        <w:rPr>
          <w:rFonts w:asciiTheme="minorBidi" w:hAnsiTheme="minorBidi"/>
          <w:b/>
          <w:bCs/>
        </w:rPr>
      </w:pPr>
      <w:r w:rsidRPr="00F22A62">
        <w:rPr>
          <w:rFonts w:asciiTheme="minorBidi" w:hAnsiTheme="minorBidi"/>
          <w:b/>
          <w:bCs/>
        </w:rPr>
        <w:t>Additional charges</w:t>
      </w:r>
    </w:p>
    <w:p w14:paraId="18C99A95" w14:textId="7F3ACDC4" w:rsidR="002536FD" w:rsidRPr="00F22A62" w:rsidRDefault="002536FD" w:rsidP="00710540">
      <w:pPr>
        <w:pStyle w:val="NoSpacing"/>
        <w:rPr>
          <w:rFonts w:asciiTheme="minorBidi" w:hAnsiTheme="minorBidi"/>
        </w:rPr>
      </w:pPr>
      <w:r w:rsidRPr="00F22A62">
        <w:rPr>
          <w:rFonts w:asciiTheme="minorBidi" w:hAnsiTheme="minorBidi"/>
        </w:rPr>
        <w:t xml:space="preserve">Shuttle service: </w:t>
      </w:r>
      <w:r w:rsidR="009415E2" w:rsidRPr="00F22A62">
        <w:rPr>
          <w:rFonts w:asciiTheme="minorBidi" w:hAnsiTheme="minorBidi"/>
        </w:rPr>
        <w:t xml:space="preserve">  </w:t>
      </w:r>
    </w:p>
    <w:p w14:paraId="093C0200" w14:textId="62991A1E" w:rsidR="002536FD" w:rsidRPr="00F22A62" w:rsidRDefault="002536FD" w:rsidP="00710540">
      <w:pPr>
        <w:pStyle w:val="NoSpacing"/>
        <w:rPr>
          <w:rFonts w:asciiTheme="minorBidi" w:hAnsiTheme="minorBidi"/>
        </w:rPr>
      </w:pPr>
      <w:r w:rsidRPr="00F22A62">
        <w:rPr>
          <w:rFonts w:asciiTheme="minorBidi" w:hAnsiTheme="minorBidi"/>
        </w:rPr>
        <w:t>Handling heavy item 100 - 250 kg: / piece</w:t>
      </w:r>
    </w:p>
    <w:p w14:paraId="5DA64A53" w14:textId="0DF4D82F" w:rsidR="002536FD" w:rsidRPr="00F22A62" w:rsidRDefault="002536FD" w:rsidP="00710540">
      <w:pPr>
        <w:pStyle w:val="NoSpacing"/>
        <w:rPr>
          <w:rFonts w:asciiTheme="minorBidi" w:hAnsiTheme="minorBidi"/>
        </w:rPr>
      </w:pPr>
      <w:r w:rsidRPr="00F22A62">
        <w:rPr>
          <w:rFonts w:asciiTheme="minorBidi" w:hAnsiTheme="minorBidi"/>
        </w:rPr>
        <w:t xml:space="preserve">Parking permits request </w:t>
      </w:r>
    </w:p>
    <w:p w14:paraId="05163FD8" w14:textId="3D7C59A1" w:rsidR="009415E2" w:rsidRPr="00F22A62" w:rsidRDefault="009415E2" w:rsidP="00C10C5B">
      <w:pPr>
        <w:pStyle w:val="NoSpacing"/>
        <w:rPr>
          <w:rFonts w:asciiTheme="minorBidi" w:hAnsiTheme="minorBidi"/>
        </w:rPr>
      </w:pPr>
      <w:r w:rsidRPr="00F22A62">
        <w:rPr>
          <w:rFonts w:asciiTheme="minorBidi" w:hAnsiTheme="minorBidi"/>
        </w:rPr>
        <w:t xml:space="preserve">Crating </w:t>
      </w:r>
    </w:p>
    <w:p w14:paraId="4F7E4A56" w14:textId="77777777" w:rsidR="002536FD" w:rsidRPr="00F22A62" w:rsidRDefault="002536FD" w:rsidP="002536FD">
      <w:pPr>
        <w:pStyle w:val="NoSpacing"/>
        <w:rPr>
          <w:rFonts w:asciiTheme="minorBidi" w:hAnsiTheme="minorBidi"/>
        </w:rPr>
      </w:pPr>
    </w:p>
    <w:p w14:paraId="3AF6AC92" w14:textId="11B9AF09" w:rsidR="002536FD" w:rsidRPr="00F22A62" w:rsidRDefault="002536FD" w:rsidP="00C3576B">
      <w:pPr>
        <w:pStyle w:val="NoSpacing"/>
        <w:rPr>
          <w:rFonts w:asciiTheme="minorBidi" w:hAnsiTheme="minorBidi"/>
          <w:lang w:val="en-US" w:eastAsia="ko-KR"/>
        </w:rPr>
      </w:pPr>
      <w:bookmarkStart w:id="0" w:name="_MailAutoSig"/>
      <w:r w:rsidRPr="00F22A62">
        <w:rPr>
          <w:rFonts w:asciiTheme="minorBidi" w:hAnsiTheme="minorBidi"/>
          <w:lang w:val="en-US" w:eastAsia="ko-KR"/>
        </w:rPr>
        <w:t>Kind regards</w:t>
      </w:r>
      <w:r w:rsidR="00C3576B" w:rsidRPr="00F22A62">
        <w:rPr>
          <w:rFonts w:asciiTheme="minorBidi" w:hAnsiTheme="minorBidi"/>
          <w:lang w:val="en-US" w:eastAsia="ko-KR"/>
        </w:rPr>
        <w:t>,</w:t>
      </w:r>
    </w:p>
    <w:p w14:paraId="1B7CAC1C" w14:textId="3A636284" w:rsidR="00C3576B" w:rsidRPr="00F22A62" w:rsidRDefault="00C3576B" w:rsidP="00C3576B">
      <w:pPr>
        <w:pStyle w:val="NoSpacing"/>
        <w:rPr>
          <w:rFonts w:asciiTheme="minorBidi" w:hAnsiTheme="minorBidi"/>
          <w:lang w:val="en-US" w:eastAsia="ko-KR"/>
        </w:rPr>
      </w:pPr>
    </w:p>
    <w:bookmarkEnd w:id="0"/>
    <w:p w14:paraId="7A8CAFE3" w14:textId="615BB62D" w:rsidR="009415E2" w:rsidRPr="00F22A62" w:rsidRDefault="009415E2" w:rsidP="009415E2">
      <w:pPr>
        <w:pStyle w:val="NoSpacing"/>
        <w:rPr>
          <w:rFonts w:asciiTheme="minorBidi" w:hAnsiTheme="minorBidi"/>
          <w:lang w:val="en-US" w:eastAsia="ko-KR"/>
        </w:rPr>
      </w:pPr>
      <w:r w:rsidRPr="00F22A62">
        <w:rPr>
          <w:rFonts w:asciiTheme="minorBidi" w:hAnsiTheme="minorBidi"/>
          <w:lang w:val="en-US" w:eastAsia="ko-KR"/>
        </w:rPr>
        <w:t>Gopakumar  (Mr.)</w:t>
      </w:r>
    </w:p>
    <w:p w14:paraId="0244A04A" w14:textId="1668BE95" w:rsidR="009415E2" w:rsidRPr="00F22A62" w:rsidRDefault="009415E2" w:rsidP="00D16DF9">
      <w:pPr>
        <w:pStyle w:val="NoSpacing"/>
        <w:rPr>
          <w:rFonts w:asciiTheme="minorBidi" w:hAnsiTheme="minorBidi"/>
          <w:lang w:val="en-US"/>
        </w:rPr>
      </w:pPr>
      <w:r w:rsidRPr="00F22A62">
        <w:rPr>
          <w:rFonts w:asciiTheme="minorBidi" w:hAnsiTheme="minorBidi"/>
        </w:rPr>
        <w:t>Namma Cargo Services Co. Ltd.</w:t>
      </w:r>
    </w:p>
    <w:p w14:paraId="1DC5DE13" w14:textId="6F81613F" w:rsidR="009415E2" w:rsidRPr="00F22A62" w:rsidRDefault="009415E2" w:rsidP="00D16DF9">
      <w:pPr>
        <w:pStyle w:val="NoSpacing"/>
        <w:rPr>
          <w:rFonts w:asciiTheme="minorBidi" w:hAnsiTheme="minorBidi"/>
        </w:rPr>
      </w:pPr>
      <w:r w:rsidRPr="00F22A62">
        <w:rPr>
          <w:rFonts w:asciiTheme="minorBidi" w:hAnsiTheme="minorBidi"/>
        </w:rPr>
        <w:t>P.O. Box 9260, Riyadh 11413 - Saudi Arabia</w:t>
      </w:r>
    </w:p>
    <w:p w14:paraId="4AE5324E" w14:textId="2A4616BB" w:rsidR="009415E2" w:rsidRPr="00F22A62" w:rsidRDefault="009415E2" w:rsidP="009415E2">
      <w:pPr>
        <w:pStyle w:val="NoSpacing"/>
        <w:rPr>
          <w:rFonts w:asciiTheme="minorBidi" w:hAnsiTheme="minorBidi"/>
          <w:lang w:val="en-US" w:eastAsia="ko-KR"/>
        </w:rPr>
      </w:pPr>
      <w:r w:rsidRPr="00F22A62">
        <w:rPr>
          <w:rFonts w:asciiTheme="minorBidi" w:hAnsiTheme="minorBidi"/>
          <w:lang w:val="en-US" w:eastAsia="ko-KR"/>
        </w:rPr>
        <w:t>Mobile:</w:t>
      </w:r>
      <w:r w:rsidRPr="00F22A62">
        <w:rPr>
          <w:rFonts w:asciiTheme="minorBidi" w:eastAsiaTheme="minorEastAsia" w:hAnsiTheme="minorBidi"/>
        </w:rPr>
        <w:t xml:space="preserve">  +966 506476315</w:t>
      </w:r>
    </w:p>
    <w:p w14:paraId="55C7BC0B" w14:textId="6C4A41DE" w:rsidR="009415E2" w:rsidRPr="00F22A62" w:rsidRDefault="009415E2" w:rsidP="009415E2">
      <w:pPr>
        <w:pStyle w:val="NoSpacing"/>
        <w:rPr>
          <w:rFonts w:asciiTheme="minorBidi" w:hAnsiTheme="minorBidi"/>
          <w:lang w:val="en-US" w:eastAsia="ko-KR"/>
        </w:rPr>
      </w:pPr>
      <w:r w:rsidRPr="00F22A62">
        <w:rPr>
          <w:rFonts w:asciiTheme="minorBidi" w:hAnsiTheme="minorBidi"/>
          <w:lang w:val="en-US" w:eastAsia="ko-KR"/>
        </w:rPr>
        <w:t>Email:</w:t>
      </w:r>
      <w:r w:rsidRPr="00F22A62">
        <w:rPr>
          <w:rFonts w:asciiTheme="minorBidi" w:eastAsiaTheme="minorEastAsia" w:hAnsiTheme="minorBidi"/>
        </w:rPr>
        <w:t xml:space="preserve">  </w:t>
      </w:r>
      <w:hyperlink r:id="rId5" w:tgtFrame="_blank" w:history="1">
        <w:r w:rsidRPr="00F22A62">
          <w:rPr>
            <w:rStyle w:val="Hyperlink"/>
            <w:rFonts w:asciiTheme="minorBidi" w:eastAsiaTheme="minorEastAsia" w:hAnsiTheme="minorBidi"/>
            <w:color w:val="auto"/>
          </w:rPr>
          <w:t>gopakumar@nammacargo.com</w:t>
        </w:r>
      </w:hyperlink>
    </w:p>
    <w:p w14:paraId="6A85C670" w14:textId="57F8D9EE" w:rsidR="009415E2" w:rsidRPr="00F22A62" w:rsidRDefault="009415E2" w:rsidP="009415E2">
      <w:pPr>
        <w:rPr>
          <w:rFonts w:asciiTheme="minorBidi" w:hAnsiTheme="minorBidi"/>
          <w:lang w:val="en-US" w:eastAsia="ko-KR"/>
        </w:rPr>
      </w:pPr>
      <w:r w:rsidRPr="00F22A62">
        <w:rPr>
          <w:rFonts w:asciiTheme="minorBidi" w:hAnsiTheme="minorBidi"/>
          <w:lang w:val="en-US" w:eastAsia="ko-KR"/>
        </w:rPr>
        <w:t>Websit</w:t>
      </w:r>
      <w:r w:rsidR="00F22A62" w:rsidRPr="00F22A62">
        <w:rPr>
          <w:rFonts w:asciiTheme="minorBidi" w:hAnsiTheme="minorBidi"/>
          <w:lang w:val="en-US" w:eastAsia="ko-KR"/>
        </w:rPr>
        <w:t>e</w:t>
      </w:r>
      <w:r w:rsidRPr="00F22A62">
        <w:rPr>
          <w:rFonts w:asciiTheme="minorBidi" w:hAnsiTheme="minorBidi"/>
          <w:lang w:val="en-US" w:eastAsia="ko-KR"/>
        </w:rPr>
        <w:t>:</w:t>
      </w:r>
      <w:r w:rsidR="00F22A62" w:rsidRPr="00F22A62">
        <w:rPr>
          <w:rFonts w:asciiTheme="minorBidi" w:hAnsiTheme="minorBidi"/>
          <w:lang w:val="en-US" w:eastAsia="ko-KR"/>
        </w:rPr>
        <w:t xml:space="preserve"> </w:t>
      </w:r>
      <w:r w:rsidRPr="00F22A62">
        <w:rPr>
          <w:rFonts w:asciiTheme="minorBidi" w:eastAsiaTheme="minorEastAsia" w:hAnsiTheme="minorBidi"/>
        </w:rPr>
        <w:t xml:space="preserve"> </w:t>
      </w:r>
      <w:hyperlink r:id="rId6" w:tgtFrame="_blank" w:history="1">
        <w:r w:rsidRPr="00F22A62">
          <w:rPr>
            <w:rStyle w:val="Hyperlink"/>
            <w:rFonts w:asciiTheme="minorBidi" w:eastAsiaTheme="minorEastAsia" w:hAnsiTheme="minorBidi"/>
            <w:color w:val="auto"/>
          </w:rPr>
          <w:t>www.nammacargo.com</w:t>
        </w:r>
      </w:hyperlink>
    </w:p>
    <w:p w14:paraId="412ADD0D" w14:textId="77777777" w:rsidR="009415E2" w:rsidRPr="00F22A62" w:rsidRDefault="009415E2" w:rsidP="00C3576B">
      <w:pPr>
        <w:pStyle w:val="NoSpacing"/>
        <w:rPr>
          <w:rFonts w:asciiTheme="minorBidi" w:hAnsiTheme="minorBidi"/>
          <w:lang w:val="en-US" w:eastAsia="ko-KR"/>
        </w:rPr>
      </w:pPr>
    </w:p>
    <w:p w14:paraId="79C23FA2" w14:textId="2C101467" w:rsidR="009415E2" w:rsidRPr="00F22A62" w:rsidRDefault="009415E2" w:rsidP="00C3576B">
      <w:pPr>
        <w:pStyle w:val="NoSpacing"/>
        <w:rPr>
          <w:rFonts w:asciiTheme="minorBidi" w:hAnsiTheme="minorBidi"/>
          <w:lang w:val="en-US" w:eastAsia="ko-KR"/>
        </w:rPr>
      </w:pPr>
    </w:p>
    <w:p w14:paraId="7FEB7247" w14:textId="068C1D36" w:rsidR="009415E2" w:rsidRPr="00F22A62" w:rsidRDefault="009415E2" w:rsidP="00C3576B">
      <w:pPr>
        <w:pStyle w:val="NoSpacing"/>
        <w:rPr>
          <w:rFonts w:asciiTheme="minorBidi" w:hAnsiTheme="minorBidi"/>
          <w:lang w:val="en-US" w:eastAsia="ko-KR"/>
        </w:rPr>
      </w:pPr>
    </w:p>
    <w:p w14:paraId="3E3D84A3" w14:textId="77777777" w:rsidR="009415E2" w:rsidRPr="00F22A62" w:rsidRDefault="009415E2" w:rsidP="009415E2">
      <w:pPr>
        <w:pStyle w:val="section1"/>
        <w:spacing w:before="0" w:beforeAutospacing="0" w:after="0" w:afterAutospacing="0"/>
        <w:ind w:left="720"/>
        <w:rPr>
          <w:rFonts w:asciiTheme="minorBidi" w:hAnsiTheme="minorBidi" w:cstheme="minorBidi"/>
          <w:i/>
          <w:sz w:val="22"/>
          <w:szCs w:val="22"/>
          <w:u w:val="single"/>
        </w:rPr>
      </w:pPr>
      <w:r w:rsidRPr="00F22A62">
        <w:rPr>
          <w:rFonts w:asciiTheme="minorBidi" w:hAnsiTheme="minorBidi" w:cstheme="minorBidi"/>
          <w:i/>
          <w:w w:val="110"/>
          <w:sz w:val="22"/>
          <w:szCs w:val="22"/>
          <w:u w:val="single"/>
        </w:rPr>
        <w:t>GENERAL</w:t>
      </w:r>
      <w:r w:rsidRPr="00F22A62">
        <w:rPr>
          <w:rFonts w:asciiTheme="minorBidi" w:hAnsiTheme="minorBidi" w:cstheme="minorBidi"/>
          <w:i/>
          <w:spacing w:val="-16"/>
          <w:w w:val="110"/>
          <w:sz w:val="22"/>
          <w:szCs w:val="22"/>
          <w:u w:val="single"/>
        </w:rPr>
        <w:t xml:space="preserve"> </w:t>
      </w:r>
      <w:r w:rsidRPr="00F22A62">
        <w:rPr>
          <w:rFonts w:asciiTheme="minorBidi" w:hAnsiTheme="minorBidi" w:cstheme="minorBidi"/>
          <w:i/>
          <w:w w:val="110"/>
          <w:sz w:val="22"/>
          <w:szCs w:val="22"/>
          <w:u w:val="single"/>
        </w:rPr>
        <w:t>TERM'S</w:t>
      </w:r>
      <w:r w:rsidRPr="00F22A62">
        <w:rPr>
          <w:rFonts w:asciiTheme="minorBidi" w:hAnsiTheme="minorBidi" w:cstheme="minorBidi"/>
          <w:i/>
          <w:spacing w:val="-16"/>
          <w:w w:val="110"/>
          <w:sz w:val="22"/>
          <w:szCs w:val="22"/>
          <w:u w:val="single"/>
        </w:rPr>
        <w:t xml:space="preserve"> </w:t>
      </w:r>
      <w:r w:rsidRPr="00F22A62">
        <w:rPr>
          <w:rFonts w:asciiTheme="minorBidi" w:hAnsiTheme="minorBidi" w:cstheme="minorBidi"/>
          <w:i/>
          <w:w w:val="110"/>
          <w:sz w:val="22"/>
          <w:szCs w:val="22"/>
          <w:u w:val="single"/>
        </w:rPr>
        <w:t>AND</w:t>
      </w:r>
      <w:r w:rsidRPr="00F22A62">
        <w:rPr>
          <w:rFonts w:asciiTheme="minorBidi" w:hAnsiTheme="minorBidi" w:cstheme="minorBidi"/>
          <w:i/>
          <w:spacing w:val="-17"/>
          <w:w w:val="110"/>
          <w:sz w:val="22"/>
          <w:szCs w:val="22"/>
          <w:u w:val="single"/>
        </w:rPr>
        <w:t xml:space="preserve"> </w:t>
      </w:r>
      <w:r w:rsidRPr="00F22A62">
        <w:rPr>
          <w:rFonts w:asciiTheme="minorBidi" w:hAnsiTheme="minorBidi" w:cstheme="minorBidi"/>
          <w:i/>
          <w:w w:val="110"/>
          <w:sz w:val="22"/>
          <w:szCs w:val="22"/>
          <w:u w:val="single"/>
        </w:rPr>
        <w:t>CONDITION'S</w:t>
      </w:r>
    </w:p>
    <w:p w14:paraId="59162686" w14:textId="77777777" w:rsidR="009415E2" w:rsidRPr="00F22A62" w:rsidRDefault="009415E2" w:rsidP="009415E2">
      <w:pPr>
        <w:pStyle w:val="section1"/>
        <w:spacing w:before="0" w:beforeAutospacing="0" w:after="0" w:afterAutospacing="0"/>
        <w:ind w:left="720"/>
        <w:rPr>
          <w:rFonts w:asciiTheme="minorBidi" w:hAnsiTheme="minorBidi" w:cstheme="minorBidi"/>
          <w:i/>
          <w:sz w:val="22"/>
          <w:szCs w:val="22"/>
        </w:rPr>
      </w:pPr>
    </w:p>
    <w:p w14:paraId="41D0BD31"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 xml:space="preserve">All charges quoted in USD </w:t>
      </w:r>
    </w:p>
    <w:p w14:paraId="7FF6EAD2"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Insurance is not covered at any stage in our price and Namma Cargo will not be liable for any claims or damages.</w:t>
      </w:r>
    </w:p>
    <w:p w14:paraId="3E9B7B51"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Freight charges excluded from quote.</w:t>
      </w:r>
    </w:p>
    <w:p w14:paraId="6DD6A42C"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 xml:space="preserve">Local VAT charges @ 15% would apply for all storages, Cartage to / </w:t>
      </w:r>
      <w:proofErr w:type="gramStart"/>
      <w:r w:rsidRPr="00F22A62">
        <w:rPr>
          <w:rFonts w:asciiTheme="minorBidi" w:hAnsiTheme="minorBidi" w:cstheme="minorBidi"/>
          <w:i/>
          <w:sz w:val="22"/>
          <w:szCs w:val="22"/>
        </w:rPr>
        <w:t>from  Storage</w:t>
      </w:r>
      <w:proofErr w:type="gramEnd"/>
      <w:r w:rsidRPr="00F22A62">
        <w:rPr>
          <w:rFonts w:asciiTheme="minorBidi" w:hAnsiTheme="minorBidi" w:cstheme="minorBidi"/>
          <w:i/>
          <w:sz w:val="22"/>
          <w:szCs w:val="22"/>
        </w:rPr>
        <w:t>, accessorial services or any other origin services not part of export.  </w:t>
      </w:r>
    </w:p>
    <w:p w14:paraId="5E650C57"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 xml:space="preserve">The rate quoted here </w:t>
      </w:r>
      <w:proofErr w:type="gramStart"/>
      <w:r w:rsidRPr="00F22A62">
        <w:rPr>
          <w:rFonts w:asciiTheme="minorBidi" w:hAnsiTheme="minorBidi" w:cstheme="minorBidi"/>
          <w:i/>
          <w:sz w:val="22"/>
          <w:szCs w:val="22"/>
        </w:rPr>
        <w:t>are  valid</w:t>
      </w:r>
      <w:proofErr w:type="gramEnd"/>
      <w:r w:rsidRPr="00F22A62">
        <w:rPr>
          <w:rFonts w:asciiTheme="minorBidi" w:hAnsiTheme="minorBidi" w:cstheme="minorBidi"/>
          <w:i/>
          <w:sz w:val="22"/>
          <w:szCs w:val="22"/>
        </w:rPr>
        <w:t xml:space="preserve"> till 31 December-2022.</w:t>
      </w:r>
    </w:p>
    <w:p w14:paraId="65975639"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 xml:space="preserve">Quoted charges are applicable for per/effects and HHG only and not applicable for private car/motor bike, diplomatic </w:t>
      </w:r>
      <w:proofErr w:type="gramStart"/>
      <w:r w:rsidRPr="00F22A62">
        <w:rPr>
          <w:rFonts w:asciiTheme="minorBidi" w:hAnsiTheme="minorBidi" w:cstheme="minorBidi"/>
          <w:i/>
          <w:sz w:val="22"/>
          <w:szCs w:val="22"/>
        </w:rPr>
        <w:t>cargo</w:t>
      </w:r>
      <w:proofErr w:type="gramEnd"/>
      <w:r w:rsidRPr="00F22A62">
        <w:rPr>
          <w:rFonts w:asciiTheme="minorBidi" w:hAnsiTheme="minorBidi" w:cstheme="minorBidi"/>
          <w:i/>
          <w:sz w:val="22"/>
          <w:szCs w:val="22"/>
        </w:rPr>
        <w:t xml:space="preserve"> or any other special commodity.</w:t>
      </w:r>
    </w:p>
    <w:p w14:paraId="79D3A2C5"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30 days credit for FIDI/OMNI members, all other parties, agents, forwarders, movers to transfer the payment to our account prior to forward the shipment.</w:t>
      </w:r>
    </w:p>
    <w:p w14:paraId="47184625"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lastRenderedPageBreak/>
        <w:t xml:space="preserve">Based on the existing customs rules and regulations, the wood packaging materials are to be as per the International Plant Protection Standard with IPPC logo. Please ensure the wooden packaging material used for pallets </w:t>
      </w:r>
      <w:proofErr w:type="gramStart"/>
      <w:r w:rsidRPr="00F22A62">
        <w:rPr>
          <w:rFonts w:asciiTheme="minorBidi" w:hAnsiTheme="minorBidi" w:cstheme="minorBidi"/>
          <w:i/>
          <w:sz w:val="22"/>
          <w:szCs w:val="22"/>
        </w:rPr>
        <w:t>are in compliance with</w:t>
      </w:r>
      <w:proofErr w:type="gramEnd"/>
      <w:r w:rsidRPr="00F22A62">
        <w:rPr>
          <w:rFonts w:asciiTheme="minorBidi" w:hAnsiTheme="minorBidi" w:cstheme="minorBidi"/>
          <w:i/>
          <w:sz w:val="22"/>
          <w:szCs w:val="22"/>
        </w:rPr>
        <w:t xml:space="preserve"> IPPC standard </w:t>
      </w:r>
    </w:p>
    <w:p w14:paraId="0947C68C"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 xml:space="preserve"> Shipper/consignee has to arrange Blanket Insurance Coverage prior to loading until final destination including offloading of all cargo, transport equipment, crew and </w:t>
      </w:r>
      <w:proofErr w:type="gramStart"/>
      <w:r w:rsidRPr="00F22A62">
        <w:rPr>
          <w:rFonts w:asciiTheme="minorBidi" w:hAnsiTheme="minorBidi" w:cstheme="minorBidi"/>
          <w:i/>
          <w:sz w:val="22"/>
          <w:szCs w:val="22"/>
        </w:rPr>
        <w:t>third party</w:t>
      </w:r>
      <w:proofErr w:type="gramEnd"/>
      <w:r w:rsidRPr="00F22A62">
        <w:rPr>
          <w:rFonts w:asciiTheme="minorBidi" w:hAnsiTheme="minorBidi" w:cstheme="minorBidi"/>
          <w:i/>
          <w:sz w:val="22"/>
          <w:szCs w:val="22"/>
        </w:rPr>
        <w:t xml:space="preserve"> liability from all risks and include Namma and its sub-contractor as Co-Insurer      </w:t>
      </w:r>
    </w:p>
    <w:p w14:paraId="219898D1"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 xml:space="preserve">Above rates are applicable for </w:t>
      </w:r>
      <w:proofErr w:type="spellStart"/>
      <w:proofErr w:type="gramStart"/>
      <w:r w:rsidRPr="00F22A62">
        <w:rPr>
          <w:rFonts w:asciiTheme="minorBidi" w:hAnsiTheme="minorBidi" w:cstheme="minorBidi"/>
          <w:i/>
          <w:sz w:val="22"/>
          <w:szCs w:val="22"/>
        </w:rPr>
        <w:t>non hazardous</w:t>
      </w:r>
      <w:proofErr w:type="spellEnd"/>
      <w:proofErr w:type="gramEnd"/>
      <w:r w:rsidRPr="00F22A62">
        <w:rPr>
          <w:rFonts w:asciiTheme="minorBidi" w:hAnsiTheme="minorBidi" w:cstheme="minorBidi"/>
          <w:i/>
          <w:sz w:val="22"/>
          <w:szCs w:val="22"/>
        </w:rPr>
        <w:t>, normal size general cargo shipments</w:t>
      </w:r>
    </w:p>
    <w:p w14:paraId="762B46FD"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Maximum cargo weight allowed for container is as per line’s restrictions</w:t>
      </w:r>
    </w:p>
    <w:p w14:paraId="754F5988"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 xml:space="preserve">Space confirmation is subject to carrier's availability, acceptance, </w:t>
      </w:r>
      <w:proofErr w:type="gramStart"/>
      <w:r w:rsidRPr="00F22A62">
        <w:rPr>
          <w:rFonts w:asciiTheme="minorBidi" w:hAnsiTheme="minorBidi" w:cstheme="minorBidi"/>
          <w:i/>
          <w:sz w:val="22"/>
          <w:szCs w:val="22"/>
        </w:rPr>
        <w:t>frequency</w:t>
      </w:r>
      <w:proofErr w:type="gramEnd"/>
      <w:r w:rsidRPr="00F22A62">
        <w:rPr>
          <w:rFonts w:asciiTheme="minorBidi" w:hAnsiTheme="minorBidi" w:cstheme="minorBidi"/>
          <w:i/>
          <w:sz w:val="22"/>
          <w:szCs w:val="22"/>
        </w:rPr>
        <w:t xml:space="preserve"> and connectivity</w:t>
      </w:r>
    </w:p>
    <w:p w14:paraId="002ABFE7"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The rates are as per current exchange rate. Will be calculated as per the exchange rates at the time of service</w:t>
      </w:r>
    </w:p>
    <w:p w14:paraId="0310C063"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General Rate increases if any as applicable at the time of shipment</w:t>
      </w:r>
    </w:p>
    <w:p w14:paraId="34B143AC"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Surcharges are added in our quote but as per the current rates. Any revision in the surcharges will revise our offer</w:t>
      </w:r>
    </w:p>
    <w:p w14:paraId="0F7DFE0F"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Other surcharges are additional and will be billed back at actual</w:t>
      </w:r>
    </w:p>
    <w:p w14:paraId="6F883E34"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 xml:space="preserve">Surcharges are </w:t>
      </w:r>
      <w:proofErr w:type="gramStart"/>
      <w:r w:rsidRPr="00F22A62">
        <w:rPr>
          <w:rFonts w:asciiTheme="minorBidi" w:hAnsiTheme="minorBidi" w:cstheme="minorBidi"/>
          <w:i/>
          <w:sz w:val="22"/>
          <w:szCs w:val="22"/>
        </w:rPr>
        <w:t>vary</w:t>
      </w:r>
      <w:proofErr w:type="gramEnd"/>
      <w:r w:rsidRPr="00F22A62">
        <w:rPr>
          <w:rFonts w:asciiTheme="minorBidi" w:hAnsiTheme="minorBidi" w:cstheme="minorBidi"/>
          <w:i/>
          <w:sz w:val="22"/>
          <w:szCs w:val="22"/>
        </w:rPr>
        <w:t xml:space="preserve"> from time to time and will be calculated as per the actual valid at the time of service</w:t>
      </w:r>
    </w:p>
    <w:p w14:paraId="58C754A7"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 xml:space="preserve">If not mentioned, other charges (Surcharges, BL, Port Fee, Governmental, Additional </w:t>
      </w:r>
      <w:proofErr w:type="spellStart"/>
      <w:r w:rsidRPr="00F22A62">
        <w:rPr>
          <w:rFonts w:asciiTheme="minorBidi" w:hAnsiTheme="minorBidi" w:cstheme="minorBidi"/>
          <w:i/>
          <w:sz w:val="22"/>
          <w:szCs w:val="22"/>
        </w:rPr>
        <w:t>etc</w:t>
      </w:r>
      <w:proofErr w:type="spellEnd"/>
      <w:r w:rsidRPr="00F22A62">
        <w:rPr>
          <w:rFonts w:asciiTheme="minorBidi" w:hAnsiTheme="minorBidi" w:cstheme="minorBidi"/>
          <w:i/>
          <w:sz w:val="22"/>
          <w:szCs w:val="22"/>
        </w:rPr>
        <w:t>) at actual</w:t>
      </w:r>
    </w:p>
    <w:p w14:paraId="7207615B"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Port Dues, Receiving / Delivery charges at both ends on shipper/consignee’s account</w:t>
      </w:r>
    </w:p>
    <w:p w14:paraId="202EE655" w14:textId="7BC24073"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The above quote is based on today's rates / tariffs / surcharges and political situations. Subject to change with or without notice</w:t>
      </w:r>
    </w:p>
    <w:p w14:paraId="662F6653" w14:textId="467D5BAC"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 xml:space="preserve">Shipper </w:t>
      </w:r>
      <w:proofErr w:type="gramStart"/>
      <w:r w:rsidRPr="00F22A62">
        <w:rPr>
          <w:rFonts w:asciiTheme="minorBidi" w:hAnsiTheme="minorBidi" w:cstheme="minorBidi"/>
          <w:i/>
          <w:sz w:val="22"/>
          <w:szCs w:val="22"/>
        </w:rPr>
        <w:t>has to</w:t>
      </w:r>
      <w:proofErr w:type="gramEnd"/>
      <w:r w:rsidRPr="00F22A62">
        <w:rPr>
          <w:rFonts w:asciiTheme="minorBidi" w:hAnsiTheme="minorBidi" w:cstheme="minorBidi"/>
          <w:i/>
          <w:sz w:val="22"/>
          <w:szCs w:val="22"/>
        </w:rPr>
        <w:t xml:space="preserve"> provide all required data /documents for export customs clearance and security formalities completion. </w:t>
      </w:r>
    </w:p>
    <w:p w14:paraId="42471189"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 xml:space="preserve">Rate indicated includes: Providing of professional operations crew and all packing-wrapping materials according to “International standards”, Preparation of detailed shipping inventory list in English, Direct loading of the HHGS into container from the residence, </w:t>
      </w:r>
      <w:proofErr w:type="gramStart"/>
      <w:r w:rsidRPr="00F22A62">
        <w:rPr>
          <w:rFonts w:asciiTheme="minorBidi" w:hAnsiTheme="minorBidi" w:cstheme="minorBidi"/>
          <w:i/>
          <w:sz w:val="22"/>
          <w:szCs w:val="22"/>
        </w:rPr>
        <w:t>Export  Customs</w:t>
      </w:r>
      <w:proofErr w:type="gramEnd"/>
      <w:r w:rsidRPr="00F22A62">
        <w:rPr>
          <w:rFonts w:asciiTheme="minorBidi" w:hAnsiTheme="minorBidi" w:cstheme="minorBidi"/>
          <w:i/>
          <w:sz w:val="22"/>
          <w:szCs w:val="22"/>
        </w:rPr>
        <w:t xml:space="preserve"> clearance  service charges.</w:t>
      </w:r>
    </w:p>
    <w:p w14:paraId="3B7899A0"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 xml:space="preserve">Rate indicated excludes:  VAT/ TAX if any, Insurance and related </w:t>
      </w:r>
      <w:proofErr w:type="spellStart"/>
      <w:proofErr w:type="gramStart"/>
      <w:r w:rsidRPr="00F22A62">
        <w:rPr>
          <w:rFonts w:asciiTheme="minorBidi" w:hAnsiTheme="minorBidi" w:cstheme="minorBidi"/>
          <w:i/>
          <w:sz w:val="22"/>
          <w:szCs w:val="22"/>
        </w:rPr>
        <w:t>services,,</w:t>
      </w:r>
      <w:proofErr w:type="gramEnd"/>
      <w:r w:rsidRPr="00F22A62">
        <w:rPr>
          <w:rFonts w:asciiTheme="minorBidi" w:hAnsiTheme="minorBidi" w:cstheme="minorBidi"/>
          <w:i/>
          <w:sz w:val="22"/>
          <w:szCs w:val="22"/>
        </w:rPr>
        <w:t>Inspection</w:t>
      </w:r>
      <w:proofErr w:type="spellEnd"/>
      <w:r w:rsidRPr="00F22A62">
        <w:rPr>
          <w:rFonts w:asciiTheme="minorBidi" w:hAnsiTheme="minorBidi" w:cstheme="minorBidi"/>
          <w:i/>
          <w:sz w:val="22"/>
          <w:szCs w:val="22"/>
        </w:rPr>
        <w:t>/x-ray scanning, other official related charges if any, freight charges, shuttle services  etc..</w:t>
      </w:r>
    </w:p>
    <w:p w14:paraId="1CAA5556"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 xml:space="preserve">Additional charges   upon request on case by case </w:t>
      </w:r>
      <w:proofErr w:type="gramStart"/>
      <w:r w:rsidRPr="00F22A62">
        <w:rPr>
          <w:rFonts w:asciiTheme="minorBidi" w:hAnsiTheme="minorBidi" w:cstheme="minorBidi"/>
          <w:i/>
          <w:sz w:val="22"/>
          <w:szCs w:val="22"/>
        </w:rPr>
        <w:t>basis :</w:t>
      </w:r>
      <w:proofErr w:type="gramEnd"/>
      <w:r w:rsidRPr="00F22A62">
        <w:rPr>
          <w:rFonts w:asciiTheme="minorBidi" w:hAnsiTheme="minorBidi" w:cstheme="minorBidi"/>
          <w:i/>
          <w:sz w:val="22"/>
          <w:szCs w:val="22"/>
        </w:rPr>
        <w:t xml:space="preserve"> Shuttle services, Handling Piano, Storage services, Crating and special packing if required, Special handling if requested.</w:t>
      </w:r>
    </w:p>
    <w:p w14:paraId="4D987F49"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We reserve the right to revise the offer</w:t>
      </w:r>
    </w:p>
    <w:p w14:paraId="6E57F274"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Quote not applicable for part shipments or LCL services</w:t>
      </w:r>
    </w:p>
    <w:p w14:paraId="3EFD2B4D"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i/>
          <w:sz w:val="22"/>
          <w:szCs w:val="22"/>
        </w:rPr>
      </w:pPr>
      <w:r w:rsidRPr="00F22A62">
        <w:rPr>
          <w:rFonts w:asciiTheme="minorBidi" w:hAnsiTheme="minorBidi" w:cstheme="minorBidi"/>
          <w:i/>
          <w:sz w:val="22"/>
          <w:szCs w:val="22"/>
        </w:rPr>
        <w:t>Any additional cost incurred will be billed back</w:t>
      </w:r>
    </w:p>
    <w:p w14:paraId="1172F6D4"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sz w:val="22"/>
          <w:szCs w:val="22"/>
        </w:rPr>
      </w:pPr>
      <w:r w:rsidRPr="00F22A62">
        <w:rPr>
          <w:rFonts w:asciiTheme="minorBidi" w:hAnsiTheme="minorBidi" w:cstheme="minorBidi"/>
          <w:i/>
          <w:sz w:val="22"/>
          <w:szCs w:val="22"/>
        </w:rPr>
        <w:t>Documents required for export clearance must be provided by shipper</w:t>
      </w:r>
    </w:p>
    <w:p w14:paraId="0273CBEE" w14:textId="77777777" w:rsidR="009415E2" w:rsidRPr="00F22A62" w:rsidRDefault="009415E2" w:rsidP="009415E2">
      <w:pPr>
        <w:pStyle w:val="section1"/>
        <w:numPr>
          <w:ilvl w:val="0"/>
          <w:numId w:val="1"/>
        </w:numPr>
        <w:spacing w:before="0" w:beforeAutospacing="0" w:after="0" w:afterAutospacing="0"/>
        <w:rPr>
          <w:rFonts w:asciiTheme="minorBidi" w:hAnsiTheme="minorBidi" w:cstheme="minorBidi"/>
          <w:sz w:val="22"/>
          <w:szCs w:val="22"/>
        </w:rPr>
      </w:pPr>
      <w:r w:rsidRPr="00F22A62">
        <w:rPr>
          <w:rFonts w:asciiTheme="minorBidi" w:hAnsiTheme="minorBidi" w:cstheme="minorBidi"/>
          <w:i/>
          <w:sz w:val="22"/>
          <w:szCs w:val="22"/>
        </w:rPr>
        <w:t>E. &amp; O. E</w:t>
      </w:r>
    </w:p>
    <w:p w14:paraId="48494735" w14:textId="77777777" w:rsidR="009415E2" w:rsidRPr="00F22A62" w:rsidRDefault="009415E2" w:rsidP="00C3576B">
      <w:pPr>
        <w:pStyle w:val="NoSpacing"/>
        <w:rPr>
          <w:rFonts w:asciiTheme="minorBidi" w:hAnsiTheme="minorBidi"/>
          <w:lang w:val="en-US" w:eastAsia="ko-KR"/>
        </w:rPr>
      </w:pPr>
    </w:p>
    <w:sectPr w:rsidR="009415E2" w:rsidRPr="00F22A62" w:rsidSect="00AF1BB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47FCB"/>
    <w:multiLevelType w:val="hybridMultilevel"/>
    <w:tmpl w:val="DDA002E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267344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FB"/>
    <w:rsid w:val="000F61C2"/>
    <w:rsid w:val="00152980"/>
    <w:rsid w:val="001F32AF"/>
    <w:rsid w:val="002536FD"/>
    <w:rsid w:val="003670D2"/>
    <w:rsid w:val="00371733"/>
    <w:rsid w:val="003A5281"/>
    <w:rsid w:val="00543ECF"/>
    <w:rsid w:val="0060452B"/>
    <w:rsid w:val="006B6D20"/>
    <w:rsid w:val="006C6F18"/>
    <w:rsid w:val="00710540"/>
    <w:rsid w:val="007372EC"/>
    <w:rsid w:val="008750CB"/>
    <w:rsid w:val="008A26B1"/>
    <w:rsid w:val="009415E2"/>
    <w:rsid w:val="009604FB"/>
    <w:rsid w:val="00A11C70"/>
    <w:rsid w:val="00AF1BB7"/>
    <w:rsid w:val="00C10C5B"/>
    <w:rsid w:val="00C3576B"/>
    <w:rsid w:val="00C9731A"/>
    <w:rsid w:val="00CD581C"/>
    <w:rsid w:val="00D16DF9"/>
    <w:rsid w:val="00F06BFA"/>
    <w:rsid w:val="00F22A62"/>
    <w:rsid w:val="00F27C67"/>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C914"/>
  <w15:chartTrackingRefBased/>
  <w15:docId w15:val="{265C40E3-8519-42C3-92F5-258CB77C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4FB"/>
    <w:rPr>
      <w:color w:val="0000FF"/>
      <w:u w:val="single"/>
    </w:rPr>
  </w:style>
  <w:style w:type="paragraph" w:styleId="NoSpacing">
    <w:name w:val="No Spacing"/>
    <w:uiPriority w:val="1"/>
    <w:qFormat/>
    <w:rsid w:val="009604FB"/>
    <w:pPr>
      <w:spacing w:after="0" w:line="240" w:lineRule="auto"/>
    </w:pPr>
    <w:rPr>
      <w:noProof/>
      <w:lang w:val="en-GB"/>
    </w:rPr>
  </w:style>
  <w:style w:type="character" w:customStyle="1" w:styleId="default-paragraph-font">
    <w:name w:val="default-paragraph-font"/>
    <w:basedOn w:val="DefaultParagraphFont"/>
    <w:rsid w:val="006B6D20"/>
  </w:style>
  <w:style w:type="character" w:customStyle="1" w:styleId="UnresolvedMention1">
    <w:name w:val="Unresolved Mention1"/>
    <w:basedOn w:val="DefaultParagraphFont"/>
    <w:uiPriority w:val="99"/>
    <w:semiHidden/>
    <w:unhideWhenUsed/>
    <w:rsid w:val="006B6D20"/>
    <w:rPr>
      <w:color w:val="605E5C"/>
      <w:shd w:val="clear" w:color="auto" w:fill="E1DFDD"/>
    </w:rPr>
  </w:style>
  <w:style w:type="paragraph" w:customStyle="1" w:styleId="section1">
    <w:name w:val="section1"/>
    <w:basedOn w:val="Normal"/>
    <w:uiPriority w:val="99"/>
    <w:rsid w:val="009415E2"/>
    <w:pPr>
      <w:spacing w:before="100" w:beforeAutospacing="1" w:after="100" w:afterAutospacing="1" w:line="240" w:lineRule="auto"/>
    </w:pPr>
    <w:rPr>
      <w:rFonts w:ascii="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088953">
      <w:bodyDiv w:val="1"/>
      <w:marLeft w:val="0"/>
      <w:marRight w:val="0"/>
      <w:marTop w:val="0"/>
      <w:marBottom w:val="0"/>
      <w:divBdr>
        <w:top w:val="none" w:sz="0" w:space="0" w:color="auto"/>
        <w:left w:val="none" w:sz="0" w:space="0" w:color="auto"/>
        <w:bottom w:val="none" w:sz="0" w:space="0" w:color="auto"/>
        <w:right w:val="none" w:sz="0" w:space="0" w:color="auto"/>
      </w:divBdr>
    </w:div>
    <w:div w:id="2059887657">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mmacargo.com/" TargetMode="External"/><Relationship Id="rId5" Type="http://schemas.openxmlformats.org/officeDocument/2006/relationships/hyperlink" Target="mailto:gopakumar@nammacargo.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 Triv</dc:creator>
  <cp:keywords/>
  <dc:description/>
  <cp:lastModifiedBy>MIranda Blok</cp:lastModifiedBy>
  <cp:revision>5</cp:revision>
  <dcterms:created xsi:type="dcterms:W3CDTF">2022-04-24T11:35:00Z</dcterms:created>
  <dcterms:modified xsi:type="dcterms:W3CDTF">2022-04-24T12:42:00Z</dcterms:modified>
</cp:coreProperties>
</file>