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0063" w14:textId="2785ED44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</w:p>
    <w:p w14:paraId="72F0CEF9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PICK UP ATTHE PORT /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AIRPORT  AND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DIREECT DELIVERY TO RESIDENCE, UNLOADING ANDDELIVERY ASSUMING REGULAR CONDITIONS, UNPACKING AND ASSEMBLY OF REGULARFURNITURE, TO BE DONE WITHIN 01 DAY FOR AIR , LCL AND CTR`20, AND WITHIN 02DAYS FOR CTR`40 /CTR`HC  - SERVICES TO BE PROVIDED DURING WORKING DAYS /WORKING HOURS</w:t>
      </w:r>
    </w:p>
    <w:p w14:paraId="1B410DC9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29BA9E14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774F38B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NOTES:</w:t>
      </w:r>
    </w:p>
    <w:p w14:paraId="35406B79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0367DF72" w14:textId="77777777" w:rsidR="00EC62FC" w:rsidRPr="00EC62FC" w:rsidRDefault="00EC62FC" w:rsidP="00EC62FC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FFOR CTR -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 WE RESERVETHE RIGHT TO UNLOAD CTR`S TO TRAILER TRUCKS FOR DELIVERY WHEN DISTANCE ISOVER  350 KM FROM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POE ,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BEING A DECISION TAKEN BY OUR COMPANY TO  REACH FINAL DESTINATION CITY, DUE TO CITIES RESTRICTIONS / ACCESS .</w:t>
      </w:r>
    </w:p>
    <w:p w14:paraId="42F3CDC3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1E299845" w14:textId="77777777" w:rsidR="00EC62FC" w:rsidRPr="00EC62FC" w:rsidRDefault="00EC62FC" w:rsidP="00EC62FC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1   ATTENTION FOR WHEN SHIPPING LCL/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AIR: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WHEN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IN CASE OF LCL / AIR THE DISTANCE TO THE FINALDESTINATION CITY IS OVER 200 KM FROM THE POE / AOE, SHIPMENT WILL BEACCOMMODATED IN A COMBINED TRUCK FOR DELIVERY WITHIN 05 AND 20 DAYS, DEPENDINGON THE DISTANCE.</w:t>
      </w:r>
    </w:p>
    <w:p w14:paraId="3CC34E28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bookmarkStart w:id="0" w:name="_Hlk139370551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  <w:bookmarkEnd w:id="0"/>
    </w:p>
    <w:p w14:paraId="549B8810" w14:textId="33E1B4ED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=============================================================================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br/>
      </w:r>
    </w:p>
    <w:p w14:paraId="6DBFAFBE" w14:textId="77777777" w:rsidR="00EC62FC" w:rsidRPr="00EC62FC" w:rsidRDefault="00EC62FC" w:rsidP="00EC6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bookmarkStart w:id="1" w:name="_Hlk153783005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ADITTIONAL COSTS NOT INCLUDED IN OUR RATES</w:t>
      </w:r>
      <w:bookmarkEnd w:id="1"/>
    </w:p>
    <w:p w14:paraId="6DC5F55F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5E632656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CUSTOMSBROKERS FEES – USD   350,00</w:t>
      </w:r>
    </w:p>
    <w:p w14:paraId="1CC28F94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6F0AEE8A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UNIONFEES – USD 50,00</w:t>
      </w:r>
    </w:p>
    <w:p w14:paraId="116E12CE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46D42740" w14:textId="506D1E81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CTR PORT CHARGES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:</w:t>
      </w:r>
      <w:r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 xml:space="preserve"> 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 USD 2.500,00 / CTR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shd w:val="clear" w:color="auto" w:fill="FFFF00"/>
          <w:lang w:val="en-US" w:eastAsia="pt-BR"/>
        </w:rPr>
        <w:t> -–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 BASED ON UP TO 8 RUNNING DAYS AT THE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PORT ,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BASED ON MAXIMUM DECLARED CUSTOMS VALUE USD 20.000,00 FOR CTR, , BASED ONREGULAR WORKING CONDITIONS ( NO STRKES, ETC ) -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IFANTECIPATED BY ATLANTIS A DISBURSEMENT  / ADMINISTRATION FEE  OF 8%ON TOP OF THE COSTS WILL BE CHARGED BYATLANTIS . - IF PRE-PAID BY AGENT /CUSTOMER, NO 8% FEE WILL APPLY</w:t>
      </w:r>
    </w:p>
    <w:p w14:paraId="53F2A7DA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1F1E3BBA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65E606C4" w14:textId="3B40C64B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 xml:space="preserve">CTR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-  SSCO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/NVOCC FEES</w:t>
      </w:r>
      <w:r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 xml:space="preserve">: 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IF ANTECIPATED BY ATLANTIS ADISBURSEMENT  / ADMINISTRATION FEE  OF 8% ON TOP OF THE COSTS WILL BECHARGED BY ATLANTIS . -  IF PRE-PAID BYAGENT / CUSTOMER, NO 8% FEE WILL APPLY</w:t>
      </w:r>
    </w:p>
    <w:p w14:paraId="449E6FE2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0D371369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 </w:t>
      </w:r>
    </w:p>
    <w:p w14:paraId="14F0629D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1   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 WHEN DIRECT OBL: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APROXUSD 600,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00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 –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FEES ARE COMPOSED BY :  DTHC, OBL FEE, DECONSOLIDATION AND OTHERFEES CHARGED BY THE SSCO WHEN RELEASING THE OBL FOR CUSTOMS CLEARANCE – FINALCHARGES WILL DEPEND ON THE STEAMSHIP COMPANY USED, AS EACH ONE HAS ITS OWNSCHEDULLE OF CHARGES  </w:t>
      </w:r>
    </w:p>
    <w:p w14:paraId="6503CEBD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5E1F2138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6B4A4525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1B4B9A8C" w14:textId="3D32E96C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2   WHENNVOCC IS INVOLVED</w:t>
      </w:r>
      <w:r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 xml:space="preserve">: 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 USD 1.000,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00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 –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FEES ARE COMPOSED BY :  DTHC, OBL FEE, DECONSOLIDATION AND OTHER FEESCHARGED BY THE  NVOCC WHEN RELEASING THE OBL FOR CUSTOMS CLEARANCE – FINALCHARGES WILL DEPEND ON THE NVOCC  USED, AS EACH ONE HAS ITS OWN SCHEDULLEOF CHARGES</w:t>
      </w:r>
    </w:p>
    <w:p w14:paraId="3E74BB4F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1F42A65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5AF4D709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lastRenderedPageBreak/>
        <w:t xml:space="preserve">DEMURRAGE FOR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CTR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: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 xml:space="preserve"> AS PER BACK UP. </w:t>
      </w:r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 xml:space="preserve">WEWILL ARRANGE FOR UNLOADING OF THE CTR AT A BONDED WAREHOUSE IN ORDER TO AVOIDHIGH DEMURRAAGE COSTS. IN CASE THERE IS ANY </w:t>
      </w:r>
      <w:proofErr w:type="gramStart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>DEMURRAGE ,</w:t>
      </w:r>
      <w:proofErr w:type="gramEnd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 xml:space="preserve"> IT WILL BE FOR A FEWDAYS, REASON  WHY WE STRONGLY SUGGEST YOUTRY TO OBTAIN AT LEAST 10 DAYS FREE DEMURRAGE. – ASSUMING WE CAN ARRANGEUNLOADING WITHIN FREE PERIOD, THERE WILL BE NO DEMURRAGE COST</w:t>
      </w:r>
    </w:p>
    <w:p w14:paraId="7DEA5646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> </w:t>
      </w:r>
    </w:p>
    <w:p w14:paraId="21FCABC0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 xml:space="preserve">In the event </w:t>
      </w:r>
      <w:proofErr w:type="spellStart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>bondedwarehouses</w:t>
      </w:r>
      <w:proofErr w:type="spellEnd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 xml:space="preserve"> are full and </w:t>
      </w:r>
      <w:proofErr w:type="spellStart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>can not</w:t>
      </w:r>
      <w:proofErr w:type="spellEnd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 xml:space="preserve"> receive the CTR for unloading, demurrage </w:t>
      </w:r>
      <w:proofErr w:type="spellStart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>costscan</w:t>
      </w:r>
      <w:proofErr w:type="spellEnd"/>
      <w:r w:rsidRPr="00EC62FC">
        <w:rPr>
          <w:rFonts w:ascii="Biome Light" w:eastAsia="Times New Roman" w:hAnsi="Biome Light" w:cs="Biome Light"/>
          <w:color w:val="FF0000"/>
          <w:sz w:val="20"/>
          <w:szCs w:val="20"/>
          <w:shd w:val="clear" w:color="auto" w:fill="FFFF00"/>
          <w:lang w:val="en-US" w:eastAsia="pt-BR"/>
        </w:rPr>
        <w:t xml:space="preserve"> not be avoided, so please be prepared for the possibility of demurrage cost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 xml:space="preserve"> IF ANTECIPATED BY ATLANTIS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ADISBURSEMENT  /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 xml:space="preserve"> ADMINISTRATION FEE  OF 8% ON TOP OF THE COSTS WILL BECHARGED BY ATLANTIS . IF PRE-PAID BY AGENT / CUSTOMER, NO 8% FEE WILL APPLY</w:t>
      </w:r>
    </w:p>
    <w:p w14:paraId="7555A303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715BA81E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644D74D1" w14:textId="5CA92221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LCL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-  PORT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 xml:space="preserve"> CHARGES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: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APROXUSD 100,00 / CBM  ( MIN USD 1.000,00)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 -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APROX USD 100,00 / CBM  ( MIN USD 1.000,00) -BASED ON UP TO 8  RUNNING DAYS AT THE PORT,  BASED ON MAXIMUMDECLARED CUSTOMS VALUE  USD 2.000,00 ,  BASED ON REGULAR WORKINGCONDITIONS ( NO STRKES, ETC )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IF ANTECIPATED BYATLANTIS A DISBURSEMENT  / ADMINISTRATION FEE  OF 8% ON TOP OF THECOSTS WILL BE CHARGED BY ATLANTIS . -IF PRE-PAID BY AGENT / CUSTOMER, NO 8% FEEWILL APPLY</w:t>
      </w:r>
    </w:p>
    <w:p w14:paraId="0A8761C0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06BDC4D7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39352786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473A1B18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1B2E3246" w14:textId="03F62DEB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LCL-   NVOCC FEES</w:t>
      </w:r>
      <w:r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: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 xml:space="preserve"> 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 USD600,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00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–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FEESARE COMPOSED BY :  DTHC, OBL FEE, DECONSOLIDATION AND OTHER FEES CHARGEDBY THE NVOCC WHEN RELEASING THE OBL FOR CUSTOMS CLEARANCE- DEPENING ON NVOCCSELECTED BY ORIGIN AGENT, THE BRAZILIAN AGENT MAY CHARGE MUCH HIGHER FEES. 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 xml:space="preserve">IF ANTECIPATED BY ATLANTIS A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DISBURSEMENT  /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ADMINISTRATION FEE  OF 8% ON TOP OF THE COSTS WILL BE CHARGED BY ATLANTIS.</w:t>
      </w:r>
    </w:p>
    <w:p w14:paraId="564B7701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IF PRE-PAID BY AGENT / CUSTOMER, NO 8% FEE WILL APPLY</w:t>
      </w:r>
    </w:p>
    <w:p w14:paraId="28213775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1D595208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06ACBE2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2C08597B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575D7FB3" w14:textId="38630184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 xml:space="preserve">AIRPORT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 xml:space="preserve">CHARGES 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: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APROXUSD 0,50 / AWC ( MINIMUM USD 300,00)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- 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–BASED ON UP TO 5 RUNNING DAYS AT THE AIRPORT,  BASED ON MAXIMUM DECLAREDCUSTOMS VALUE  USD 2.000,00 ,  BASED ON REGULAR WORKING CONDITIONS (NO STRKES, ETC )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IF ANTECIPATED BY ATLANTIS ADISBURSEMENT  / ADMINISTRATION FEE  OF 8% ON TOP OF THE COSTS WILL BECHARGED BY ATLANTIS - IF PRE-PAID BY AGENT / CUSTOMER, NO 8% FEE WILL APPLY</w:t>
      </w:r>
    </w:p>
    <w:p w14:paraId="38F8E2D3" w14:textId="77777777" w:rsidR="00EC62FC" w:rsidRPr="00EC62FC" w:rsidRDefault="00EC62FC" w:rsidP="00EC62FC">
      <w:pPr>
        <w:shd w:val="clear" w:color="auto" w:fill="FFFFFF"/>
        <w:spacing w:after="0" w:line="189" w:lineRule="atLeast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 </w:t>
      </w:r>
    </w:p>
    <w:p w14:paraId="3F22889A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2ADF4E85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53D3FE3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AIRLINE FEES: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shd w:val="clear" w:color="auto" w:fill="FFFF00"/>
          <w:lang w:val="en-US" w:eastAsia="pt-BR"/>
        </w:rPr>
        <w:t>APROX USD 60,00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 xml:space="preserve"> IF ANTECIPATED BY ATLANTIS A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DISBURSEMENT  /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ADMINISTRATION FEE  OF 8% ON TOP OF THE COSTS WILL BE CHARGED BY ATLANTIS. IF PRE-PAID BY AGENT / CUSTOMER, NO 8% FEE WILL APPLY</w:t>
      </w:r>
    </w:p>
    <w:p w14:paraId="06CD2D4D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084F8CD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6EDB9C00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79FCA229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IMPORT DUTIES </w:t>
      </w:r>
      <w:proofErr w:type="spell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DUTIES</w:t>
      </w:r>
      <w:proofErr w:type="spell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,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SCANN ,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X-RAY,COSTS CAUSED BY INTENSIVE CUSTOMS INSPECTION , IF THE CASE   - 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lang w:val="en-US" w:eastAsia="pt-BR"/>
        </w:rPr>
        <w:t>IF ANTECIPATED BY ATLANTIS ADISBURSEMENT  / ADMINISTRATION FEE  OF 8% ON TOP OF THE COSTS WILL BECHARGED BY ATLANTIS . IF PRE-PAID BY AGENT / CUSTOMER, NO 8% FEE WILL APPLY</w:t>
      </w:r>
    </w:p>
    <w:p w14:paraId="6BE5E9F7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6E4D984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31D88748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lastRenderedPageBreak/>
        <w:t> </w:t>
      </w:r>
    </w:p>
    <w:p w14:paraId="2CC4FD04" w14:textId="64E39219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B56639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============================================================================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1C2B58FF" w14:textId="77777777" w:rsidR="00EC62FC" w:rsidRPr="00EC62FC" w:rsidRDefault="00EC62FC" w:rsidP="00EC6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4602009C" w14:textId="77777777" w:rsidR="00EC62FC" w:rsidRPr="00EC62FC" w:rsidRDefault="00EC62FC" w:rsidP="00EC6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OTHERSERVICES NOT INCLUDED IN OUR QUOTE – </w:t>
      </w: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u w:val="single"/>
          <w:lang w:val="en-US" w:eastAsia="pt-BR"/>
        </w:rPr>
        <w:t>NO 8% ON TOP</w:t>
      </w:r>
    </w:p>
    <w:p w14:paraId="55DE2F92" w14:textId="77777777" w:rsidR="00EC62FC" w:rsidRPr="00EC62FC" w:rsidRDefault="00EC62FC" w:rsidP="00EC6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u w:val="single"/>
          <w:lang w:val="en-US" w:eastAsia="pt-BR"/>
        </w:rPr>
        <w:t> </w:t>
      </w:r>
    </w:p>
    <w:p w14:paraId="47D3D825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2517D0B2" w14:textId="77777777" w:rsidR="00EC62FC" w:rsidRPr="00EC62FC" w:rsidRDefault="00EC62FC" w:rsidP="00EC6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C00000"/>
          <w:sz w:val="20"/>
          <w:szCs w:val="20"/>
          <w:u w:val="single"/>
          <w:lang w:val="en-US" w:eastAsia="pt-BR"/>
        </w:rPr>
        <w:t> </w:t>
      </w:r>
    </w:p>
    <w:p w14:paraId="1DADFA8F" w14:textId="77777777" w:rsidR="00EC62FC" w:rsidRPr="00EC62FC" w:rsidRDefault="00EC62FC" w:rsidP="00EC62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 </w:t>
      </w:r>
    </w:p>
    <w:p w14:paraId="3671F4C6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u w:val="single"/>
          <w:lang w:val="en-US" w:eastAsia="pt-BR"/>
        </w:rPr>
        <w:t> </w:t>
      </w:r>
    </w:p>
    <w:p w14:paraId="4CC82BF1" w14:textId="67F471BB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SHUTTLEIN CASE CTR CAN NOT ACCESS ADDRESS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: CTR20 USD 500,00 / CTR40 USD 700,00</w:t>
      </w:r>
    </w:p>
    <w:p w14:paraId="364A987D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66C8C860" w14:textId="6D5EC690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WEEKEND/HOLIDAYS SERVICES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: USD 100,00/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MAN  /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DAY</w:t>
      </w:r>
    </w:p>
    <w:p w14:paraId="3FBC0A54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2BE5113B" w14:textId="703CF3B8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STAIRSERVICES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: USD 10,00/ PIECE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( MINIMUM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 CHARGE USD 100 ,00 )</w:t>
      </w:r>
    </w:p>
    <w:p w14:paraId="0DD2E0AC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 </w:t>
      </w:r>
    </w:p>
    <w:p w14:paraId="6E01F0F6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EXTERNALHOISTING FOR PIECES UP TO 100 KG / 230 </w:t>
      </w:r>
      <w:proofErr w:type="gramStart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LBS 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: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USD 200,00 / PIECE     (MINIMUM  USD 400,00)</w:t>
      </w:r>
    </w:p>
    <w:p w14:paraId="5B85FC56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 </w:t>
      </w:r>
    </w:p>
    <w:p w14:paraId="3E2E4988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SPECIALHANDY MAN SERVICES LIKE WALL INSTALATION / IKEA OR SWING </w:t>
      </w:r>
      <w:proofErr w:type="gramStart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SET  ETC</w:t>
      </w:r>
      <w:proofErr w:type="gramEnd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 ASSEMBLY/ APPLIANCES INSTALATION  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: USD 70,00/ HOUR ( MINIMUM 4 HOURS )/ MAN</w:t>
      </w:r>
    </w:p>
    <w:p w14:paraId="10C7BB87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5971EAB4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proofErr w:type="gramStart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MAIDSERVICES ,</w:t>
      </w:r>
      <w:proofErr w:type="gramEnd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 CUPBOARD  / WARDROBE ORGANIZATION, ETC: 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USD  300,00 / DAY/ MAID</w:t>
      </w:r>
    </w:p>
    <w:p w14:paraId="0245F23B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506A780E" w14:textId="5A5DA312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PIANOHANDLING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: NO CHARGEAS LONG AS IT FITS INTO THE BUILDINGS ELEVATOR – SPECIAL HOISTING TO BE QUOTEDSEPARATELY DEPENDING ON OPERATION COMPLEXITY</w:t>
      </w:r>
    </w:p>
    <w:p w14:paraId="1F8C9AE4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701ED339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UNCRATING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: NO COSTS</w:t>
      </w:r>
    </w:p>
    <w:p w14:paraId="699A2CF6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 </w:t>
      </w:r>
    </w:p>
    <w:p w14:paraId="5ABBD1ED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INCASE SHIPMENT ENTERS WAREHOUSE FOR LATER DELIVERY, FOLLOWING CHARGES WILL APPLY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:</w:t>
      </w:r>
    </w:p>
    <w:p w14:paraId="727154E6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HANDLING IN: USD 10,00 / CBM </w:t>
      </w:r>
      <w:proofErr w:type="gramStart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>( MINIMUM</w:t>
      </w:r>
      <w:proofErr w:type="gramEnd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 USD 100,00 )</w:t>
      </w:r>
    </w:p>
    <w:p w14:paraId="00D2F9AA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proofErr w:type="gramStart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>MONTHLYSTORAGE :</w:t>
      </w:r>
      <w:proofErr w:type="gramEnd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 USD 10,00 / CBM ( MINIMUM USD 100,00  )</w:t>
      </w:r>
    </w:p>
    <w:p w14:paraId="38C096D8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HANDLING OUT: USD 10,00 / CBM </w:t>
      </w:r>
      <w:proofErr w:type="gramStart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>( MINIMUM</w:t>
      </w:r>
      <w:proofErr w:type="gramEnd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 USD 100,00 )</w:t>
      </w:r>
    </w:p>
    <w:p w14:paraId="4F67BD20" w14:textId="77777777" w:rsidR="00EC62FC" w:rsidRPr="00EC62FC" w:rsidRDefault="00EC62FC" w:rsidP="00EC62FC">
      <w:pPr>
        <w:shd w:val="clear" w:color="auto" w:fill="FFFFFF"/>
        <w:spacing w:after="0" w:line="240" w:lineRule="auto"/>
        <w:ind w:left="64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TRANSPORTFROM WAREHOUSE TO </w:t>
      </w:r>
      <w:proofErr w:type="gramStart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>RESIDENCE :</w:t>
      </w:r>
      <w:proofErr w:type="gramEnd"/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 xml:space="preserve"> USD 10,00 / CBM ( MINIUM USD 300,00)</w:t>
      </w:r>
    </w:p>
    <w:p w14:paraId="59CF6611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i/>
          <w:iCs/>
          <w:color w:val="000000"/>
          <w:sz w:val="20"/>
          <w:szCs w:val="20"/>
          <w:lang w:val="en-US" w:eastAsia="pt-BR"/>
        </w:rPr>
        <w:t> </w:t>
      </w:r>
    </w:p>
    <w:p w14:paraId="74F44EDD" w14:textId="79AD9481" w:rsidR="00EC62FC" w:rsidRPr="00EC62FC" w:rsidRDefault="00B56639" w:rsidP="00EC62FC">
      <w:pPr>
        <w:shd w:val="clear" w:color="auto" w:fill="FFFFFF"/>
        <w:spacing w:after="0" w:line="240" w:lineRule="auto"/>
        <w:ind w:left="28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B56639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==========================================================================</w:t>
      </w:r>
      <w:r w:rsidR="00EC62FC"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5B826BCB" w14:textId="77777777" w:rsidR="00EC62FC" w:rsidRPr="00EC62FC" w:rsidRDefault="00EC62FC" w:rsidP="00EC62FC">
      <w:pPr>
        <w:shd w:val="clear" w:color="auto" w:fill="FFFFFF"/>
        <w:spacing w:after="0" w:line="240" w:lineRule="auto"/>
        <w:ind w:left="285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356E4029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DEADLINE FOR RECEIVING OBL/AWB ANDALL IMPORT DOCS </w:t>
      </w: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- 10 WORKINGDAYS BEFORE ARRIVAL OF THE VESSEL/ </w:t>
      </w:r>
      <w:proofErr w:type="gramStart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AIRPLANE ,</w:t>
      </w:r>
      <w:proofErr w:type="gramEnd"/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 xml:space="preserve"> OTHERWISE PORT / AIRPORT CHARGES/ DEMURRAGE CAN BE HIGHER THAN ESTIMATED</w:t>
      </w:r>
    </w:p>
    <w:p w14:paraId="61A03092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59743C69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OBL / AWB INSTRUCTIONS </w:t>
      </w:r>
      <w:hyperlink r:id="rId4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5B3E6D26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04EE1EF4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</w:p>
    <w:p w14:paraId="3E262971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PACKING LIST INSTRUCTONS </w:t>
      </w:r>
      <w:hyperlink r:id="rId5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5910B3BC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Wingdings" w:eastAsia="Times New Roman" w:hAnsi="Wingdings" w:cs="Arial"/>
          <w:color w:val="C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CUSTOMS REGULATION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br/>
      </w:r>
      <w:hyperlink r:id="rId6" w:history="1">
        <w:r w:rsidRPr="00EC62FC">
          <w:rPr>
            <w:rFonts w:ascii="Biome Light" w:eastAsia="Times New Roman" w:hAnsi="Biome Light" w:cs="Biome Light"/>
            <w:sz w:val="20"/>
            <w:szCs w:val="20"/>
            <w:lang w:val="en-US" w:eastAsia="pt-BR"/>
          </w:rPr>
          <w:t>click here for</w:t>
        </w:r>
      </w:hyperlink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 </w:t>
      </w:r>
      <w:proofErr w:type="spellStart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diplomatics</w:t>
      </w:r>
      <w:proofErr w:type="spellEnd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br/>
      </w:r>
      <w:hyperlink r:id="rId7" w:history="1">
        <w:r w:rsidRPr="00EC62FC">
          <w:rPr>
            <w:rFonts w:ascii="Biome Light" w:eastAsia="Times New Roman" w:hAnsi="Biome Light" w:cs="Biome Light"/>
            <w:sz w:val="20"/>
            <w:szCs w:val="20"/>
            <w:lang w:val="en-US" w:eastAsia="pt-BR"/>
          </w:rPr>
          <w:t>click here for</w:t>
        </w:r>
      </w:hyperlink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 </w:t>
      </w:r>
      <w:proofErr w:type="spellStart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brazilian</w:t>
      </w:r>
      <w:proofErr w:type="spellEnd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 returning /foreigners with permanent status</w:t>
      </w:r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br/>
      </w:r>
      <w:hyperlink r:id="rId8" w:history="1">
        <w:r w:rsidRPr="00EC62FC">
          <w:rPr>
            <w:rFonts w:ascii="Biome Light" w:eastAsia="Times New Roman" w:hAnsi="Biome Light" w:cs="Biome Light"/>
            <w:sz w:val="20"/>
            <w:szCs w:val="20"/>
            <w:lang w:val="en-US" w:eastAsia="pt-BR"/>
          </w:rPr>
          <w:t>click here for</w:t>
        </w:r>
      </w:hyperlink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 foreigners with </w:t>
      </w:r>
      <w:proofErr w:type="spellStart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newpermanent</w:t>
      </w:r>
      <w:proofErr w:type="spellEnd"/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 xml:space="preserve"> visa</w:t>
      </w:r>
    </w:p>
    <w:p w14:paraId="70CC0B69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hyperlink r:id="rId9" w:history="1">
        <w:proofErr w:type="spellStart"/>
        <w:r w:rsidRPr="00EC62FC">
          <w:rPr>
            <w:rFonts w:ascii="Biome Light" w:eastAsia="Times New Roman" w:hAnsi="Biome Light" w:cs="Biome Light"/>
            <w:sz w:val="20"/>
            <w:szCs w:val="20"/>
            <w:lang w:val="en-US" w:eastAsia="pt-BR"/>
          </w:rPr>
          <w:t>clickhere</w:t>
        </w:r>
        <w:proofErr w:type="spellEnd"/>
        <w:r w:rsidRPr="00EC62FC">
          <w:rPr>
            <w:rFonts w:ascii="Biome Light" w:eastAsia="Times New Roman" w:hAnsi="Biome Light" w:cs="Biome Light"/>
            <w:sz w:val="20"/>
            <w:szCs w:val="20"/>
            <w:lang w:val="en-US" w:eastAsia="pt-BR"/>
          </w:rPr>
          <w:t xml:space="preserve"> for</w:t>
        </w:r>
      </w:hyperlink>
      <w:r w:rsidRPr="00EC62FC">
        <w:rPr>
          <w:rFonts w:ascii="Biome Light" w:eastAsia="Times New Roman" w:hAnsi="Biome Light" w:cs="Biome Light"/>
          <w:color w:val="C00000"/>
          <w:sz w:val="20"/>
          <w:szCs w:val="20"/>
          <w:lang w:val="en-US" w:eastAsia="pt-BR"/>
        </w:rPr>
        <w:t> foreigners with temporary work visa for02 years</w:t>
      </w:r>
    </w:p>
    <w:p w14:paraId="5EDEAC5C" w14:textId="77777777" w:rsidR="00EC62FC" w:rsidRPr="00EC62FC" w:rsidRDefault="00EC62FC" w:rsidP="00EC62FC">
      <w:pPr>
        <w:shd w:val="clear" w:color="auto" w:fill="FFFFFF"/>
        <w:spacing w:after="0" w:line="240" w:lineRule="auto"/>
        <w:ind w:left="100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lastRenderedPageBreak/>
        <w:t> </w:t>
      </w:r>
    </w:p>
    <w:p w14:paraId="1F8730F2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PETS </w:t>
      </w:r>
      <w:hyperlink r:id="rId10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206D807E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ALCOHOLICS </w:t>
      </w:r>
      <w:hyperlink r:id="rId11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23E72DAE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PROHIBITED </w:t>
      </w:r>
      <w:hyperlink r:id="rId12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76D01FC2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AUTOS  /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 xml:space="preserve"> MOTORCYCLES / BOATS /SCOOTER / LAWM MOWER / ANY FUEL VEHICLE, ELECTRIC  BIKES, TIRES, SPAREPARTS, BATTERIES, ETC </w:t>
      </w:r>
      <w:hyperlink r:id="rId13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295F547B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000000"/>
          <w:sz w:val="20"/>
          <w:szCs w:val="20"/>
          <w:lang w:val="en-US" w:eastAsia="pt-BR"/>
        </w:rPr>
        <w:t>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NEW ITEMS </w:t>
      </w:r>
      <w:hyperlink r:id="rId14" w:history="1">
        <w:r w:rsidRPr="00EC62FC">
          <w:rPr>
            <w:rFonts w:ascii="Biome Light" w:eastAsia="Times New Roman" w:hAnsi="Biome Light" w:cs="Biome Light"/>
            <w:b/>
            <w:bCs/>
            <w:sz w:val="20"/>
            <w:szCs w:val="20"/>
            <w:lang w:val="en-US" w:eastAsia="pt-BR"/>
          </w:rPr>
          <w:t>CLICK HERE TO VIEW</w:t>
        </w:r>
      </w:hyperlink>
    </w:p>
    <w:p w14:paraId="4938C807" w14:textId="77777777" w:rsidR="00EC62FC" w:rsidRPr="00EC62FC" w:rsidRDefault="00EC62FC" w:rsidP="00EC62FC">
      <w:pPr>
        <w:shd w:val="clear" w:color="auto" w:fill="FFFFFF"/>
        <w:spacing w:after="0"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sz w:val="18"/>
          <w:szCs w:val="18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b/>
          <w:bCs/>
          <w:color w:val="000000"/>
          <w:sz w:val="20"/>
          <w:szCs w:val="20"/>
          <w:lang w:val="en-US" w:eastAsia="pt-BR"/>
        </w:rPr>
        <w:t>WOODTREATMENT &amp; FUMIGATION </w:t>
      </w:r>
      <w:hyperlink r:id="rId15" w:history="1">
        <w:r w:rsidRPr="00EC62FC">
          <w:rPr>
            <w:rFonts w:ascii="Biome Light" w:eastAsia="Times New Roman" w:hAnsi="Biome Light" w:cs="Biome Light"/>
            <w:b/>
            <w:bCs/>
            <w:color w:val="0000FF"/>
            <w:sz w:val="20"/>
            <w:szCs w:val="20"/>
            <w:lang w:val="en-US" w:eastAsia="pt-BR"/>
          </w:rPr>
          <w:t>CLICK HERE TO VIEW</w:t>
        </w:r>
      </w:hyperlink>
    </w:p>
    <w:p w14:paraId="225E8A1D" w14:textId="77777777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Arial" w:eastAsia="Times New Roman" w:hAnsi="Arial" w:cs="Arial"/>
          <w:sz w:val="18"/>
          <w:szCs w:val="18"/>
          <w:lang w:val="en-US" w:eastAsia="pt-BR"/>
        </w:rPr>
        <w:t> </w:t>
      </w:r>
    </w:p>
    <w:p w14:paraId="1FE53EA6" w14:textId="5A714896" w:rsidR="00EC62FC" w:rsidRPr="00EC62FC" w:rsidRDefault="00EC62FC" w:rsidP="00EC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>
        <w:rPr>
          <w:rFonts w:ascii="Arial" w:eastAsia="Times New Roman" w:hAnsi="Arial" w:cs="Arial"/>
          <w:sz w:val="18"/>
          <w:szCs w:val="18"/>
          <w:lang w:val="en-US" w:eastAsia="pt-BR"/>
        </w:rPr>
        <w:t>================================================================================</w:t>
      </w:r>
    </w:p>
    <w:p w14:paraId="38A11E0D" w14:textId="77777777" w:rsidR="00EC62FC" w:rsidRPr="00EC62FC" w:rsidRDefault="00EC62FC" w:rsidP="00EC62FC">
      <w:pPr>
        <w:shd w:val="clear" w:color="auto" w:fill="FFFFFF"/>
        <w:spacing w:after="0" w:line="240" w:lineRule="auto"/>
        <w:ind w:left="28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  <w:t> </w:t>
      </w:r>
    </w:p>
    <w:p w14:paraId="180AB7F6" w14:textId="77777777" w:rsidR="00EC62FC" w:rsidRPr="00EC62FC" w:rsidRDefault="00EC62FC" w:rsidP="00EC62FC">
      <w:pPr>
        <w:shd w:val="clear" w:color="auto" w:fill="FFFFFF"/>
        <w:spacing w:after="0" w:line="240" w:lineRule="auto"/>
        <w:ind w:left="285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Biome Light" w:eastAsia="Times New Roman" w:hAnsi="Biome Light" w:cs="Biome Light"/>
          <w:color w:val="000000"/>
          <w:sz w:val="20"/>
          <w:szCs w:val="20"/>
          <w:lang w:val="en-US" w:eastAsia="pt-BR"/>
        </w:rPr>
        <w:t> </w:t>
      </w:r>
    </w:p>
    <w:p w14:paraId="6E4006AC" w14:textId="400BCECF" w:rsidR="00EC62FC" w:rsidRPr="00EC62FC" w:rsidRDefault="00EC62FC" w:rsidP="00EC62FC">
      <w:pPr>
        <w:shd w:val="clear" w:color="auto" w:fill="FFFFFF"/>
        <w:spacing w:line="240" w:lineRule="auto"/>
        <w:ind w:left="1005" w:hanging="360"/>
        <w:rPr>
          <w:rFonts w:ascii="Arial" w:eastAsia="Times New Roman" w:hAnsi="Arial" w:cs="Arial"/>
          <w:color w:val="000000"/>
          <w:sz w:val="18"/>
          <w:szCs w:val="18"/>
          <w:lang w:val="en-US" w:eastAsia="pt-BR"/>
        </w:rPr>
      </w:pPr>
      <w:r w:rsidRPr="00EC62FC">
        <w:rPr>
          <w:rFonts w:ascii="Wingdings" w:eastAsia="Times New Roman" w:hAnsi="Wingdings" w:cs="Arial"/>
          <w:color w:val="FF0000"/>
          <w:sz w:val="20"/>
          <w:szCs w:val="20"/>
          <w:lang w:val="en-US" w:eastAsia="pt-BR"/>
        </w:rPr>
        <w:t>  </w:t>
      </w:r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u w:val="single"/>
          <w:lang w:val="en-US" w:eastAsia="pt-BR"/>
        </w:rPr>
        <w:t>PAYMENTTERMS:  </w:t>
      </w:r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30days credit on D/S for LACMA /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FIDI  members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  or agents we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havealready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a good commercial relationship  and have established credit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termsonly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. For all other agents, pre-payment of D/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S  will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be required . Additional </w:t>
      </w:r>
      <w:proofErr w:type="gram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charges  (</w:t>
      </w:r>
      <w:proofErr w:type="gram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port charges, demurrage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etc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) will have to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beanticipated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by all agents ( including LACMA / FIDI )   before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arrivalof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shipment at the port / airport . If ATLANTIS anticipates them, we`ll bill 8%disbursement fee If anticipation is received after arrival of the shipment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atthe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port / airport and Atlantis has already started customs clearance, </w:t>
      </w:r>
      <w:proofErr w:type="spellStart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>thedisbursement</w:t>
      </w:r>
      <w:proofErr w:type="spellEnd"/>
      <w:r w:rsidRPr="00EC62FC">
        <w:rPr>
          <w:rFonts w:ascii="Biome Light" w:eastAsia="Times New Roman" w:hAnsi="Biome Light" w:cs="Biome Light"/>
          <w:b/>
          <w:bCs/>
          <w:color w:val="FF0000"/>
          <w:sz w:val="20"/>
          <w:szCs w:val="20"/>
          <w:lang w:val="en-US" w:eastAsia="pt-BR"/>
        </w:rPr>
        <w:t xml:space="preserve"> fee of 8% will be charged anyway,</w:t>
      </w:r>
    </w:p>
    <w:p w14:paraId="610837E4" w14:textId="46FA94C2" w:rsidR="005C768E" w:rsidRDefault="005C768E">
      <w:pPr>
        <w:rPr>
          <w:lang w:val="en-US"/>
        </w:rPr>
      </w:pPr>
    </w:p>
    <w:p w14:paraId="1629B065" w14:textId="03A47A72" w:rsidR="00EC62FC" w:rsidRDefault="00EC62F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9BB19" wp14:editId="44992338">
            <wp:simplePos x="0" y="0"/>
            <wp:positionH relativeFrom="column">
              <wp:posOffset>-43815</wp:posOffset>
            </wp:positionH>
            <wp:positionV relativeFrom="paragraph">
              <wp:posOffset>1525905</wp:posOffset>
            </wp:positionV>
            <wp:extent cx="2880360" cy="5715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8CC4562" wp14:editId="5BF89245">
            <wp:extent cx="5697220" cy="1490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68" cy="149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134E3" w14:textId="58E5D18A" w:rsidR="00EC62FC" w:rsidRPr="00EC62FC" w:rsidRDefault="00EC62FC" w:rsidP="00EC62FC">
      <w:pPr>
        <w:tabs>
          <w:tab w:val="left" w:pos="960"/>
        </w:tabs>
        <w:rPr>
          <w:lang w:val="en-US"/>
        </w:rPr>
      </w:pPr>
      <w:r>
        <w:rPr>
          <w:lang w:val="en-US"/>
        </w:rPr>
        <w:tab/>
      </w:r>
    </w:p>
    <w:sectPr w:rsidR="00EC62FC" w:rsidRPr="00EC6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FC"/>
    <w:rsid w:val="005C768E"/>
    <w:rsid w:val="0095656D"/>
    <w:rsid w:val="00B56639"/>
    <w:rsid w:val="00E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F6BC"/>
  <w15:chartTrackingRefBased/>
  <w15:docId w15:val="{C4A845C1-B6EB-4E29-928C-DC6C235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061">
              <w:marLeft w:val="0"/>
              <w:marRight w:val="0"/>
              <w:marTop w:val="0"/>
              <w:marBottom w:val="375"/>
              <w:divBdr>
                <w:top w:val="single" w:sz="6" w:space="0" w:color="E4E9ED"/>
                <w:left w:val="single" w:sz="6" w:space="0" w:color="E4E9ED"/>
                <w:bottom w:val="single" w:sz="6" w:space="0" w:color="E4E9ED"/>
                <w:right w:val="single" w:sz="6" w:space="0" w:color="E4E9ED"/>
              </w:divBdr>
              <w:divsChild>
                <w:div w:id="926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4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9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68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single" w:sz="6" w:space="0" w:color="E4E9ED"/>
                                <w:left w:val="single" w:sz="6" w:space="0" w:color="E4E9ED"/>
                                <w:bottom w:val="single" w:sz="6" w:space="0" w:color="E4E9ED"/>
                                <w:right w:val="single" w:sz="6" w:space="0" w:color="E4E9ED"/>
                              </w:divBdr>
                              <w:divsChild>
                                <w:div w:id="1158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7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6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4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sbrazil.com/docs/FOREIGNERS%20WITH%20NEW%20PERMANENT%20VISA.pdf" TargetMode="External"/><Relationship Id="rId13" Type="http://schemas.openxmlformats.org/officeDocument/2006/relationships/hyperlink" Target="http://www.atlantisbrazil.com/docs/Only%20FOREIGN%20DIPLOMATS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lantisbrazil.com/docs/BRAZILIAN%20RETURNING.pdf" TargetMode="External"/><Relationship Id="rId12" Type="http://schemas.openxmlformats.org/officeDocument/2006/relationships/hyperlink" Target="http://www.atlantisbrazil.com/docs/PROHIBITED.pdf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atlantisbrazil.com/docs/DIPLOMATIC%20SHIPMENTS.pdf" TargetMode="External"/><Relationship Id="rId11" Type="http://schemas.openxmlformats.org/officeDocument/2006/relationships/hyperlink" Target="http://www.atlantisbrazil.com/docs/ALCOHOL.pdf" TargetMode="External"/><Relationship Id="rId5" Type="http://schemas.openxmlformats.org/officeDocument/2006/relationships/hyperlink" Target="http://www.atlantisbrazil.com/docs/PACKING%20LIST%20INSTRUCTIONS.pdf" TargetMode="External"/><Relationship Id="rId15" Type="http://schemas.openxmlformats.org/officeDocument/2006/relationships/hyperlink" Target="http://www.atlantisbrazil.com/docs/WOOD%20FUMIGATION.pdf" TargetMode="External"/><Relationship Id="rId10" Type="http://schemas.openxmlformats.org/officeDocument/2006/relationships/hyperlink" Target="http://www.atlantisbrazil.com/docs/PETS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tlantisbrazil.com/docs/OBL.pdf" TargetMode="External"/><Relationship Id="rId9" Type="http://schemas.openxmlformats.org/officeDocument/2006/relationships/hyperlink" Target="http://www.atlantisbrazil.com/docs/FOREIGNERS%20WITH%20TEMPORARY.pdf" TargetMode="External"/><Relationship Id="rId14" Type="http://schemas.openxmlformats.org/officeDocument/2006/relationships/hyperlink" Target="http://www.atlantisbrazil.com/docs/NEW%20ITEMS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Silvania Rego</dc:creator>
  <cp:keywords/>
  <dc:description/>
  <cp:lastModifiedBy>Silvania Rego</cp:lastModifiedBy>
  <cp:revision>1</cp:revision>
  <dcterms:created xsi:type="dcterms:W3CDTF">2024-08-07T14:50:00Z</dcterms:created>
  <dcterms:modified xsi:type="dcterms:W3CDTF">2024-08-07T14:57:00Z</dcterms:modified>
</cp:coreProperties>
</file>