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EAEFB57" wp14:paraId="7720C15C" wp14:textId="04B59155">
      <w:pPr>
        <w:pStyle w:val="NoSpacing"/>
        <w:rPr>
          <w:rFonts w:ascii="Arial" w:hAnsi="Arial" w:eastAsia="Arial" w:cs="Arial"/>
          <w:b w:val="1"/>
          <w:bCs w:val="1"/>
        </w:rPr>
      </w:pPr>
      <w:r w:rsidRPr="2EAEFB57" w:rsidR="2EAEFB57">
        <w:rPr>
          <w:rFonts w:ascii="Arial" w:hAnsi="Arial" w:eastAsia="Arial" w:cs="Arial"/>
          <w:b w:val="1"/>
          <w:bCs w:val="1"/>
        </w:rPr>
        <w:t>Rates include</w:t>
      </w:r>
      <w:r>
        <w:tab/>
      </w:r>
      <w:r>
        <w:tab/>
      </w:r>
    </w:p>
    <w:p xmlns:wp14="http://schemas.microsoft.com/office/word/2010/wordml" w:rsidP="2EAEFB57" wp14:paraId="73E91E55" wp14:textId="59C0DBAF">
      <w:pPr>
        <w:pStyle w:val="NoSpacing"/>
        <w:rPr>
          <w:rFonts w:ascii="Arial" w:hAnsi="Arial" w:eastAsia="Arial" w:cs="Arial"/>
        </w:rPr>
      </w:pPr>
    </w:p>
    <w:p xmlns:wp14="http://schemas.microsoft.com/office/word/2010/wordml" w:rsidP="2EAEFB57" wp14:paraId="7D39DDCF" wp14:textId="744F6B23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Preparation of Customs documentation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46B03FF9" wp14:textId="3E521065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Collection of cargo from arrival Port/Terminal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3984441A" wp14:textId="43CC3B70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Delivery of cargo to one residence with normal access up to second floor (G + 2)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7118065E" wp14:textId="5A01A5CC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Removal of used packing material debris (same day) - Furniture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07F05574" wp14:textId="2E7B17D3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Unloading, </w:t>
      </w:r>
      <w:r w:rsidRPr="2EAEFB57" w:rsidR="2EAEFB57">
        <w:rPr>
          <w:rFonts w:ascii="Arial" w:hAnsi="Arial" w:eastAsia="Arial" w:cs="Arial"/>
        </w:rPr>
        <w:t>Unpacking</w:t>
      </w:r>
      <w:r w:rsidRPr="2EAEFB57" w:rsidR="2EAEFB57">
        <w:rPr>
          <w:rFonts w:ascii="Arial" w:hAnsi="Arial" w:eastAsia="Arial" w:cs="Arial"/>
        </w:rPr>
        <w:t xml:space="preserve"> of cartons onto a flat surface and removal of debris only </w:t>
      </w:r>
      <w:r w:rsidRPr="2EAEFB57" w:rsidR="2EAEFB57">
        <w:rPr>
          <w:rFonts w:ascii="Arial" w:hAnsi="Arial" w:eastAsia="Arial" w:cs="Arial"/>
        </w:rPr>
        <w:t>i.e.</w:t>
      </w:r>
      <w:r w:rsidRPr="2EAEFB57" w:rsidR="2EAEFB57">
        <w:rPr>
          <w:rFonts w:ascii="Arial" w:hAnsi="Arial" w:eastAsia="Arial" w:cs="Arial"/>
        </w:rPr>
        <w:t xml:space="preserve"> bench top (if residence has enough space to </w:t>
      </w:r>
      <w:r w:rsidRPr="2EAEFB57" w:rsidR="2EAEFB57">
        <w:rPr>
          <w:rFonts w:ascii="Arial" w:hAnsi="Arial" w:eastAsia="Arial" w:cs="Arial"/>
        </w:rPr>
        <w:t>permit</w:t>
      </w:r>
      <w:r w:rsidRPr="2EAEFB57" w:rsidR="2EAEFB57">
        <w:rPr>
          <w:rFonts w:ascii="Arial" w:hAnsi="Arial" w:eastAsia="Arial" w:cs="Arial"/>
        </w:rPr>
        <w:t xml:space="preserve"> the service)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49216A51" wp14:textId="7BB8928F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Basic assembly of simple beds and dining </w:t>
      </w:r>
      <w:r w:rsidRPr="2EAEFB57" w:rsidR="2EAEFB57">
        <w:rPr>
          <w:rFonts w:ascii="Arial" w:hAnsi="Arial" w:eastAsia="Arial" w:cs="Arial"/>
        </w:rPr>
        <w:t>table top</w:t>
      </w:r>
      <w:r w:rsidRPr="2EAEFB57" w:rsidR="2EAEFB57">
        <w:rPr>
          <w:rFonts w:ascii="Arial" w:hAnsi="Arial" w:eastAsia="Arial" w:cs="Arial"/>
        </w:rPr>
        <w:t xml:space="preserve"> with base (anything further is considered </w:t>
      </w:r>
      <w:r w:rsidRPr="2EAEFB57" w:rsidR="2EAEFB57">
        <w:rPr>
          <w:rFonts w:ascii="Arial" w:hAnsi="Arial" w:eastAsia="Arial" w:cs="Arial"/>
        </w:rPr>
        <w:t>handyman</w:t>
      </w:r>
      <w:r w:rsidRPr="2EAEFB57" w:rsidR="2EAEFB57">
        <w:rPr>
          <w:rFonts w:ascii="Arial" w:hAnsi="Arial" w:eastAsia="Arial" w:cs="Arial"/>
        </w:rPr>
        <w:t xml:space="preserve"> service)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034A3899" wp14:textId="2BA5230F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Receipt of Documentation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2253B19B" wp14:textId="046E8C07">
      <w:pPr>
        <w:pStyle w:val="NoSpacing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Customer Notification</w:t>
      </w:r>
      <w:r>
        <w:tab/>
      </w:r>
    </w:p>
    <w:p xmlns:wp14="http://schemas.microsoft.com/office/word/2010/wordml" w:rsidP="2EAEFB57" wp14:paraId="4AE18F17" wp14:textId="4F55DE75">
      <w:pPr>
        <w:pStyle w:val="NoSpacing"/>
        <w:rPr>
          <w:rFonts w:ascii="Arial" w:hAnsi="Arial" w:eastAsia="Arial" w:cs="Arial"/>
        </w:rPr>
      </w:pPr>
    </w:p>
    <w:p xmlns:wp14="http://schemas.microsoft.com/office/word/2010/wordml" w:rsidP="2EAEFB57" wp14:paraId="7100E354" wp14:textId="24F4FF41">
      <w:pPr>
        <w:pStyle w:val="NoSpacing"/>
        <w:spacing w:line="240" w:lineRule="auto"/>
        <w:rPr>
          <w:rFonts w:ascii="Arial" w:hAnsi="Arial" w:eastAsia="Arial" w:cs="Arial"/>
          <w:b w:val="1"/>
          <w:bCs w:val="1"/>
        </w:rPr>
      </w:pPr>
      <w:r w:rsidRPr="2EAEFB57" w:rsidR="2EAEFB57">
        <w:rPr>
          <w:b w:val="1"/>
          <w:bCs w:val="1"/>
        </w:rPr>
        <w:t>Services Exclude</w:t>
      </w:r>
      <w:r w:rsidRPr="2EAEFB57" w:rsidR="2EAEFB57">
        <w:rPr>
          <w:b w:val="1"/>
          <w:bCs w:val="1"/>
        </w:rPr>
        <w:t xml:space="preserve"> </w:t>
      </w:r>
      <w:r>
        <w:tab/>
      </w:r>
    </w:p>
    <w:p xmlns:wp14="http://schemas.microsoft.com/office/word/2010/wordml" w:rsidP="2EAEFB57" wp14:paraId="15DA5F89" wp14:textId="757B6531">
      <w:pPr>
        <w:pStyle w:val="NoSpacing"/>
        <w:spacing w:line="240" w:lineRule="auto"/>
        <w:rPr>
          <w:rFonts w:ascii="Arial" w:hAnsi="Arial" w:eastAsia="Arial" w:cs="Arial"/>
        </w:rPr>
      </w:pPr>
    </w:p>
    <w:p xmlns:wp14="http://schemas.microsoft.com/office/word/2010/wordml" w:rsidP="2EAEFB57" wp14:paraId="6841F81B" wp14:textId="44F3D8DE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>Customs Taxes, duties or examination and X - Ray fees, demurrage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23409153" wp14:textId="1CA8C58C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>Delivery above 2nd floor, long carry, stair carry, shuttle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1648C716" wp14:textId="3DB601F3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>Parking permits and London congestion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3DCA4571" wp14:textId="712532AC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u w:val="single"/>
        </w:rPr>
        <w:t>Terminal Handling Charges at port of entry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0E7474CF" wp14:textId="6E086972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 xml:space="preserve">1) FCL - 20ft £ 250, 40ft £ 400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AEFB57">
        <w:rPr/>
        <w:t>2) Groupage £ 190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158BBAAB" wp14:textId="63FF2FD9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 xml:space="preserve">3) LCL deconsolidation fee £ 35 - £ 65 per cubic meter </w:t>
      </w:r>
      <w:r w:rsidR="2EAEFB57">
        <w:rPr/>
        <w:t>(charged</w:t>
      </w:r>
      <w:r w:rsidR="2EAEFB57">
        <w:rPr/>
        <w:t xml:space="preserve"> on actual charges received from NVOCC)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08D23E00" wp14:textId="3476E9C1">
      <w:pPr>
        <w:pStyle w:val="NoSpacing"/>
        <w:spacing w:line="240" w:lineRule="auto"/>
        <w:rPr/>
      </w:pPr>
    </w:p>
    <w:p xmlns:wp14="http://schemas.microsoft.com/office/word/2010/wordml" w:rsidP="2EAEFB57" wp14:paraId="3DFD9323" wp14:textId="56108458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 xml:space="preserve">Insurance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78268135" wp14:textId="0E55BF3D">
      <w:pPr>
        <w:pStyle w:val="NoSpacing"/>
        <w:spacing w:line="240" w:lineRule="auto"/>
        <w:rPr/>
      </w:pPr>
    </w:p>
    <w:p xmlns:wp14="http://schemas.microsoft.com/office/word/2010/wordml" w:rsidP="2EAEFB57" wp14:paraId="1F076C49" wp14:textId="12729AC5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 xml:space="preserve">Re-assembly of the flat-packed furniture requiring specialist skills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52447D99" wp14:textId="0690C102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 xml:space="preserve">Specialist services, piano deliveries, </w:t>
      </w:r>
      <w:r w:rsidR="2EAEFB57">
        <w:rPr/>
        <w:t>exteral</w:t>
      </w:r>
      <w:r w:rsidR="2EAEFB57">
        <w:rPr/>
        <w:t xml:space="preserve"> hoist/ crane and </w:t>
      </w:r>
      <w:r w:rsidR="2EAEFB57">
        <w:rPr/>
        <w:t>handyman</w:t>
      </w:r>
      <w:r w:rsidR="2EAEFB57">
        <w:rPr/>
        <w:t xml:space="preserve"> services. Rates available upon request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2E07227D" wp14:textId="3E74CEA6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 xml:space="preserve">Quarantine, Re-Inspection fees and </w:t>
      </w:r>
      <w:r w:rsidR="2EAEFB57">
        <w:rPr/>
        <w:t>additional</w:t>
      </w:r>
      <w:r w:rsidR="2EAEFB57">
        <w:rPr/>
        <w:t xml:space="preserve"> handling and or delivery charges arising because of treatment being ordered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427FCB80" wp14:textId="5E2565C4">
      <w:pPr>
        <w:pStyle w:val="NoSpacing"/>
        <w:spacing w:line="240" w:lineRule="auto"/>
        <w:rPr>
          <w:rFonts w:ascii="Arial" w:hAnsi="Arial" w:eastAsia="Arial" w:cs="Arial"/>
        </w:rPr>
      </w:pPr>
      <w:r w:rsidR="2EAEFB57">
        <w:rPr/>
        <w:t>Appliance connections and tradesman (plumbers, cabinet markets etc.)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5F785976" wp14:textId="378F8466">
      <w:pPr>
        <w:pStyle w:val="NoSpacing"/>
        <w:spacing w:line="240" w:lineRule="auto"/>
        <w:rPr/>
      </w:pPr>
      <w:r w:rsidR="2EAEFB57">
        <w:rPr/>
        <w:t xml:space="preserve">Warehouse handling fees, storage charges </w:t>
      </w:r>
    </w:p>
    <w:p xmlns:wp14="http://schemas.microsoft.com/office/word/2010/wordml" w:rsidP="2EAEFB57" wp14:paraId="5F2B570E" wp14:textId="25BB88EB">
      <w:pPr>
        <w:pStyle w:val="NoSpacing"/>
        <w:spacing w:line="240" w:lineRule="auto"/>
        <w:rPr/>
      </w:pPr>
    </w:p>
    <w:p xmlns:wp14="http://schemas.microsoft.com/office/word/2010/wordml" w:rsidP="2EAEFB57" wp14:paraId="32FC58CE" wp14:textId="5593B6D2">
      <w:pPr>
        <w:pStyle w:val="NoSpacing"/>
        <w:spacing w:line="240" w:lineRule="auto"/>
        <w:rPr/>
      </w:pPr>
    </w:p>
    <w:p xmlns:wp14="http://schemas.microsoft.com/office/word/2010/wordml" w:rsidP="2EAEFB57" wp14:paraId="6E95C5D7" wp14:textId="3C73FBC1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  <w:b w:val="1"/>
          <w:bCs w:val="1"/>
        </w:rPr>
        <w:t>Additional</w:t>
      </w:r>
      <w:r w:rsidRPr="2EAEFB57" w:rsidR="2EAEFB57">
        <w:rPr>
          <w:rFonts w:ascii="Arial" w:hAnsi="Arial" w:eastAsia="Arial" w:cs="Arial"/>
          <w:b w:val="1"/>
          <w:bCs w:val="1"/>
        </w:rPr>
        <w:t xml:space="preserve">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4344824D" wp14:textId="4DF6F979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Shuttle service </w:t>
      </w:r>
      <w:r>
        <w:tab/>
      </w:r>
      <w:r w:rsidRPr="2EAEFB57" w:rsidR="2EAEFB57">
        <w:rPr>
          <w:rFonts w:ascii="Arial" w:hAnsi="Arial" w:eastAsia="Arial" w:cs="Arial"/>
        </w:rPr>
        <w:t xml:space="preserve">20ft £200, 40ft/ 40ft </w:t>
      </w:r>
      <w:r w:rsidRPr="2EAEFB57" w:rsidR="2EAEFB57">
        <w:rPr>
          <w:rFonts w:ascii="Arial" w:hAnsi="Arial" w:eastAsia="Arial" w:cs="Arial"/>
        </w:rPr>
        <w:t>hq</w:t>
      </w:r>
      <w:r w:rsidRPr="2EAEFB57" w:rsidR="2EAEFB57">
        <w:rPr>
          <w:rFonts w:ascii="Arial" w:hAnsi="Arial" w:eastAsia="Arial" w:cs="Arial"/>
        </w:rPr>
        <w:t xml:space="preserve">  £325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18D2C7D5" wp14:textId="733DED0D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Handling 1 upright piano</w:t>
      </w:r>
      <w:r>
        <w:tab/>
      </w:r>
      <w:r w:rsidRPr="2EAEFB57" w:rsidR="2EAEFB57">
        <w:rPr>
          <w:rFonts w:ascii="Arial" w:hAnsi="Arial" w:eastAsia="Arial" w:cs="Arial"/>
        </w:rPr>
        <w:t xml:space="preserve">£200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01E59D66" wp14:textId="0172326F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Handling 1 Grand Piano</w:t>
      </w:r>
      <w:r>
        <w:tab/>
      </w:r>
      <w:r w:rsidRPr="2EAEFB57" w:rsidR="2EAEFB57">
        <w:rPr>
          <w:rFonts w:ascii="Arial" w:hAnsi="Arial" w:eastAsia="Arial" w:cs="Arial"/>
        </w:rPr>
        <w:t xml:space="preserve">£400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3458035B" wp14:textId="396C7713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Warehouse Handling </w:t>
      </w:r>
      <w:r>
        <w:tab/>
      </w:r>
      <w:r w:rsidRPr="2EAEFB57" w:rsidR="2EAEFB57">
        <w:rPr>
          <w:rFonts w:ascii="Arial" w:hAnsi="Arial" w:eastAsia="Arial" w:cs="Arial"/>
        </w:rPr>
        <w:t>GBP 20 per cubic meter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1DC05134" wp14:textId="372EFEC5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Storage</w:t>
      </w:r>
      <w:r>
        <w:tab/>
      </w:r>
      <w:r w:rsidRPr="2EAEFB57" w:rsidR="2EAEFB57">
        <w:rPr>
          <w:rFonts w:ascii="Arial" w:hAnsi="Arial" w:eastAsia="Arial" w:cs="Arial"/>
        </w:rPr>
        <w:t>GBP 40 per 250cft container, Per week or part thereof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5C81711C" wp14:textId="054CFD02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Long Carry </w:t>
      </w:r>
      <w:r>
        <w:tab/>
      </w:r>
      <w:r w:rsidRPr="2EAEFB57" w:rsidR="2EAEFB57">
        <w:rPr>
          <w:rFonts w:ascii="Arial" w:hAnsi="Arial" w:eastAsia="Arial" w:cs="Arial"/>
        </w:rPr>
        <w:t xml:space="preserve">GBP 10 per </w:t>
      </w:r>
      <w:r w:rsidRPr="2EAEFB57" w:rsidR="2EAEFB57">
        <w:rPr>
          <w:rFonts w:ascii="Arial" w:hAnsi="Arial" w:eastAsia="Arial" w:cs="Arial"/>
        </w:rPr>
        <w:t>cb</w:t>
      </w:r>
      <w:r w:rsidRPr="2EAEFB57" w:rsidR="2EAEFB57">
        <w:rPr>
          <w:rFonts w:ascii="Arial" w:hAnsi="Arial" w:eastAsia="Arial" w:cs="Arial"/>
        </w:rPr>
        <w:t xml:space="preserve"> meter up to 50 meters above 20 meters included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69024B78" wp14:textId="61053CA5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Stair Carry </w:t>
      </w:r>
      <w:r>
        <w:tab/>
      </w:r>
      <w:r w:rsidRPr="2EAEFB57" w:rsidR="2EAEFB57">
        <w:rPr>
          <w:rFonts w:ascii="Arial" w:hAnsi="Arial" w:eastAsia="Arial" w:cs="Arial"/>
        </w:rPr>
        <w:t xml:space="preserve">GBP 5 per </w:t>
      </w:r>
      <w:r w:rsidRPr="2EAEFB57" w:rsidR="2EAEFB57">
        <w:rPr>
          <w:rFonts w:ascii="Arial" w:hAnsi="Arial" w:eastAsia="Arial" w:cs="Arial"/>
        </w:rPr>
        <w:t>cbm</w:t>
      </w:r>
      <w:r w:rsidRPr="2EAEFB57" w:rsidR="2EAEFB57">
        <w:rPr>
          <w:rFonts w:ascii="Arial" w:hAnsi="Arial" w:eastAsia="Arial" w:cs="Arial"/>
        </w:rPr>
        <w:t xml:space="preserve"> / per floor (up to 2 two flights included)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0DE167AD" wp14:textId="088120A4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Handyman </w:t>
      </w:r>
      <w:r>
        <w:tab/>
      </w:r>
      <w:r w:rsidRPr="2EAEFB57" w:rsidR="2EAEFB57">
        <w:rPr>
          <w:rFonts w:ascii="Arial" w:hAnsi="Arial" w:eastAsia="Arial" w:cs="Arial"/>
        </w:rPr>
        <w:t xml:space="preserve">GBP </w:t>
      </w:r>
      <w:r w:rsidRPr="2EAEFB57" w:rsidR="2EAEFB57">
        <w:rPr>
          <w:rFonts w:ascii="Arial" w:hAnsi="Arial" w:eastAsia="Arial" w:cs="Arial"/>
        </w:rPr>
        <w:t>250.00 based</w:t>
      </w:r>
      <w:r w:rsidRPr="2EAEFB57" w:rsidR="2EAEFB57">
        <w:rPr>
          <w:rFonts w:ascii="Arial" w:hAnsi="Arial" w:eastAsia="Arial" w:cs="Arial"/>
        </w:rPr>
        <w:t xml:space="preserve"> on 1 man (up to 4 hours) / GBP 450 (4 to 8 hours)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7DB629BE" wp14:textId="5A873774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Uncrating </w:t>
      </w:r>
      <w:r>
        <w:tab/>
      </w:r>
      <w:r w:rsidRPr="2EAEFB57" w:rsidR="2EAEFB57">
        <w:rPr>
          <w:rFonts w:ascii="Arial" w:hAnsi="Arial" w:eastAsia="Arial" w:cs="Arial"/>
        </w:rPr>
        <w:t>GBP 10 per crate (first 5 crates free of charge, this includes disposal)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7B084B79" wp14:textId="3AC45561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Outside Elevator </w:t>
      </w:r>
      <w:r>
        <w:tab/>
      </w:r>
      <w:r w:rsidRPr="2EAEFB57" w:rsidR="2EAEFB57">
        <w:rPr>
          <w:rFonts w:ascii="Arial" w:hAnsi="Arial" w:eastAsia="Arial" w:cs="Arial"/>
        </w:rPr>
        <w:t xml:space="preserve">Rate available upon request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EAEFB57" wp14:paraId="7B9B44FA" wp14:textId="4000A55F">
      <w:pPr>
        <w:pStyle w:val="NoSpacing"/>
        <w:spacing w:line="240" w:lineRule="auto"/>
        <w:rPr>
          <w:rFonts w:ascii="Arial" w:hAnsi="Arial" w:eastAsia="Arial" w:cs="Arial"/>
        </w:rPr>
      </w:pPr>
    </w:p>
    <w:p xmlns:wp14="http://schemas.microsoft.com/office/word/2010/wordml" w:rsidP="2EAEFB57" wp14:paraId="0E1FDB48" wp14:textId="34964ABE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 xml:space="preserve">All quotations are valid for </w:t>
      </w:r>
      <w:r w:rsidRPr="2EAEFB57" w:rsidR="2EAEFB57">
        <w:rPr>
          <w:rFonts w:ascii="Arial" w:hAnsi="Arial" w:eastAsia="Arial" w:cs="Arial"/>
        </w:rPr>
        <w:t>28 days</w:t>
      </w:r>
      <w:r w:rsidRPr="2EAEFB57" w:rsidR="2EAEFB57">
        <w:rPr>
          <w:rFonts w:ascii="Arial" w:hAnsi="Arial" w:eastAsia="Arial" w:cs="Arial"/>
        </w:rPr>
        <w:t xml:space="preserve"> and subject to our trading terms and conditions (Available on request). Note all costs excluded from our quotation, and pre-paid by Legend </w:t>
      </w:r>
      <w:r w:rsidRPr="2EAEFB57" w:rsidR="2EAEFB57">
        <w:rPr>
          <w:rFonts w:ascii="Arial" w:hAnsi="Arial" w:eastAsia="Arial" w:cs="Arial"/>
        </w:rPr>
        <w:t>Removals will</w:t>
      </w:r>
      <w:r w:rsidRPr="2EAEFB57" w:rsidR="2EAEFB57">
        <w:rPr>
          <w:rFonts w:ascii="Arial" w:hAnsi="Arial" w:eastAsia="Arial" w:cs="Arial"/>
        </w:rPr>
        <w:t xml:space="preserve"> </w:t>
      </w:r>
      <w:r w:rsidRPr="2EAEFB57" w:rsidR="2EAEFB57">
        <w:rPr>
          <w:rFonts w:ascii="Arial" w:hAnsi="Arial" w:eastAsia="Arial" w:cs="Arial"/>
        </w:rPr>
        <w:t>attract</w:t>
      </w:r>
      <w:r w:rsidRPr="2EAEFB57" w:rsidR="2EAEFB57">
        <w:rPr>
          <w:rFonts w:ascii="Arial" w:hAnsi="Arial" w:eastAsia="Arial" w:cs="Arial"/>
        </w:rPr>
        <w:t xml:space="preserve"> a 10% admin fee.</w:t>
      </w:r>
      <w:r>
        <w:tab/>
      </w:r>
    </w:p>
    <w:p xmlns:wp14="http://schemas.microsoft.com/office/word/2010/wordml" w:rsidP="2EAEFB57" wp14:paraId="38DB2493" wp14:textId="775E5B4F">
      <w:pPr>
        <w:pStyle w:val="NoSpacing"/>
        <w:spacing w:line="240" w:lineRule="auto"/>
        <w:rPr>
          <w:rFonts w:ascii="Arial" w:hAnsi="Arial" w:eastAsia="Arial" w:cs="Arial"/>
        </w:rPr>
      </w:pPr>
    </w:p>
    <w:p xmlns:wp14="http://schemas.microsoft.com/office/word/2010/wordml" w:rsidP="2EAEFB57" wp14:paraId="33731A6B" wp14:textId="6743C846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Contact :</w:t>
      </w:r>
    </w:p>
    <w:p xmlns:wp14="http://schemas.microsoft.com/office/word/2010/wordml" w:rsidP="2EAEFB57" wp14:paraId="5605B684" wp14:textId="6975658C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Legend Removals ltd</w:t>
      </w:r>
      <w:r>
        <w:tab/>
      </w:r>
    </w:p>
    <w:p xmlns:wp14="http://schemas.microsoft.com/office/word/2010/wordml" w:rsidP="2EAEFB57" wp14:paraId="779DC123" wp14:textId="3E4A5B47">
      <w:pPr>
        <w:pStyle w:val="NoSpacing"/>
        <w:spacing w:line="240" w:lineRule="auto"/>
        <w:rPr>
          <w:rFonts w:ascii="Arial" w:hAnsi="Arial" w:eastAsia="Arial" w:cs="Arial"/>
        </w:rPr>
      </w:pPr>
      <w:r w:rsidRPr="2EAEFB57" w:rsidR="2EAEFB57">
        <w:rPr>
          <w:rFonts w:ascii="Arial" w:hAnsi="Arial" w:eastAsia="Arial" w:cs="Arial"/>
        </w:rPr>
        <w:t>ILJA LONGO</w:t>
      </w:r>
      <w:r>
        <w:tab/>
      </w:r>
    </w:p>
    <w:p xmlns:wp14="http://schemas.microsoft.com/office/word/2010/wordml" w:rsidP="2EAEFB57" wp14:paraId="2B281F82" wp14:textId="3912ECDB">
      <w:pPr>
        <w:pStyle w:val="NoSpacing"/>
        <w:spacing w:line="240" w:lineRule="auto"/>
        <w:rPr/>
      </w:pPr>
      <w:hyperlink r:id="R2b89c58dc3214f75">
        <w:r w:rsidRPr="2EAEFB57" w:rsidR="2EAEFB57">
          <w:rPr>
            <w:rStyle w:val="Hyperlink"/>
          </w:rPr>
          <w:t>ilya.longo@legendremovals.co.uk</w:t>
        </w:r>
      </w:hyperlink>
    </w:p>
    <w:p xmlns:wp14="http://schemas.microsoft.com/office/word/2010/wordml" w:rsidP="2EAEFB57" wp14:paraId="2C078E63" wp14:textId="3A6CA6E2">
      <w:pPr>
        <w:pStyle w:val="NoSpacing"/>
        <w:spacing w:line="240" w:lineRule="auto"/>
        <w:rPr/>
      </w:pPr>
      <w:r w:rsidRPr="2EAEFB57" w:rsidR="2EAEFB57">
        <w:rPr>
          <w:rFonts w:ascii="Arial" w:hAnsi="Arial" w:eastAsia="Arial" w:cs="Arial"/>
        </w:rPr>
        <w:t>Cell: 0034613934362</w:t>
      </w:r>
      <w:r>
        <w:tab/>
      </w:r>
      <w:r>
        <w:tab/>
      </w:r>
      <w: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094C63"/>
    <w:rsid w:val="29094C63"/>
    <w:rsid w:val="2EAEF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4C63"/>
  <w15:chartTrackingRefBased/>
  <w15:docId w15:val="{00EBA901-AEF4-4012-8361-6185952323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lya.longo@legendremovals.co.uk" TargetMode="External" Id="R2b89c58dc3214f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2024-03-21T06:48:43.7801390Z</dcterms:created>
  <dcterms:modified xsi:type="dcterms:W3CDTF">2024-03-21T07:17:23.2915903Z</dcterms:modified>
  <dc:creator>binah MoversPOE</dc:creator>
  <lastModifiedBy>binah MoversPOE</lastModifiedBy>
</coreProperties>
</file>